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FF7" w:rsidP="005A0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CPPSS00033 Provide Biometrics Consulting and Advice Skill Set</w:t>
      </w:r>
      <w:r>
        <w:fldChar w:fldCharType="end"/>
      </w:r>
    </w:p>
    <w:p w:rsidR="005A0FF7" w:rsidP="005A0FF7">
      <w:pPr>
        <w:pStyle w:val="Version"/>
        <w:sectPr w:rsidSect="00537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37CD8" w:rsidP="00537CD8">
      <w:pPr>
        <w:pStyle w:val="SuperHeading"/>
      </w:pPr>
      <w:r w:rsidRPr="00537CD8">
        <w:t>CPPSS00033 Provide Biometrics Consulting and Advice Skill Set</w:t>
      </w:r>
    </w:p>
    <w:p w:rsidR="00000000" w:rsidRPr="00537CD8" w:rsidP="00537CD8">
      <w:pPr>
        <w:pStyle w:val="Heading1"/>
      </w:pPr>
      <w:bookmarkStart w:id="1" w:name="O_1201833"/>
      <w:bookmarkEnd w:id="1"/>
      <w:r w:rsidRPr="00537CD8">
        <w:t>Modification History</w:t>
      </w:r>
    </w:p>
    <w:p w:rsidR="00000000" w:rsidRPr="00537CD8" w:rsidP="005A0FF7">
      <w:pPr>
        <w:pStyle w:val="BodyText"/>
      </w:pPr>
      <w:r w:rsidRPr="00537CD8">
        <w:t>Deletion of Security Operations unit as approved by the Industry Reference Committee Release 9.0 of the CPP Property Services Training Package:</w:t>
      </w:r>
    </w:p>
    <w:p w:rsidR="00000000" w:rsidRPr="00537CD8" w:rsidP="00537CD8">
      <w:pPr>
        <w:pStyle w:val="ListBullet"/>
      </w:pPr>
      <w:r w:rsidRPr="00537CD8">
        <w:t>CPPSEC5007A - Assess biometric system.</w:t>
      </w:r>
    </w:p>
    <w:p w:rsidR="00000000" w:rsidRPr="00537CD8" w:rsidP="00537CD8">
      <w:pPr>
        <w:pStyle w:val="AllowPageBreak"/>
      </w:pPr>
    </w:p>
    <w:p w:rsidR="00000000" w:rsidRPr="00537CD8" w:rsidP="00537CD8">
      <w:pPr>
        <w:pStyle w:val="Heading1"/>
      </w:pPr>
      <w:bookmarkStart w:id="2" w:name="O_1201832"/>
      <w:bookmarkEnd w:id="2"/>
      <w:r w:rsidRPr="00537CD8">
        <w:t>Description</w:t>
      </w:r>
    </w:p>
    <w:p w:rsidR="00000000" w:rsidRPr="00537CD8" w:rsidP="005A0FF7">
      <w:pPr>
        <w:pStyle w:val="BodyText"/>
      </w:pPr>
      <w:r w:rsidRPr="00537CD8">
        <w:t>Not Applicable</w:t>
      </w:r>
    </w:p>
    <w:p w:rsidR="00000000" w:rsidRPr="00537CD8" w:rsidP="00537CD8">
      <w:pPr>
        <w:pStyle w:val="Heading1"/>
      </w:pPr>
      <w:bookmarkStart w:id="3" w:name="O_1201831"/>
      <w:bookmarkEnd w:id="3"/>
      <w:r w:rsidRPr="00537CD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5A0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D8">
            <w:pPr>
              <w:pStyle w:val="BodyText"/>
              <w:rPr>
                <w:lang w:val="en-NZ"/>
              </w:rPr>
            </w:pPr>
            <w:r w:rsidRPr="00537CD8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CD8" w:rsidP="00537CD8">
            <w:pPr>
              <w:pStyle w:val="BodyText"/>
            </w:pPr>
            <w:r w:rsidRPr="00537CD8">
              <w:t>Completion of these units provides credit towards CPP40707 Certificate IV in Security and Risk Management, and some credit towards CPP50611 Diploma of Security and Risk Management.</w:t>
            </w:r>
          </w:p>
        </w:tc>
      </w:tr>
    </w:tbl>
    <w:p w:rsidR="005A0FF7" w:rsidP="00537CD8">
      <w:pPr>
        <w:pStyle w:val="BodyText"/>
      </w:pPr>
    </w:p>
    <w:p w:rsidR="005A0FF7" w:rsidP="00537CD8">
      <w:pPr>
        <w:pStyle w:val="BodyText"/>
      </w:pPr>
    </w:p>
    <w:p w:rsidR="00000000" w:rsidRPr="00537CD8" w:rsidP="00537CD8">
      <w:pPr>
        <w:pStyle w:val="Heading1"/>
      </w:pPr>
      <w:bookmarkStart w:id="4" w:name="O_1201830"/>
      <w:bookmarkEnd w:id="4"/>
      <w:r w:rsidRPr="00537CD8">
        <w:t>Licensing/Regulatory Information</w:t>
      </w:r>
    </w:p>
    <w:p w:rsidR="00000000" w:rsidRPr="00537CD8" w:rsidP="005A0FF7">
      <w:pPr>
        <w:pStyle w:val="BodyText"/>
      </w:pPr>
      <w:r w:rsidRPr="00537CD8">
        <w:t>Not Applicable</w:t>
      </w:r>
    </w:p>
    <w:p w:rsidR="00000000" w:rsidRPr="00537CD8" w:rsidP="00537CD8">
      <w:pPr>
        <w:pStyle w:val="Heading1"/>
      </w:pPr>
      <w:bookmarkStart w:id="5" w:name="O_1201829"/>
      <w:bookmarkEnd w:id="5"/>
      <w:r w:rsidRPr="00537CD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87"/>
      </w:tblGrid>
      <w:tr w:rsidTr="005A0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D8">
            <w:pPr>
              <w:pStyle w:val="BodyText"/>
              <w:rPr>
                <w:lang w:val="en-NZ"/>
              </w:rPr>
            </w:pPr>
            <w:r w:rsidRPr="00537CD8">
              <w:t>CPPSEC4020A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D8">
            <w:pPr>
              <w:pStyle w:val="BodyText"/>
              <w:rPr>
                <w:lang w:val="en-NZ"/>
              </w:rPr>
            </w:pPr>
            <w:r w:rsidRPr="00537CD8">
              <w:t>Advise on the application of biometrics</w:t>
            </w:r>
          </w:p>
        </w:tc>
      </w:tr>
      <w:tr w:rsidTr="005A0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D8">
            <w:pPr>
              <w:pStyle w:val="BodyText"/>
              <w:rPr>
                <w:lang w:val="en-NZ"/>
              </w:rPr>
            </w:pPr>
            <w:r w:rsidRPr="00537CD8">
              <w:t>CPPSEC4021A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D8">
            <w:pPr>
              <w:pStyle w:val="BodyText"/>
              <w:rPr>
                <w:lang w:val="en-NZ"/>
              </w:rPr>
            </w:pPr>
            <w:r w:rsidRPr="00537CD8">
              <w:t>Prepare standard operating procedures for the use of biometrics technology</w:t>
            </w:r>
          </w:p>
        </w:tc>
      </w:tr>
      <w:tr w:rsidTr="005A0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D8">
            <w:pPr>
              <w:pStyle w:val="BodyText"/>
              <w:rPr>
                <w:lang w:val="en-NZ"/>
              </w:rPr>
            </w:pPr>
            <w:r w:rsidRPr="00537CD8">
              <w:t>CPPSEC5</w:t>
            </w:r>
            <w:r w:rsidRPr="00537CD8">
              <w:t>006A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CD8" w:rsidP="00537CD8">
            <w:pPr>
              <w:pStyle w:val="BodyText"/>
            </w:pPr>
            <w:r w:rsidRPr="00537CD8">
              <w:t>Determine strategy for the implementation of biometrics technology</w:t>
            </w:r>
          </w:p>
        </w:tc>
      </w:tr>
    </w:tbl>
    <w:p w:rsidR="00000000" w:rsidRPr="00537CD8" w:rsidP="00537CD8">
      <w:pPr>
        <w:pStyle w:val="BodyText"/>
      </w:pPr>
    </w:p>
    <w:p w:rsidR="00000000" w:rsidRPr="00537CD8" w:rsidP="00537CD8">
      <w:pPr>
        <w:pStyle w:val="AllowPageBreak"/>
      </w:pPr>
    </w:p>
    <w:p w:rsidR="00000000" w:rsidRPr="00537CD8" w:rsidP="00537CD8">
      <w:pPr>
        <w:pStyle w:val="Heading1"/>
      </w:pPr>
      <w:bookmarkStart w:id="6" w:name="O_1201828"/>
      <w:bookmarkEnd w:id="6"/>
      <w:r w:rsidRPr="00537CD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5A0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D8">
            <w:pPr>
              <w:pStyle w:val="BodyText"/>
              <w:rPr>
                <w:lang w:val="en-NZ"/>
              </w:rPr>
            </w:pPr>
            <w:r w:rsidRPr="00537CD8">
              <w:rPr>
                <w:rStyle w:val="SpecialBold"/>
              </w:rPr>
              <w:t>Target Group</w:t>
            </w:r>
          </w:p>
        </w:tc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CD8" w:rsidP="00537CD8">
            <w:pPr>
              <w:pStyle w:val="BodyText"/>
            </w:pPr>
            <w:r w:rsidRPr="00537CD8">
              <w:t>This skill set is for experienced biometrics consultants and advisors working within the security sector.</w:t>
            </w:r>
          </w:p>
        </w:tc>
      </w:tr>
    </w:tbl>
    <w:p w:rsidR="005A0FF7" w:rsidP="00537CD8">
      <w:pPr>
        <w:pStyle w:val="BodyText"/>
      </w:pPr>
    </w:p>
    <w:p w:rsidR="005A0FF7" w:rsidP="00537CD8">
      <w:pPr>
        <w:pStyle w:val="BodyText"/>
      </w:pPr>
    </w:p>
    <w:p w:rsidR="00000000" w:rsidRPr="00537CD8" w:rsidP="00537CD8">
      <w:pPr>
        <w:pStyle w:val="Heading1"/>
      </w:pPr>
      <w:bookmarkStart w:id="7" w:name="O_1201827"/>
      <w:bookmarkEnd w:id="7"/>
      <w:r w:rsidRPr="00537CD8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824"/>
      </w:tblGrid>
      <w:tr w:rsidTr="005A0FF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CD8">
            <w:pPr>
              <w:pStyle w:val="BodyText"/>
              <w:rPr>
                <w:lang w:val="en-NZ"/>
              </w:rPr>
            </w:pPr>
            <w:r w:rsidRPr="00537CD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CD8" w:rsidP="00537CD8">
            <w:pPr>
              <w:pStyle w:val="BodyText"/>
            </w:pPr>
            <w:r w:rsidRPr="00537CD8">
              <w:t>These units from the CPP07 Property Services Training Package meet industry requirements for specialist biometrics security consultants and advisors.</w:t>
            </w:r>
          </w:p>
        </w:tc>
      </w:tr>
    </w:tbl>
    <w:p w:rsidR="005A0FF7" w:rsidP="00537CD8">
      <w:pPr>
        <w:pStyle w:val="BodyText"/>
      </w:pPr>
    </w:p>
    <w:p w:rsidR="005A0FF7" w:rsidP="00537CD8">
      <w:pPr>
        <w:pStyle w:val="BodyText"/>
      </w:pPr>
    </w:p>
    <w:p w:rsidR="00000000" w:rsidRPr="00537CD8" w:rsidP="00537CD8"/>
    <w:sectPr w:rsidSect="00537C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D8" w:rsidRPr="005A0FF7" w:rsidP="005A0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FF7" w:rsidP="00537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0FF7" w:rsidP="00537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A0FF7" w:rsidP="00537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CD8" w:rsidRPr="005A0FF7" w:rsidP="005A0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FF7" w:rsidRPr="002D2AF8" w:rsidP="00537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CPPSS00033 Provide Biometrics Consulting and Advice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5A0FF7" w:rsidP="00537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0E7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645E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CD8"/>
  </w:style>
  <w:style w:type="character" w:customStyle="1" w:styleId="Heading1Char">
    <w:name w:val="Heading 1 Char"/>
    <w:basedOn w:val="DefaultParagraphFont"/>
    <w:link w:val="Heading1"/>
    <w:rsid w:val="00537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C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C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CD8"/>
    <w:rPr>
      <w:b/>
      <w:spacing w:val="0"/>
    </w:rPr>
  </w:style>
  <w:style w:type="paragraph" w:customStyle="1" w:styleId="SuperHeading">
    <w:name w:val="SuperHeading"/>
    <w:basedOn w:val="Normal"/>
    <w:rsid w:val="00537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C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C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C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C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CD8"/>
    <w:rPr>
      <w:i/>
    </w:rPr>
  </w:style>
  <w:style w:type="paragraph" w:styleId="Caption">
    <w:name w:val="caption"/>
    <w:basedOn w:val="BodyText"/>
    <w:next w:val="Normal"/>
    <w:qFormat/>
    <w:rsid w:val="00537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CD8"/>
  </w:style>
  <w:style w:type="paragraph" w:styleId="TableofFigures">
    <w:name w:val="table of figures"/>
    <w:basedOn w:val="Normal"/>
    <w:next w:val="Normal"/>
    <w:semiHidden/>
    <w:rsid w:val="00537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C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CD8"/>
    <w:rPr>
      <w:rFonts w:ascii="Wingdings" w:hAnsi="Wingdings"/>
    </w:rPr>
  </w:style>
  <w:style w:type="paragraph" w:customStyle="1" w:styleId="TableHeading">
    <w:name w:val="Table Heading"/>
    <w:basedOn w:val="HeadingBase"/>
    <w:rsid w:val="00537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CD8"/>
    <w:rPr>
      <w:color w:val="0033CC"/>
      <w:u w:val="none"/>
    </w:rPr>
  </w:style>
  <w:style w:type="paragraph" w:customStyle="1" w:styleId="BodyTextRight">
    <w:name w:val="Body Text Right"/>
    <w:basedOn w:val="BodyText"/>
    <w:rsid w:val="00537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C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CD8"/>
    <w:rPr>
      <w:sz w:val="32"/>
    </w:rPr>
  </w:style>
  <w:style w:type="paragraph" w:customStyle="1" w:styleId="HeadingProcedure">
    <w:name w:val="Heading Procedure"/>
    <w:basedOn w:val="HeadingBase"/>
    <w:next w:val="Normal"/>
    <w:rsid w:val="00537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CD8"/>
    <w:pPr>
      <w:spacing w:before="60" w:after="60"/>
    </w:pPr>
  </w:style>
  <w:style w:type="paragraph" w:styleId="ListContinue">
    <w:name w:val="List Continue"/>
    <w:basedOn w:val="List"/>
    <w:rsid w:val="00537CD8"/>
    <w:pPr>
      <w:ind w:firstLine="0"/>
    </w:pPr>
  </w:style>
  <w:style w:type="paragraph" w:customStyle="1" w:styleId="ListNote">
    <w:name w:val="List Note"/>
    <w:basedOn w:val="List"/>
    <w:rsid w:val="00537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CD8"/>
    <w:rPr>
      <w:rFonts w:ascii="Courier New" w:hAnsi="Courier New"/>
    </w:rPr>
  </w:style>
  <w:style w:type="paragraph" w:customStyle="1" w:styleId="NoteBullet">
    <w:name w:val="Note Bullet"/>
    <w:basedOn w:val="Note"/>
    <w:rsid w:val="00537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C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CD8"/>
    <w:rPr>
      <w:b/>
      <w:smallCaps/>
    </w:rPr>
  </w:style>
  <w:style w:type="paragraph" w:customStyle="1" w:styleId="TableListNumber">
    <w:name w:val="Table List Number"/>
    <w:basedOn w:val="ListNumber"/>
    <w:rsid w:val="00537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CD8"/>
    <w:pPr>
      <w:numPr>
        <w:numId w:val="8"/>
      </w:numPr>
    </w:pPr>
  </w:style>
  <w:style w:type="paragraph" w:customStyle="1" w:styleId="ListAlpha2">
    <w:name w:val="List Alpha 2"/>
    <w:basedOn w:val="List2"/>
    <w:rsid w:val="00537CD8"/>
    <w:pPr>
      <w:numPr>
        <w:numId w:val="7"/>
      </w:numPr>
    </w:pPr>
  </w:style>
  <w:style w:type="paragraph" w:styleId="List2">
    <w:name w:val="List 2"/>
    <w:basedOn w:val="BodyText"/>
    <w:rsid w:val="00537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C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C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CD8"/>
    <w:pPr>
      <w:numPr>
        <w:numId w:val="3"/>
      </w:numPr>
    </w:pPr>
  </w:style>
  <w:style w:type="paragraph" w:styleId="ListContinue2">
    <w:name w:val="List Continue 2"/>
    <w:basedOn w:val="List2"/>
    <w:rsid w:val="00537CD8"/>
    <w:pPr>
      <w:ind w:firstLine="0"/>
    </w:pPr>
  </w:style>
  <w:style w:type="paragraph" w:styleId="ListContinue3">
    <w:name w:val="List Continue 3"/>
    <w:basedOn w:val="List3"/>
    <w:rsid w:val="00537CD8"/>
    <w:pPr>
      <w:ind w:left="1021" w:firstLine="0"/>
    </w:pPr>
  </w:style>
  <w:style w:type="paragraph" w:styleId="ListContinue4">
    <w:name w:val="List Continue 4"/>
    <w:basedOn w:val="List4"/>
    <w:rsid w:val="00537CD8"/>
    <w:pPr>
      <w:ind w:firstLine="0"/>
    </w:pPr>
  </w:style>
  <w:style w:type="paragraph" w:styleId="ListContinue5">
    <w:name w:val="List Continue 5"/>
    <w:basedOn w:val="List5"/>
    <w:rsid w:val="00537CD8"/>
    <w:pPr>
      <w:ind w:firstLine="0"/>
    </w:pPr>
  </w:style>
  <w:style w:type="paragraph" w:styleId="ListNumber3">
    <w:name w:val="List Number 3"/>
    <w:basedOn w:val="List3"/>
    <w:rsid w:val="00537CD8"/>
    <w:pPr>
      <w:numPr>
        <w:numId w:val="4"/>
      </w:numPr>
    </w:pPr>
  </w:style>
  <w:style w:type="paragraph" w:styleId="ListNumber4">
    <w:name w:val="List Number 4"/>
    <w:basedOn w:val="List4"/>
    <w:rsid w:val="00537CD8"/>
    <w:pPr>
      <w:numPr>
        <w:numId w:val="5"/>
      </w:numPr>
    </w:pPr>
  </w:style>
  <w:style w:type="paragraph" w:styleId="ListNumber5">
    <w:name w:val="List Number 5"/>
    <w:basedOn w:val="List5"/>
    <w:rsid w:val="00537CD8"/>
    <w:pPr>
      <w:numPr>
        <w:numId w:val="6"/>
      </w:numPr>
    </w:pPr>
  </w:style>
  <w:style w:type="paragraph" w:styleId="BlockText">
    <w:name w:val="Block Text"/>
    <w:basedOn w:val="Normal"/>
    <w:rsid w:val="00537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CD8"/>
    <w:rPr>
      <w:sz w:val="16"/>
      <w:vertAlign w:val="superscript"/>
    </w:rPr>
  </w:style>
  <w:style w:type="character" w:customStyle="1" w:styleId="Symbols">
    <w:name w:val="Symbols"/>
    <w:basedOn w:val="DefaultParagraphFont"/>
    <w:rsid w:val="00537CD8"/>
    <w:rPr>
      <w:rFonts w:ascii="Symbol" w:hAnsi="Symbol"/>
    </w:rPr>
  </w:style>
  <w:style w:type="character" w:customStyle="1" w:styleId="MenuOptions">
    <w:name w:val="Menu Options"/>
    <w:basedOn w:val="DefaultParagraphFont"/>
    <w:rsid w:val="00537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CD8"/>
    <w:rPr>
      <w:b/>
    </w:rPr>
  </w:style>
  <w:style w:type="character" w:customStyle="1" w:styleId="Underlined">
    <w:name w:val="Underlined"/>
    <w:basedOn w:val="DefaultParagraphFont"/>
    <w:rsid w:val="00537CD8"/>
    <w:rPr>
      <w:u w:val="single"/>
    </w:rPr>
  </w:style>
  <w:style w:type="paragraph" w:customStyle="1" w:styleId="TableBodyTextRight">
    <w:name w:val="Table Body Text Right"/>
    <w:basedOn w:val="TableBodyText"/>
    <w:rsid w:val="00537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CD8"/>
    <w:rPr>
      <w:sz w:val="18"/>
    </w:rPr>
  </w:style>
  <w:style w:type="paragraph" w:customStyle="1" w:styleId="BodySmallRight">
    <w:name w:val="Body Small Right"/>
    <w:basedOn w:val="BodyTextRight"/>
    <w:rsid w:val="00537CD8"/>
    <w:rPr>
      <w:sz w:val="18"/>
      <w:szCs w:val="18"/>
    </w:rPr>
  </w:style>
  <w:style w:type="paragraph" w:customStyle="1" w:styleId="MarginEdition">
    <w:name w:val="Margin Edition"/>
    <w:basedOn w:val="MarginNote"/>
    <w:rsid w:val="00537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CD8"/>
    <w:rPr>
      <w:sz w:val="2"/>
      <w:szCs w:val="2"/>
    </w:rPr>
  </w:style>
  <w:style w:type="character" w:customStyle="1" w:styleId="Small">
    <w:name w:val="Small"/>
    <w:basedOn w:val="DefaultParagraphFont"/>
    <w:rsid w:val="00537CD8"/>
    <w:rPr>
      <w:sz w:val="16"/>
    </w:rPr>
  </w:style>
  <w:style w:type="paragraph" w:customStyle="1" w:styleId="WideTable">
    <w:name w:val="Wide Table"/>
    <w:basedOn w:val="Normal"/>
    <w:rsid w:val="00537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CD8"/>
  </w:style>
  <w:style w:type="paragraph" w:styleId="Quote">
    <w:name w:val="Quote"/>
    <w:basedOn w:val="Heading1"/>
    <w:link w:val="QuoteChar"/>
    <w:qFormat/>
    <w:rsid w:val="00537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CD8"/>
    <w:pPr>
      <w:pageBreakBefore/>
    </w:pPr>
  </w:style>
  <w:style w:type="paragraph" w:customStyle="1" w:styleId="Border">
    <w:name w:val="Border"/>
    <w:basedOn w:val="Normal"/>
    <w:qFormat/>
    <w:rsid w:val="00537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CD8"/>
    <w:rPr>
      <w:u w:val="single"/>
    </w:rPr>
  </w:style>
  <w:style w:type="character" w:customStyle="1" w:styleId="BoldandItalics">
    <w:name w:val="Bold and Italics"/>
    <w:qFormat/>
    <w:rsid w:val="00537CD8"/>
    <w:rPr>
      <w:b/>
      <w:i/>
      <w:u w:val="none"/>
    </w:rPr>
  </w:style>
  <w:style w:type="paragraph" w:styleId="BalloonText">
    <w:name w:val="Balloon Text"/>
    <w:basedOn w:val="Normal"/>
    <w:link w:val="BalloonTextChar"/>
    <w:rsid w:val="00537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CD8"/>
    <w:pPr>
      <w:spacing w:before="0" w:after="0"/>
    </w:pPr>
  </w:style>
  <w:style w:type="paragraph" w:customStyle="1" w:styleId="BodyTextBold">
    <w:name w:val="Body Text Bold"/>
    <w:basedOn w:val="BodyText"/>
    <w:qFormat/>
    <w:rsid w:val="00537CD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1153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CPPSS00033 Provide Biometrics Consulting and Advice Skill Set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2021-10-21T10:30:08Z</dcterms:created>
  <dcterms:modified xsi:type="dcterms:W3CDTF">2021-10-20T09:30:00Z</dcterms:modified>
</cp:coreProperties>
</file>