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306" w:rsidP="00291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CPPSS00006 Conduct Investigations Skill Set</w:t>
      </w:r>
      <w:r>
        <w:fldChar w:fldCharType="end"/>
      </w:r>
    </w:p>
    <w:p w:rsidR="00291306" w:rsidP="00291306">
      <w:pPr>
        <w:pStyle w:val="Version"/>
        <w:sectPr w:rsidSect="005B0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0278" w:rsidP="005B0278">
      <w:pPr>
        <w:pStyle w:val="SuperHeading"/>
      </w:pPr>
      <w:r w:rsidRPr="005B0278">
        <w:t>CPPSS00006 Conduct Investigations Skill Set</w:t>
      </w:r>
    </w:p>
    <w:p w:rsidR="00000000" w:rsidRPr="005B0278" w:rsidP="005B0278">
      <w:pPr>
        <w:pStyle w:val="Heading1"/>
      </w:pPr>
      <w:bookmarkStart w:id="1" w:name="O_524085"/>
      <w:bookmarkEnd w:id="1"/>
      <w:r w:rsidRPr="005B0278">
        <w:t>Modification History</w:t>
      </w:r>
    </w:p>
    <w:p w:rsidR="00000000" w:rsidRPr="005B0278" w:rsidP="005B0278">
      <w:pPr>
        <w:pStyle w:val="BodyText"/>
      </w:pPr>
      <w:r w:rsidRPr="005B0278">
        <w:t>Not Applicable</w:t>
      </w:r>
    </w:p>
    <w:p w:rsidR="00000000" w:rsidRPr="005B0278" w:rsidP="005B0278">
      <w:pPr>
        <w:pStyle w:val="AllowPageBreak"/>
      </w:pPr>
    </w:p>
    <w:p w:rsidR="00000000" w:rsidRPr="005B0278" w:rsidP="005B0278">
      <w:pPr>
        <w:pStyle w:val="Heading1"/>
      </w:pPr>
      <w:bookmarkStart w:id="2" w:name="O_524084"/>
      <w:bookmarkEnd w:id="2"/>
      <w:r w:rsidRPr="005B0278">
        <w:t>Description</w:t>
      </w:r>
    </w:p>
    <w:p w:rsidR="00000000" w:rsidRPr="005B0278" w:rsidP="005B0278">
      <w:pPr>
        <w:pStyle w:val="BodyText"/>
      </w:pPr>
      <w:r w:rsidRPr="005B0278">
        <w:t>Not Applicable</w:t>
      </w:r>
    </w:p>
    <w:p w:rsidR="00000000" w:rsidRPr="005B0278" w:rsidP="005B0278">
      <w:pPr>
        <w:pStyle w:val="AllowPageBreak"/>
      </w:pPr>
    </w:p>
    <w:p w:rsidR="00000000" w:rsidRPr="005B0278" w:rsidP="005B0278">
      <w:pPr>
        <w:pStyle w:val="Heading1"/>
      </w:pPr>
      <w:bookmarkStart w:id="3" w:name="O_524083"/>
      <w:bookmarkEnd w:id="3"/>
      <w:r w:rsidRPr="005B0278">
        <w:t>Pathways Information</w:t>
      </w:r>
    </w:p>
    <w:p w:rsidR="00291306" w:rsidP="005B0278">
      <w:pPr>
        <w:pStyle w:val="BodyText"/>
      </w:pPr>
      <w:r w:rsidRPr="005B0278">
        <w:t>Completion of these units provides credit towards CPP20212 Certificate II in Security Operations and some credit towards CPP30607 Certific</w:t>
      </w:r>
      <w:r w:rsidRPr="005B0278">
        <w:t>ate III in Investigative Services</w:t>
      </w:r>
    </w:p>
    <w:p w:rsidR="00291306" w:rsidP="005B0278">
      <w:pPr>
        <w:pStyle w:val="BodyText"/>
      </w:pPr>
    </w:p>
    <w:p w:rsidR="00000000" w:rsidRPr="005B0278" w:rsidP="005B0278">
      <w:pPr>
        <w:pStyle w:val="Heading1"/>
      </w:pPr>
      <w:bookmarkStart w:id="4" w:name="O_524082"/>
      <w:bookmarkEnd w:id="4"/>
      <w:r w:rsidRPr="005B0278">
        <w:t>Licensing/Regulatory Information</w:t>
      </w:r>
    </w:p>
    <w:p w:rsidR="00000000" w:rsidRPr="005B0278" w:rsidP="005B0278">
      <w:pPr>
        <w:pStyle w:val="BodyText"/>
      </w:pPr>
      <w:r w:rsidRPr="005B0278">
        <w:t>Not Applicable</w:t>
      </w:r>
    </w:p>
    <w:p w:rsidR="00000000" w:rsidRPr="005B0278" w:rsidP="005B0278">
      <w:pPr>
        <w:pStyle w:val="AllowPageBreak"/>
      </w:pPr>
    </w:p>
    <w:p w:rsidR="00000000" w:rsidRPr="005B0278" w:rsidP="005B0278">
      <w:pPr>
        <w:pStyle w:val="Heading1"/>
      </w:pPr>
      <w:bookmarkStart w:id="5" w:name="O_524081"/>
      <w:bookmarkEnd w:id="5"/>
      <w:r w:rsidRPr="005B027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5"/>
        <w:gridCol w:w="4426"/>
      </w:tblGrid>
      <w:tr w:rsidTr="005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78">
            <w:pPr>
              <w:pStyle w:val="BodyText"/>
              <w:rPr>
                <w:lang w:val="en-NZ"/>
              </w:rPr>
            </w:pPr>
            <w:r w:rsidRPr="005B0278">
              <w:t>CPPSEC2001A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278">
            <w:pPr>
              <w:pStyle w:val="BodyText"/>
              <w:rPr>
                <w:lang w:val="en-NZ"/>
              </w:rPr>
            </w:pPr>
            <w:r w:rsidRPr="005B0278">
              <w:t>Communicate effectively in the security industry</w:t>
            </w:r>
          </w:p>
        </w:tc>
      </w:tr>
      <w:tr w:rsidTr="005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78">
            <w:pPr>
              <w:pStyle w:val="BodyText"/>
              <w:rPr>
                <w:lang w:val="en-NZ"/>
              </w:rPr>
            </w:pPr>
            <w:r w:rsidRPr="005B0278">
              <w:t>CPPSEC2002A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278">
            <w:pPr>
              <w:pStyle w:val="BodyText"/>
              <w:rPr>
                <w:lang w:val="en-NZ"/>
              </w:rPr>
            </w:pPr>
            <w:r w:rsidRPr="005B0278">
              <w:t xml:space="preserve">Follow workplace safety procedures in the </w:t>
            </w:r>
            <w:r w:rsidRPr="005B0278">
              <w:t>security industry</w:t>
            </w:r>
          </w:p>
        </w:tc>
      </w:tr>
      <w:tr w:rsidTr="005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78">
            <w:pPr>
              <w:pStyle w:val="BodyText"/>
              <w:rPr>
                <w:lang w:val="en-NZ"/>
              </w:rPr>
            </w:pPr>
            <w:r w:rsidRPr="005B0278">
              <w:t>CPPSEC2014A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278">
            <w:pPr>
              <w:pStyle w:val="BodyText"/>
              <w:rPr>
                <w:lang w:val="en-NZ"/>
              </w:rPr>
            </w:pPr>
            <w:r w:rsidRPr="005B0278">
              <w:t>Operate basic security equipment</w:t>
            </w:r>
          </w:p>
        </w:tc>
      </w:tr>
      <w:tr w:rsidTr="005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78">
            <w:pPr>
              <w:pStyle w:val="BodyText"/>
              <w:rPr>
                <w:lang w:val="en-NZ"/>
              </w:rPr>
            </w:pPr>
            <w:r w:rsidRPr="005B0278">
              <w:t>CPPSEC2016A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78">
            <w:pPr>
              <w:pStyle w:val="BodyText"/>
              <w:rPr>
                <w:lang w:val="en-NZ"/>
              </w:rPr>
            </w:pPr>
            <w:r w:rsidRPr="005B0278">
              <w:t>Contribute to investigative activities</w:t>
            </w:r>
          </w:p>
        </w:tc>
      </w:tr>
      <w:tr w:rsidTr="005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278">
            <w:pPr>
              <w:pStyle w:val="BodyText"/>
              <w:rPr>
                <w:lang w:val="en-NZ"/>
              </w:rPr>
            </w:pPr>
            <w:r w:rsidRPr="005B0278">
              <w:t>CPPSEC3026A</w:t>
            </w:r>
          </w:p>
        </w:tc>
        <w:tc>
          <w:tcPr>
            <w:tcW w:w="44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278" w:rsidP="005B0278">
            <w:pPr>
              <w:pStyle w:val="BodyText"/>
            </w:pPr>
            <w:r w:rsidRPr="005B0278">
              <w:t>Work effectively in the investigative services industry</w:t>
            </w:r>
          </w:p>
        </w:tc>
      </w:tr>
    </w:tbl>
    <w:p w:rsidR="00291306" w:rsidP="005B0278">
      <w:pPr>
        <w:pStyle w:val="BodyText"/>
      </w:pPr>
    </w:p>
    <w:p w:rsidR="00291306" w:rsidP="005B0278">
      <w:pPr>
        <w:pStyle w:val="BodyText"/>
      </w:pPr>
    </w:p>
    <w:p w:rsidR="00000000" w:rsidRPr="005B0278" w:rsidP="005B0278">
      <w:pPr>
        <w:pStyle w:val="Heading1"/>
      </w:pPr>
      <w:bookmarkStart w:id="6" w:name="O_524080"/>
      <w:bookmarkEnd w:id="6"/>
      <w:r w:rsidRPr="005B0278">
        <w:t>Target Group</w:t>
      </w:r>
    </w:p>
    <w:p w:rsidR="00291306" w:rsidP="005B0278">
      <w:pPr>
        <w:pStyle w:val="BodyText"/>
      </w:pPr>
      <w:r w:rsidRPr="005B0278">
        <w:t>This skill set is for people in the security sector who elect to move into investigative functions and require a pathway into the specialist investigative services qualification at Certificate III.</w:t>
      </w:r>
    </w:p>
    <w:p w:rsidR="00291306" w:rsidP="005B0278">
      <w:pPr>
        <w:pStyle w:val="BodyText"/>
      </w:pPr>
    </w:p>
    <w:p w:rsidR="00000000" w:rsidRPr="005B0278" w:rsidP="005B0278">
      <w:pPr>
        <w:pStyle w:val="Heading1"/>
      </w:pPr>
      <w:bookmarkStart w:id="7" w:name="O_524079"/>
      <w:bookmarkEnd w:id="7"/>
      <w:r w:rsidRPr="005B0278">
        <w:t>Suggested words for Statement of Attainment</w:t>
      </w:r>
    </w:p>
    <w:p w:rsidR="00291306" w:rsidP="005B0278">
      <w:pPr>
        <w:pStyle w:val="BodyText"/>
      </w:pPr>
      <w:r w:rsidRPr="005B0278">
        <w:t>These units from the CPP07 Property Services Training Package meet industry requirements for skills in the area of investigations.</w:t>
      </w:r>
    </w:p>
    <w:p w:rsidR="00291306" w:rsidP="005B0278">
      <w:pPr>
        <w:pStyle w:val="BodyText"/>
      </w:pPr>
    </w:p>
    <w:p w:rsidR="00000000" w:rsidRPr="005B0278" w:rsidP="005B0278"/>
    <w:sectPr w:rsidSect="005B02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78" w:rsidRPr="00291306" w:rsidP="00291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306" w:rsidP="005B0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1306" w:rsidP="005B0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291306" w:rsidP="005B0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78" w:rsidRPr="00291306" w:rsidP="002913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306" w:rsidRPr="002D2AF8" w:rsidP="005B0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CPPSS00006 Conduct Investigations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91306" w:rsidP="005B0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278"/>
  </w:style>
  <w:style w:type="character" w:customStyle="1" w:styleId="Heading1Char">
    <w:name w:val="Heading 1 Char"/>
    <w:basedOn w:val="DefaultParagraphFont"/>
    <w:link w:val="Heading1"/>
    <w:rsid w:val="005B0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2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27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0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2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2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02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0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0278"/>
    <w:rPr>
      <w:b/>
      <w:spacing w:val="0"/>
    </w:rPr>
  </w:style>
  <w:style w:type="paragraph" w:customStyle="1" w:styleId="SuperTitle">
    <w:name w:val="SuperTitle"/>
    <w:basedOn w:val="Title"/>
    <w:rsid w:val="005B0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2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2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278"/>
    <w:rPr>
      <w:i/>
    </w:rPr>
  </w:style>
  <w:style w:type="paragraph" w:styleId="Caption">
    <w:name w:val="caption"/>
    <w:basedOn w:val="BodyText"/>
    <w:next w:val="Normal"/>
    <w:qFormat/>
    <w:rsid w:val="005B0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278"/>
  </w:style>
  <w:style w:type="paragraph" w:styleId="TableofFigures">
    <w:name w:val="table of figures"/>
    <w:basedOn w:val="Normal"/>
    <w:next w:val="Normal"/>
    <w:semiHidden/>
    <w:rsid w:val="005B0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278"/>
    <w:pPr>
      <w:numPr>
        <w:numId w:val="9"/>
      </w:numPr>
    </w:pPr>
  </w:style>
  <w:style w:type="character" w:customStyle="1" w:styleId="WingdingSymbols">
    <w:name w:val="Wingding Symbols"/>
    <w:rsid w:val="005B0278"/>
    <w:rPr>
      <w:rFonts w:ascii="Wingdings" w:hAnsi="Wingdings"/>
    </w:rPr>
  </w:style>
  <w:style w:type="paragraph" w:customStyle="1" w:styleId="TableHeading">
    <w:name w:val="Table Heading"/>
    <w:basedOn w:val="HeadingBase"/>
    <w:rsid w:val="005B0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278"/>
    <w:rPr>
      <w:color w:val="0033CC"/>
      <w:u w:val="none"/>
    </w:rPr>
  </w:style>
  <w:style w:type="paragraph" w:customStyle="1" w:styleId="BodyTextRight">
    <w:name w:val="Body Text Right"/>
    <w:basedOn w:val="BodyText"/>
    <w:rsid w:val="005B0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2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278"/>
    <w:rPr>
      <w:sz w:val="32"/>
    </w:rPr>
  </w:style>
  <w:style w:type="paragraph" w:customStyle="1" w:styleId="HeadingProcedure">
    <w:name w:val="Heading Procedure"/>
    <w:basedOn w:val="HeadingBase"/>
    <w:next w:val="Normal"/>
    <w:rsid w:val="005B0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278"/>
    <w:pPr>
      <w:spacing w:before="60" w:after="60"/>
    </w:pPr>
  </w:style>
  <w:style w:type="paragraph" w:styleId="ListContinue">
    <w:name w:val="List Continue"/>
    <w:basedOn w:val="List"/>
    <w:rsid w:val="005B0278"/>
    <w:pPr>
      <w:ind w:firstLine="0"/>
    </w:pPr>
  </w:style>
  <w:style w:type="paragraph" w:customStyle="1" w:styleId="ListNote">
    <w:name w:val="List Note"/>
    <w:basedOn w:val="List"/>
    <w:rsid w:val="005B0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278"/>
    <w:rPr>
      <w:rFonts w:ascii="Courier New" w:hAnsi="Courier New"/>
    </w:rPr>
  </w:style>
  <w:style w:type="paragraph" w:customStyle="1" w:styleId="NoteBullet">
    <w:name w:val="Note Bullet"/>
    <w:basedOn w:val="Note"/>
    <w:rsid w:val="005B0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2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0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278"/>
    <w:rPr>
      <w:b/>
      <w:smallCaps/>
    </w:rPr>
  </w:style>
  <w:style w:type="paragraph" w:customStyle="1" w:styleId="TableListNumber">
    <w:name w:val="Table List Number"/>
    <w:basedOn w:val="ListNumber"/>
    <w:rsid w:val="005B0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278"/>
    <w:pPr>
      <w:numPr>
        <w:numId w:val="7"/>
      </w:numPr>
    </w:pPr>
  </w:style>
  <w:style w:type="paragraph" w:customStyle="1" w:styleId="ListAlpha2">
    <w:name w:val="List Alpha 2"/>
    <w:basedOn w:val="List2"/>
    <w:rsid w:val="005B0278"/>
    <w:pPr>
      <w:numPr>
        <w:numId w:val="6"/>
      </w:numPr>
    </w:pPr>
  </w:style>
  <w:style w:type="paragraph" w:styleId="List2">
    <w:name w:val="List 2"/>
    <w:basedOn w:val="BodyText"/>
    <w:rsid w:val="005B0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2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278"/>
    <w:pPr>
      <w:numPr>
        <w:numId w:val="1"/>
      </w:numPr>
    </w:pPr>
  </w:style>
  <w:style w:type="paragraph" w:styleId="ListBullet5">
    <w:name w:val="List Bullet 5"/>
    <w:basedOn w:val="List5"/>
    <w:rsid w:val="005B0278"/>
    <w:pPr>
      <w:numPr>
        <w:numId w:val="2"/>
      </w:numPr>
    </w:pPr>
  </w:style>
  <w:style w:type="paragraph" w:styleId="ListContinue2">
    <w:name w:val="List Continue 2"/>
    <w:basedOn w:val="List2"/>
    <w:rsid w:val="005B0278"/>
    <w:pPr>
      <w:ind w:firstLine="0"/>
    </w:pPr>
  </w:style>
  <w:style w:type="paragraph" w:styleId="ListContinue3">
    <w:name w:val="List Continue 3"/>
    <w:basedOn w:val="List3"/>
    <w:rsid w:val="005B0278"/>
    <w:pPr>
      <w:ind w:left="1021" w:firstLine="0"/>
    </w:pPr>
  </w:style>
  <w:style w:type="paragraph" w:styleId="ListContinue4">
    <w:name w:val="List Continue 4"/>
    <w:basedOn w:val="List4"/>
    <w:rsid w:val="005B0278"/>
    <w:pPr>
      <w:ind w:firstLine="0"/>
    </w:pPr>
  </w:style>
  <w:style w:type="paragraph" w:styleId="ListContinue5">
    <w:name w:val="List Continue 5"/>
    <w:basedOn w:val="List5"/>
    <w:rsid w:val="005B0278"/>
    <w:pPr>
      <w:ind w:firstLine="0"/>
    </w:pPr>
  </w:style>
  <w:style w:type="paragraph" w:styleId="ListNumber3">
    <w:name w:val="List Number 3"/>
    <w:basedOn w:val="List3"/>
    <w:rsid w:val="005B0278"/>
    <w:pPr>
      <w:numPr>
        <w:numId w:val="3"/>
      </w:numPr>
    </w:pPr>
  </w:style>
  <w:style w:type="paragraph" w:styleId="ListNumber4">
    <w:name w:val="List Number 4"/>
    <w:basedOn w:val="List4"/>
    <w:rsid w:val="005B0278"/>
    <w:pPr>
      <w:numPr>
        <w:numId w:val="4"/>
      </w:numPr>
    </w:pPr>
  </w:style>
  <w:style w:type="paragraph" w:styleId="ListNumber5">
    <w:name w:val="List Number 5"/>
    <w:basedOn w:val="List5"/>
    <w:rsid w:val="005B0278"/>
    <w:pPr>
      <w:numPr>
        <w:numId w:val="5"/>
      </w:numPr>
    </w:pPr>
  </w:style>
  <w:style w:type="paragraph" w:styleId="BlockText">
    <w:name w:val="Block Text"/>
    <w:basedOn w:val="Normal"/>
    <w:rsid w:val="005B0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278"/>
    <w:rPr>
      <w:sz w:val="16"/>
      <w:vertAlign w:val="superscript"/>
    </w:rPr>
  </w:style>
  <w:style w:type="character" w:customStyle="1" w:styleId="Symbols">
    <w:name w:val="Symbols"/>
    <w:basedOn w:val="DefaultParagraphFont"/>
    <w:rsid w:val="005B0278"/>
    <w:rPr>
      <w:rFonts w:ascii="Symbol" w:hAnsi="Symbol"/>
    </w:rPr>
  </w:style>
  <w:style w:type="character" w:customStyle="1" w:styleId="MenuOptions">
    <w:name w:val="Menu Options"/>
    <w:basedOn w:val="DefaultParagraphFont"/>
    <w:rsid w:val="005B0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278"/>
    <w:rPr>
      <w:b/>
    </w:rPr>
  </w:style>
  <w:style w:type="character" w:customStyle="1" w:styleId="Underlined">
    <w:name w:val="Underlined"/>
    <w:basedOn w:val="DefaultParagraphFont"/>
    <w:rsid w:val="005B0278"/>
    <w:rPr>
      <w:u w:val="single"/>
    </w:rPr>
  </w:style>
  <w:style w:type="paragraph" w:customStyle="1" w:styleId="TableBodyTextRight">
    <w:name w:val="Table Body Text Right"/>
    <w:basedOn w:val="TableBodyText"/>
    <w:rsid w:val="005B0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278"/>
    <w:rPr>
      <w:sz w:val="18"/>
    </w:rPr>
  </w:style>
  <w:style w:type="paragraph" w:customStyle="1" w:styleId="BodySmallRight">
    <w:name w:val="Body Small Right"/>
    <w:basedOn w:val="BodyTextRight"/>
    <w:rsid w:val="005B0278"/>
    <w:rPr>
      <w:sz w:val="18"/>
      <w:szCs w:val="18"/>
    </w:rPr>
  </w:style>
  <w:style w:type="paragraph" w:customStyle="1" w:styleId="MarginEdition">
    <w:name w:val="Margin Edition"/>
    <w:basedOn w:val="MarginNote"/>
    <w:rsid w:val="005B0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278"/>
    <w:rPr>
      <w:sz w:val="2"/>
      <w:szCs w:val="2"/>
    </w:rPr>
  </w:style>
  <w:style w:type="character" w:customStyle="1" w:styleId="Small">
    <w:name w:val="Small"/>
    <w:basedOn w:val="DefaultParagraphFont"/>
    <w:rsid w:val="005B0278"/>
    <w:rPr>
      <w:sz w:val="16"/>
    </w:rPr>
  </w:style>
  <w:style w:type="paragraph" w:customStyle="1" w:styleId="WideTable">
    <w:name w:val="Wide Table"/>
    <w:basedOn w:val="Normal"/>
    <w:rsid w:val="005B0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278"/>
  </w:style>
  <w:style w:type="paragraph" w:styleId="Quote">
    <w:name w:val="Quote"/>
    <w:basedOn w:val="Heading1"/>
    <w:link w:val="QuoteChar"/>
    <w:qFormat/>
    <w:rsid w:val="005B0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278"/>
    <w:pPr>
      <w:pageBreakBefore/>
    </w:pPr>
  </w:style>
  <w:style w:type="paragraph" w:customStyle="1" w:styleId="Border">
    <w:name w:val="Border"/>
    <w:basedOn w:val="Normal"/>
    <w:qFormat/>
    <w:rsid w:val="005B0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278"/>
    <w:rPr>
      <w:u w:val="single"/>
    </w:rPr>
  </w:style>
  <w:style w:type="character" w:customStyle="1" w:styleId="BoldandItalics">
    <w:name w:val="Bold and Italics"/>
    <w:qFormat/>
    <w:rsid w:val="005B0278"/>
    <w:rPr>
      <w:b/>
      <w:i/>
      <w:u w:val="none"/>
    </w:rPr>
  </w:style>
  <w:style w:type="paragraph" w:styleId="BalloonText">
    <w:name w:val="Balloon Text"/>
    <w:basedOn w:val="Normal"/>
    <w:link w:val="BalloonTextChar"/>
    <w:rsid w:val="005B0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2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2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967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CPPSS00006 Conduct Investigations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