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889" w:rsidP="00976889">
      <w:pPr>
        <w:pStyle w:val="Title"/>
      </w:pPr>
      <w:r>
        <w:fldChar w:fldCharType="begin"/>
      </w:r>
      <w:r>
        <w:instrText xml:space="preserve"> TITLE   \* MERGEFORMAT </w:instrText>
      </w:r>
      <w:r>
        <w:fldChar w:fldCharType="separate"/>
      </w:r>
      <w:r>
        <w:t>CPPHSA4002A Assess household waste generation and management</w:t>
      </w:r>
      <w:r>
        <w:fldChar w:fldCharType="end"/>
      </w:r>
    </w:p>
    <w:p w:rsidR="00976889" w:rsidP="00976889">
      <w:pPr>
        <w:pStyle w:val="Version"/>
        <w:sectPr w:rsidSect="009B6F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F17" w:rsidP="009B6F17">
      <w:pPr>
        <w:pStyle w:val="SuperHeading"/>
      </w:pPr>
      <w:r w:rsidRPr="009B6F17">
        <w:t>CPPHSA4002A Assess household waste generation and management</w:t>
      </w:r>
    </w:p>
    <w:p w:rsidR="00000000" w:rsidRPr="009B6F17" w:rsidP="009B6F17">
      <w:pPr>
        <w:pStyle w:val="Heading1"/>
      </w:pPr>
      <w:bookmarkStart w:id="1" w:name="O_270156"/>
      <w:bookmarkEnd w:id="1"/>
      <w:r w:rsidRPr="009B6F17">
        <w:t>Modification History</w:t>
      </w:r>
    </w:p>
    <w:p w:rsidR="00000000" w:rsidRPr="009B6F17" w:rsidP="009B6F17">
      <w:pPr>
        <w:pStyle w:val="BodyText"/>
      </w:pPr>
      <w:r w:rsidRPr="009B6F17">
        <w:t>Not Applicable</w:t>
      </w:r>
    </w:p>
    <w:p w:rsidR="00000000" w:rsidRPr="009B6F17" w:rsidP="009B6F17">
      <w:pPr>
        <w:pStyle w:val="AllowPageBreak"/>
      </w:pPr>
    </w:p>
    <w:p w:rsidR="00000000" w:rsidRPr="009B6F17" w:rsidP="009B6F17">
      <w:pPr>
        <w:pStyle w:val="Heading1"/>
      </w:pPr>
      <w:bookmarkStart w:id="2" w:name="O_201575"/>
      <w:bookmarkEnd w:id="2"/>
      <w:r w:rsidRPr="009B6F17">
        <w:t>Unit Descriptor</w:t>
      </w:r>
    </w:p>
    <w:tbl>
      <w:tblPr>
        <w:tblW w:w="0" w:type="auto"/>
        <w:tblLayout w:type="fixed"/>
        <w:tblCellMar>
          <w:left w:w="62" w:type="dxa"/>
          <w:right w:w="62" w:type="dxa"/>
        </w:tblCellMar>
        <w:tblLook w:val="0000"/>
      </w:tblPr>
      <w:tblGrid>
        <w:gridCol w:w="2624"/>
        <w:gridCol w:w="5898"/>
      </w:tblGrid>
      <w:tr w:rsidTr="0097688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Unit descriptor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This</w:t>
            </w:r>
            <w:r w:rsidRPr="009B6F17">
              <w:t xml:space="preserve"> unit of competency specifies the outcomes required to collect and analyse information on household waste and provide advice on ways of reducing waste and improving waste management in the home.</w:t>
            </w:r>
          </w:p>
          <w:p w:rsidR="00000000" w:rsidRPr="009B6F17" w:rsidP="009B6F17">
            <w:pPr>
              <w:pStyle w:val="BodyText"/>
            </w:pPr>
            <w:r w:rsidRPr="009B6F17">
              <w:t>No licensing, legislative, regulatory or certification requir</w:t>
            </w:r>
            <w:r w:rsidRPr="009B6F17">
              <w:t>ements apply to this unit at the time of publication.</w:t>
            </w:r>
          </w:p>
        </w:tc>
      </w:tr>
    </w:tbl>
    <w:p w:rsidR="00976889" w:rsidP="009B6F17">
      <w:pPr>
        <w:pStyle w:val="BodyText"/>
      </w:pPr>
    </w:p>
    <w:p w:rsidR="00976889" w:rsidP="009B6F17">
      <w:pPr>
        <w:pStyle w:val="BodyText"/>
      </w:pPr>
    </w:p>
    <w:p w:rsidR="00000000" w:rsidRPr="009B6F17" w:rsidP="009B6F17">
      <w:pPr>
        <w:pStyle w:val="Heading1"/>
      </w:pPr>
      <w:bookmarkStart w:id="3" w:name="O_201577"/>
      <w:bookmarkEnd w:id="3"/>
      <w:r w:rsidRPr="009B6F17">
        <w:t>Application of the Unit</w:t>
      </w:r>
    </w:p>
    <w:tbl>
      <w:tblPr>
        <w:tblW w:w="0" w:type="auto"/>
        <w:tblLayout w:type="fixed"/>
        <w:tblCellMar>
          <w:left w:w="62" w:type="dxa"/>
          <w:right w:w="62" w:type="dxa"/>
        </w:tblCellMar>
        <w:tblLook w:val="0000"/>
      </w:tblPr>
      <w:tblGrid>
        <w:gridCol w:w="2643"/>
        <w:gridCol w:w="5879"/>
      </w:tblGrid>
      <w:tr w:rsidTr="00976889">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Application of the unit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This unit of competency supports the work of home sustainability assessors engaged in assessing household waste generation and providing advice on ways to reduce waste and improve waste management in the home.</w:t>
            </w:r>
          </w:p>
        </w:tc>
      </w:tr>
    </w:tbl>
    <w:p w:rsidR="00976889" w:rsidP="009B6F17">
      <w:pPr>
        <w:pStyle w:val="BodyText"/>
      </w:pPr>
    </w:p>
    <w:p w:rsidR="00976889" w:rsidP="009B6F17">
      <w:pPr>
        <w:pStyle w:val="BodyText"/>
      </w:pPr>
    </w:p>
    <w:p w:rsidR="00000000" w:rsidRPr="009B6F17" w:rsidP="009B6F17">
      <w:pPr>
        <w:pStyle w:val="Heading1"/>
      </w:pPr>
      <w:bookmarkStart w:id="4" w:name="O_278416"/>
      <w:bookmarkEnd w:id="4"/>
      <w:r w:rsidRPr="009B6F17">
        <w:t>Licensing/Regulatory Infor</w:t>
      </w:r>
      <w:r w:rsidRPr="009B6F17">
        <w:t>mation</w:t>
      </w:r>
    </w:p>
    <w:p w:rsidR="00000000" w:rsidRPr="009B6F17" w:rsidP="009B6F17">
      <w:pPr>
        <w:pStyle w:val="BodyText"/>
      </w:pPr>
      <w:r w:rsidRPr="009B6F17">
        <w:t>Refer to Unit Descriptor</w:t>
      </w:r>
    </w:p>
    <w:p w:rsidR="00000000" w:rsidRPr="009B6F17" w:rsidP="009B6F17">
      <w:pPr>
        <w:pStyle w:val="AllowPageBreak"/>
      </w:pPr>
    </w:p>
    <w:p w:rsidR="00000000" w:rsidRPr="009B6F17" w:rsidP="009B6F17">
      <w:pPr>
        <w:pStyle w:val="Heading1"/>
      </w:pPr>
      <w:bookmarkStart w:id="5" w:name="O_283537"/>
      <w:bookmarkEnd w:id="5"/>
      <w:r w:rsidRPr="009B6F17">
        <w:t>Pre-Requisites</w:t>
      </w:r>
    </w:p>
    <w:p w:rsidR="00000000" w:rsidRPr="009B6F17" w:rsidP="009B6F17">
      <w:pPr>
        <w:pStyle w:val="BodyText"/>
      </w:pPr>
      <w:r w:rsidRPr="009B6F17">
        <w:t>Not Applicable</w:t>
      </w:r>
    </w:p>
    <w:p w:rsidR="00000000" w:rsidRPr="009B6F17" w:rsidP="009B6F17">
      <w:pPr>
        <w:pStyle w:val="AllowPageBreak"/>
      </w:pPr>
    </w:p>
    <w:p w:rsidR="00000000" w:rsidRPr="009B6F17" w:rsidP="009B6F17">
      <w:pPr>
        <w:pStyle w:val="Heading1"/>
      </w:pPr>
      <w:bookmarkStart w:id="6" w:name="O_201576"/>
      <w:bookmarkEnd w:id="6"/>
      <w:r w:rsidRPr="009B6F17">
        <w:t>Employability Skills Information</w:t>
      </w:r>
    </w:p>
    <w:tbl>
      <w:tblPr>
        <w:tblW w:w="0" w:type="auto"/>
        <w:tblLayout w:type="fixed"/>
        <w:tblCellMar>
          <w:left w:w="62" w:type="dxa"/>
          <w:right w:w="62" w:type="dxa"/>
        </w:tblCellMar>
        <w:tblLook w:val="0000"/>
      </w:tblPr>
      <w:tblGrid>
        <w:gridCol w:w="2654"/>
        <w:gridCol w:w="5868"/>
      </w:tblGrid>
      <w:tr w:rsidTr="0097688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Employability skills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This unit contains employability skills.</w:t>
            </w:r>
          </w:p>
        </w:tc>
      </w:tr>
    </w:tbl>
    <w:p w:rsidR="00976889" w:rsidP="009B6F17">
      <w:pPr>
        <w:pStyle w:val="BodyText"/>
      </w:pPr>
    </w:p>
    <w:p w:rsidR="00976889" w:rsidP="009B6F17">
      <w:pPr>
        <w:pStyle w:val="BodyText"/>
      </w:pPr>
    </w:p>
    <w:p w:rsidR="00000000" w:rsidRPr="009B6F17" w:rsidP="009B6F17">
      <w:pPr>
        <w:pStyle w:val="Heading1"/>
      </w:pPr>
      <w:bookmarkStart w:id="7" w:name="O_288202"/>
      <w:bookmarkEnd w:id="7"/>
      <w:r w:rsidRPr="009B6F17">
        <w:t>Elements and Performance Criteria Pre-Content</w:t>
      </w:r>
    </w:p>
    <w:tbl>
      <w:tblPr>
        <w:tblW w:w="0" w:type="auto"/>
        <w:tblLayout w:type="fixed"/>
        <w:tblCellMar>
          <w:left w:w="62" w:type="dxa"/>
          <w:right w:w="62" w:type="dxa"/>
        </w:tblCellMar>
        <w:tblLook w:val="0000"/>
      </w:tblPr>
      <w:tblGrid>
        <w:gridCol w:w="2578"/>
        <w:gridCol w:w="5944"/>
      </w:tblGrid>
      <w:tr w:rsidTr="0097688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Performance criteria describe the performance needed to demonstrate achievement of the element. Where bold italicised text is used, further information is detailed in the required skills an</w:t>
            </w:r>
            <w:r w:rsidRPr="009B6F17">
              <w:t>d knowledge section and the range statement. Assessment of performance is to be consistent with the evidence guide.</w:t>
            </w:r>
          </w:p>
        </w:tc>
      </w:tr>
    </w:tbl>
    <w:p w:rsidR="00000000" w:rsidRPr="009B6F17" w:rsidP="009B6F17">
      <w:pPr>
        <w:pStyle w:val="BodyText"/>
      </w:pPr>
    </w:p>
    <w:p w:rsidR="00000000" w:rsidRPr="009B6F17" w:rsidP="009B6F17">
      <w:pPr>
        <w:pStyle w:val="AllowPageBreak"/>
      </w:pPr>
    </w:p>
    <w:p w:rsidR="00000000" w:rsidRPr="009B6F17" w:rsidP="009B6F17">
      <w:pPr>
        <w:pStyle w:val="Heading1"/>
      </w:pPr>
      <w:bookmarkStart w:id="8" w:name="O_234869"/>
      <w:bookmarkEnd w:id="8"/>
      <w:r w:rsidRPr="009B6F17">
        <w:t>Elements and Performance Criteria</w:t>
      </w:r>
    </w:p>
    <w:tbl>
      <w:tblPr>
        <w:tblW w:w="0" w:type="auto"/>
        <w:tblLayout w:type="fixed"/>
        <w:tblCellMar>
          <w:left w:w="62" w:type="dxa"/>
          <w:right w:w="62" w:type="dxa"/>
        </w:tblCellMar>
        <w:tblLook w:val="0000"/>
      </w:tblPr>
      <w:tblGrid>
        <w:gridCol w:w="2578"/>
        <w:gridCol w:w="5944"/>
      </w:tblGrid>
      <w:tr w:rsidTr="00976889">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PERFORMANCE CRITERIA</w:t>
            </w:r>
          </w:p>
        </w:tc>
      </w:tr>
      <w:tr w:rsidTr="0097688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List"/>
              <w:rPr>
                <w:lang w:val="en-NZ"/>
              </w:rPr>
            </w:pPr>
            <w:r w:rsidRPr="009B6F17">
              <w:t>1.</w:t>
            </w:r>
            <w:r w:rsidRPr="009B6F17">
              <w:tab/>
              <w:t>Plan and organise the assessment.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1.1</w:t>
            </w:r>
            <w:r w:rsidRPr="009B6F17">
              <w:tab/>
            </w:r>
            <w:r w:rsidRPr="009B6F17">
              <w:rPr>
                <w:rStyle w:val="BoldandItalics"/>
              </w:rPr>
              <w:t>Need for assessing waste generation and management</w:t>
            </w:r>
            <w:r w:rsidRPr="009B6F17">
              <w:t xml:space="preserve"> in a </w:t>
            </w:r>
            <w:r w:rsidRPr="009B6F17">
              <w:rPr>
                <w:rStyle w:val="BoldandItalics"/>
              </w:rPr>
              <w:t>residential building</w:t>
            </w:r>
            <w:r w:rsidRPr="009B6F17">
              <w:t xml:space="preserve"> is clarified with </w:t>
            </w:r>
            <w:r w:rsidRPr="009B6F17">
              <w:rPr>
                <w:rStyle w:val="BoldandItalics"/>
              </w:rPr>
              <w:t>client</w:t>
            </w:r>
            <w:r w:rsidRPr="009B6F17">
              <w:t>.</w:t>
            </w:r>
          </w:p>
          <w:p w:rsidR="00000000" w:rsidRPr="009B6F17" w:rsidP="009B6F17">
            <w:pPr>
              <w:pStyle w:val="BodyText"/>
            </w:pPr>
            <w:r w:rsidRPr="009B6F17">
              <w:t>1.2</w:t>
            </w:r>
            <w:r w:rsidRPr="009B6F17">
              <w:tab/>
            </w:r>
            <w:r w:rsidRPr="009B6F17">
              <w:rPr>
                <w:rStyle w:val="BoldandItalics"/>
              </w:rPr>
              <w:t>Effective communication strategies</w:t>
            </w:r>
            <w:r w:rsidRPr="009B6F17">
              <w:t xml:space="preserve"> are employed to assist in establishing rapport with client and in responding to client questions and concerns.</w:t>
            </w:r>
          </w:p>
          <w:p w:rsidR="00000000" w:rsidRPr="009B6F17" w:rsidP="009B6F17">
            <w:pPr>
              <w:pStyle w:val="BodyText"/>
            </w:pPr>
            <w:r w:rsidRPr="009B6F17">
              <w:t>1.3</w:t>
            </w:r>
            <w:r w:rsidRPr="009B6F17">
              <w:tab/>
              <w:t xml:space="preserve">Assessment is planned in line with </w:t>
            </w:r>
            <w:r w:rsidRPr="009B6F17">
              <w:rPr>
                <w:rStyle w:val="BoldandItalics"/>
              </w:rPr>
              <w:t>commonwealth</w:t>
            </w:r>
            <w:r w:rsidRPr="009B6F17">
              <w:t xml:space="preserve">, </w:t>
            </w:r>
            <w:r w:rsidRPr="009B6F17">
              <w:rPr>
                <w:rStyle w:val="BoldandItalics"/>
              </w:rPr>
              <w:t>state or territory</w:t>
            </w:r>
            <w:r w:rsidRPr="009B6F17">
              <w:t xml:space="preserve">, </w:t>
            </w:r>
            <w:r w:rsidRPr="009B6F17">
              <w:rPr>
                <w:rStyle w:val="BoldandItalics"/>
              </w:rPr>
              <w:t>and local government legislation and regulations</w:t>
            </w:r>
            <w:r w:rsidRPr="009B6F17">
              <w:t xml:space="preserve">, </w:t>
            </w:r>
            <w:r w:rsidRPr="009B6F17">
              <w:rPr>
                <w:rStyle w:val="BoldandItalics"/>
              </w:rPr>
              <w:t>and industry ethical and conduct standards</w:t>
            </w:r>
            <w:r w:rsidRPr="009B6F17">
              <w:t>.</w:t>
            </w:r>
          </w:p>
          <w:p w:rsidR="00000000" w:rsidRPr="009B6F17" w:rsidP="009B6F17">
            <w:pPr>
              <w:pStyle w:val="BodyText"/>
            </w:pPr>
            <w:r w:rsidRPr="009B6F17">
              <w:t>1.4</w:t>
            </w:r>
            <w:r w:rsidRPr="009B6F17">
              <w:tab/>
            </w:r>
            <w:r w:rsidRPr="009B6F17">
              <w:rPr>
                <w:rStyle w:val="BoldandItalics"/>
              </w:rPr>
              <w:t>Issues</w:t>
            </w:r>
            <w:r w:rsidRPr="009B6F17">
              <w:t xml:space="preserve"> relating to state and territory legislation and regulations and industry ethical </w:t>
            </w:r>
            <w:r w:rsidRPr="009B6F17">
              <w:t>and conduct standards are identified and clarified with client.</w:t>
            </w:r>
          </w:p>
          <w:p w:rsidR="00000000" w:rsidRPr="009B6F17" w:rsidP="009B6F17">
            <w:pPr>
              <w:pStyle w:val="BodyText"/>
            </w:pPr>
            <w:r w:rsidRPr="009B6F17">
              <w:t>1.5</w:t>
            </w:r>
            <w:r w:rsidRPr="009B6F17">
              <w:tab/>
              <w:t>Plan is established for the assessment in line with enterprise practice and client requirements.</w:t>
            </w:r>
          </w:p>
          <w:p w:rsidR="00000000" w:rsidRPr="009B6F17" w:rsidP="009B6F17">
            <w:pPr>
              <w:pStyle w:val="BodyText"/>
            </w:pPr>
            <w:r w:rsidRPr="009B6F17">
              <w:t>1.6</w:t>
            </w:r>
            <w:r w:rsidRPr="009B6F17">
              <w:tab/>
              <w:t xml:space="preserve">Potential </w:t>
            </w:r>
            <w:r w:rsidRPr="009B6F17">
              <w:rPr>
                <w:rStyle w:val="BoldandItalics"/>
              </w:rPr>
              <w:t>hazards</w:t>
            </w:r>
            <w:r w:rsidRPr="009B6F17">
              <w:t xml:space="preserve"> are identified to ensure risks are suitably managed.</w:t>
            </w:r>
          </w:p>
          <w:p w:rsidR="00000000" w:rsidRPr="009B6F17" w:rsidP="009B6F17">
            <w:pPr>
              <w:pStyle w:val="BodyText"/>
            </w:pPr>
            <w:r w:rsidRPr="009B6F17">
              <w:t>1.7</w:t>
            </w:r>
            <w:r w:rsidRPr="009B6F17">
              <w:tab/>
              <w:t>Assessment a</w:t>
            </w:r>
            <w:r w:rsidRPr="009B6F17">
              <w:t>ctivities are planned to ensure they do not compromise the health and safety of self and others.</w:t>
            </w:r>
          </w:p>
          <w:p w:rsidR="00000000" w:rsidRPr="009B6F17" w:rsidP="009B6F17">
            <w:pPr>
              <w:pStyle w:val="BodyText"/>
            </w:pPr>
            <w:r w:rsidRPr="009B6F17">
              <w:t>1.8</w:t>
            </w:r>
            <w:r w:rsidRPr="009B6F17">
              <w:tab/>
            </w:r>
            <w:r w:rsidRPr="009B6F17">
              <w:rPr>
                <w:rStyle w:val="BoldandItalics"/>
              </w:rPr>
              <w:t>Assessment documentation</w:t>
            </w:r>
            <w:r w:rsidRPr="009B6F17">
              <w:t xml:space="preserve"> is prepared in a manner consistent with enterprise practice.</w:t>
            </w:r>
          </w:p>
          <w:p w:rsidR="00000000" w:rsidRPr="009B6F17" w:rsidP="009B6F17">
            <w:pPr>
              <w:pStyle w:val="BodyText"/>
            </w:pPr>
            <w:r w:rsidRPr="009B6F17">
              <w:t>1.9</w:t>
            </w:r>
            <w:r w:rsidRPr="009B6F17">
              <w:tab/>
            </w:r>
            <w:r w:rsidRPr="009B6F17">
              <w:rPr>
                <w:rStyle w:val="BoldandItalics"/>
              </w:rPr>
              <w:t>Tools</w:t>
            </w:r>
            <w:r w:rsidRPr="009B6F17">
              <w:t xml:space="preserve">, </w:t>
            </w:r>
            <w:r w:rsidRPr="009B6F17">
              <w:rPr>
                <w:rStyle w:val="BoldandItalics"/>
              </w:rPr>
              <w:t>equipment and other requirements</w:t>
            </w:r>
            <w:r w:rsidRPr="009B6F17">
              <w:t xml:space="preserve"> for the assessment are id</w:t>
            </w:r>
            <w:r w:rsidRPr="009B6F17">
              <w:t>entified and arrangements are made to ensure their availability on day of assessment.</w:t>
            </w:r>
          </w:p>
          <w:p w:rsidR="00000000" w:rsidRPr="009B6F17" w:rsidP="009B6F17">
            <w:pPr>
              <w:pStyle w:val="BodyText"/>
            </w:pPr>
            <w:r w:rsidRPr="009B6F17">
              <w:t>1.10</w:t>
            </w:r>
            <w:r w:rsidRPr="009B6F17">
              <w:tab/>
              <w:t xml:space="preserve">Client is advised of </w:t>
            </w:r>
            <w:r w:rsidRPr="009B6F17">
              <w:rPr>
                <w:rStyle w:val="BoldandItalics"/>
              </w:rPr>
              <w:t>information that should be obtained prior to assessment</w:t>
            </w:r>
            <w:r w:rsidRPr="009B6F17">
              <w:t xml:space="preserve"> and </w:t>
            </w:r>
            <w:r w:rsidRPr="009B6F17">
              <w:rPr>
                <w:rStyle w:val="BoldandItalics"/>
              </w:rPr>
              <w:t>details of assessment</w:t>
            </w:r>
            <w:r w:rsidRPr="009B6F17">
              <w:t xml:space="preserve"> are confirmed.</w:t>
            </w:r>
          </w:p>
          <w:p w:rsidR="00000000" w:rsidP="009B6F17">
            <w:pPr>
              <w:pStyle w:val="BodyText"/>
              <w:rPr>
                <w:lang w:val="en-NZ"/>
              </w:rPr>
            </w:pPr>
            <w:r w:rsidRPr="009B6F17">
              <w:t>1.11</w:t>
            </w:r>
            <w:r w:rsidRPr="009B6F17">
              <w:tab/>
              <w:t>Authority to proceed is obtained from clie</w:t>
            </w:r>
            <w:r w:rsidRPr="009B6F17">
              <w:t>nt prior to commencement and reconfirmed as appropriate during the assessment.</w:t>
            </w:r>
          </w:p>
        </w:tc>
      </w:tr>
      <w:tr w:rsidTr="0097688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Gather and analyse data on household waste.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2.1</w:t>
            </w:r>
            <w:r w:rsidRPr="009B6F17">
              <w:tab/>
            </w:r>
            <w:r w:rsidRPr="009B6F17">
              <w:rPr>
                <w:rStyle w:val="BoldandItalics"/>
              </w:rPr>
              <w:t>Information</w:t>
            </w:r>
            <w:r w:rsidRPr="009B6F17">
              <w:t xml:space="preserve"> to be gathered on household waste generation and management is confirmed.</w:t>
            </w:r>
          </w:p>
          <w:p w:rsidR="00000000" w:rsidRPr="009B6F17" w:rsidP="009B6F17">
            <w:pPr>
              <w:pStyle w:val="BodyText"/>
            </w:pPr>
            <w:r w:rsidRPr="009B6F17">
              <w:t>2.2</w:t>
            </w:r>
            <w:r w:rsidRPr="009B6F17">
              <w:tab/>
              <w:t xml:space="preserve">Visual assessment and measurement of </w:t>
            </w:r>
            <w:r w:rsidRPr="009B6F17">
              <w:rPr>
                <w:rStyle w:val="BoldandItalics"/>
              </w:rPr>
              <w:t>household waste disposed of through municipal waste and recycling containers</w:t>
            </w:r>
            <w:r w:rsidRPr="009B6F17">
              <w:t xml:space="preserve"> are conducted to determine </w:t>
            </w:r>
            <w:r w:rsidRPr="009B6F17">
              <w:rPr>
                <w:rStyle w:val="BoldandItalics"/>
              </w:rPr>
              <w:t>composition and quantity of waste components</w:t>
            </w:r>
            <w:r w:rsidRPr="009B6F17">
              <w:t>.</w:t>
            </w:r>
          </w:p>
          <w:p w:rsidR="00000000" w:rsidRPr="009B6F17" w:rsidP="009B6F17">
            <w:pPr>
              <w:pStyle w:val="BodyText"/>
            </w:pPr>
            <w:r w:rsidRPr="009B6F17">
              <w:t>2.3</w:t>
            </w:r>
            <w:r w:rsidRPr="009B6F17">
              <w:tab/>
              <w:t xml:space="preserve">Information on the composition and quantity of </w:t>
            </w:r>
            <w:r w:rsidRPr="009B6F17">
              <w:rPr>
                <w:rStyle w:val="BoldandItalics"/>
              </w:rPr>
              <w:t>other forms of household waste</w:t>
            </w:r>
            <w:r w:rsidRPr="009B6F17">
              <w:t xml:space="preserve"> is gathered through disc</w:t>
            </w:r>
            <w:r w:rsidRPr="009B6F17">
              <w:t xml:space="preserve">ussion with resident and observations made during </w:t>
            </w:r>
            <w:r w:rsidRPr="009B6F17">
              <w:t>inspection of the residence.</w:t>
            </w:r>
          </w:p>
          <w:p w:rsidR="00000000" w:rsidRPr="009B6F17" w:rsidP="009B6F17">
            <w:pPr>
              <w:pStyle w:val="BodyText"/>
            </w:pPr>
            <w:r w:rsidRPr="009B6F17">
              <w:t>2.4</w:t>
            </w:r>
            <w:r w:rsidRPr="009B6F17">
              <w:tab/>
              <w:t>Visual findings, measurements and other data are recorded by waste type and quantity observed.</w:t>
            </w:r>
          </w:p>
          <w:p w:rsidR="00000000" w:rsidRPr="009B6F17" w:rsidP="009B6F17">
            <w:pPr>
              <w:pStyle w:val="BodyText"/>
            </w:pPr>
            <w:r w:rsidRPr="009B6F17">
              <w:t>2.5</w:t>
            </w:r>
            <w:r w:rsidRPr="009B6F17">
              <w:tab/>
            </w:r>
            <w:r w:rsidRPr="009B6F17">
              <w:rPr>
                <w:rStyle w:val="BoldandItalics"/>
              </w:rPr>
              <w:t>Information on</w:t>
            </w:r>
            <w:r w:rsidRPr="009B6F17">
              <w:t xml:space="preserve"> </w:t>
            </w:r>
            <w:r w:rsidRPr="009B6F17">
              <w:rPr>
                <w:rStyle w:val="BoldandItalics"/>
              </w:rPr>
              <w:t xml:space="preserve">behaviour and preferences of household members that impact </w:t>
            </w:r>
            <w:r w:rsidRPr="009B6F17">
              <w:rPr>
                <w:rStyle w:val="BoldandItalics"/>
              </w:rPr>
              <w:t>on waste generation and management</w:t>
            </w:r>
            <w:r w:rsidRPr="009B6F17">
              <w:t xml:space="preserve"> is gathered through discussion with resident and observations made during inspection of the residence.</w:t>
            </w:r>
          </w:p>
          <w:p w:rsidR="00000000" w:rsidRPr="009B6F17" w:rsidP="009B6F17">
            <w:pPr>
              <w:pStyle w:val="BodyText"/>
            </w:pPr>
            <w:r w:rsidRPr="009B6F17">
              <w:t>2.6</w:t>
            </w:r>
            <w:r w:rsidRPr="009B6F17">
              <w:tab/>
              <w:t xml:space="preserve">Information is verified for accuracy and recorded using the relevant </w:t>
            </w:r>
            <w:r w:rsidRPr="009B6F17">
              <w:rPr>
                <w:rStyle w:val="BoldandItalics"/>
              </w:rPr>
              <w:t>data collection tool</w:t>
            </w:r>
            <w:r w:rsidRPr="009B6F17">
              <w:t>.</w:t>
            </w:r>
          </w:p>
          <w:p w:rsidR="00000000" w:rsidP="009B6F17">
            <w:pPr>
              <w:pStyle w:val="BodyText"/>
              <w:rPr>
                <w:lang w:val="en-NZ"/>
              </w:rPr>
            </w:pPr>
            <w:r w:rsidRPr="009B6F17">
              <w:t>2.7</w:t>
            </w:r>
            <w:r w:rsidRPr="009B6F17">
              <w:tab/>
              <w:t>Information is anal</w:t>
            </w:r>
            <w:r w:rsidRPr="009B6F17">
              <w:t xml:space="preserve">ysed to identify key </w:t>
            </w:r>
            <w:r w:rsidRPr="009B6F17">
              <w:rPr>
                <w:rStyle w:val="BoldandItalics"/>
              </w:rPr>
              <w:t>characteristics of household waste and waste management practices</w:t>
            </w:r>
            <w:r w:rsidRPr="009B6F17">
              <w:t>.</w:t>
            </w:r>
          </w:p>
        </w:tc>
      </w:tr>
      <w:tr w:rsidTr="0097688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Assess options for reducing household waste and associated emissions, and improving waste management.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3.1</w:t>
            </w:r>
            <w:r w:rsidRPr="009B6F17">
              <w:tab/>
            </w:r>
            <w:r w:rsidRPr="009B6F17">
              <w:rPr>
                <w:rStyle w:val="BoldandItalics"/>
              </w:rPr>
              <w:t>Sources of technical advice on household waste management</w:t>
            </w:r>
            <w:r w:rsidRPr="009B6F17">
              <w:t xml:space="preserve"> are identified.</w:t>
            </w:r>
          </w:p>
          <w:p w:rsidR="00000000" w:rsidRPr="009B6F17" w:rsidP="009B6F17">
            <w:pPr>
              <w:pStyle w:val="BodyText"/>
            </w:pPr>
            <w:r w:rsidRPr="009B6F17">
              <w:t>3.2</w:t>
            </w:r>
            <w:r w:rsidRPr="009B6F17">
              <w:tab/>
              <w:t>Government rebates and other assistance programs for reducing household waste and improving household waste management are identified.</w:t>
            </w:r>
          </w:p>
          <w:p w:rsidR="00000000" w:rsidRPr="009B6F17" w:rsidP="009B6F17">
            <w:pPr>
              <w:pStyle w:val="BodyText"/>
            </w:pPr>
            <w:r w:rsidRPr="009B6F17">
              <w:t>3.3</w:t>
            </w:r>
            <w:r w:rsidRPr="009B6F17">
              <w:tab/>
            </w:r>
            <w:r w:rsidRPr="009B6F17">
              <w:rPr>
                <w:rStyle w:val="BoldandItalics"/>
              </w:rPr>
              <w:t>Options for reducing household waste and associated emissions and improving waste management</w:t>
            </w:r>
            <w:r w:rsidRPr="009B6F17">
              <w:t xml:space="preserve"> are</w:t>
            </w:r>
            <w:r w:rsidRPr="009B6F17">
              <w:t xml:space="preserve"> assessed based on type and ownership of building, user behaviour and preferences, availability of rebates and other assistance programs, cost and practicality.</w:t>
            </w:r>
          </w:p>
          <w:p w:rsidR="00000000" w:rsidP="009B6F17">
            <w:pPr>
              <w:pStyle w:val="BodyText"/>
              <w:rPr>
                <w:lang w:val="en-NZ"/>
              </w:rPr>
            </w:pPr>
            <w:r w:rsidRPr="009B6F17">
              <w:t>3.4</w:t>
            </w:r>
            <w:r w:rsidRPr="009B6F17">
              <w:tab/>
              <w:t>Cost of options for reducing waste and improving waste management are estimated in line wit</w:t>
            </w:r>
            <w:r w:rsidRPr="009B6F17">
              <w:t>h enterprise procedures.</w:t>
            </w:r>
          </w:p>
        </w:tc>
      </w:tr>
      <w:tr w:rsidTr="0097688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Report outcomes of waste assessment.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4.1</w:t>
            </w:r>
            <w:r w:rsidRPr="009B6F17">
              <w:tab/>
              <w:t>Results and recommendations, along with supporting evidence, are collated and documented in line with enterprise and client requirements.</w:t>
            </w:r>
          </w:p>
          <w:p w:rsidR="00000000" w:rsidRPr="009B6F17" w:rsidP="009B6F17">
            <w:pPr>
              <w:pStyle w:val="BodyText"/>
            </w:pPr>
            <w:r w:rsidRPr="009B6F17">
              <w:t>4.2</w:t>
            </w:r>
            <w:r w:rsidRPr="009B6F17">
              <w:tab/>
              <w:t>Estimated cost of proposed recommendations, ass</w:t>
            </w:r>
            <w:r w:rsidRPr="009B6F17">
              <w:t>ociated reductions in household waste and emissions, and improvements in household waste management are documented in line with enterprise procedures.</w:t>
            </w:r>
          </w:p>
          <w:p w:rsidR="00000000" w:rsidRPr="009B6F17" w:rsidP="009B6F17">
            <w:pPr>
              <w:pStyle w:val="BodyText"/>
            </w:pPr>
            <w:r w:rsidRPr="009B6F17">
              <w:t>4.3</w:t>
            </w:r>
            <w:r w:rsidRPr="009B6F17">
              <w:tab/>
              <w:t>Results and recommendations, including estimated costs, are explained to client in line with enterpri</w:t>
            </w:r>
            <w:r w:rsidRPr="009B6F17">
              <w:t>se, legislative and client requirements.</w:t>
            </w:r>
          </w:p>
        </w:tc>
      </w:tr>
    </w:tbl>
    <w:p w:rsidR="00976889" w:rsidP="009B6F17">
      <w:pPr>
        <w:pStyle w:val="BodyText"/>
      </w:pPr>
    </w:p>
    <w:p w:rsidR="00976889" w:rsidP="009B6F17">
      <w:pPr>
        <w:pStyle w:val="BodyText"/>
      </w:pPr>
    </w:p>
    <w:p w:rsidR="00000000" w:rsidRPr="009B6F17" w:rsidP="009B6F17">
      <w:pPr>
        <w:pStyle w:val="Heading1"/>
      </w:pPr>
      <w:bookmarkStart w:id="9" w:name="O_258819"/>
      <w:bookmarkEnd w:id="9"/>
      <w:r w:rsidRPr="009B6F17">
        <w:t>Required Skills and Knowledge</w:t>
      </w:r>
    </w:p>
    <w:tbl>
      <w:tblPr>
        <w:tblW w:w="0" w:type="auto"/>
        <w:tblLayout w:type="fixed"/>
        <w:tblCellMar>
          <w:left w:w="62" w:type="dxa"/>
          <w:right w:w="62" w:type="dxa"/>
        </w:tblCellMar>
        <w:tblLook w:val="0000"/>
      </w:tblPr>
      <w:tblGrid>
        <w:gridCol w:w="8522"/>
      </w:tblGrid>
      <w:tr w:rsidTr="009768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REQUIRED SKILLS AND KNOWLEDGE</w:t>
            </w:r>
          </w:p>
        </w:tc>
      </w:tr>
      <w:tr w:rsidTr="009768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This section describes the skills and knowledge required for this unit.</w:t>
            </w:r>
          </w:p>
        </w:tc>
      </w:tr>
      <w:tr w:rsidTr="009768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Required skills</w:t>
            </w:r>
          </w:p>
        </w:tc>
      </w:tr>
      <w:tr w:rsidTr="009768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communication skills to interact with clients from diverse social, economic and cultural backgrounds</w:t>
            </w:r>
          </w:p>
          <w:p w:rsidR="00000000" w:rsidRPr="009B6F17" w:rsidP="009B6F17">
            <w:pPr>
              <w:pStyle w:val="ListBullet"/>
            </w:pPr>
            <w:r w:rsidRPr="009B6F17">
              <w:t>decision-making and problem-solving skills to make recommendations based on analysis of data on household waste</w:t>
            </w:r>
          </w:p>
          <w:p w:rsidR="00000000" w:rsidRPr="009B6F17" w:rsidP="009B6F17">
            <w:pPr>
              <w:pStyle w:val="ListBullet"/>
            </w:pPr>
            <w:r w:rsidRPr="009B6F17">
              <w:t>literacy skills to:</w:t>
            </w:r>
          </w:p>
          <w:p w:rsidR="00000000" w:rsidRPr="009B6F17" w:rsidP="009B6F17">
            <w:pPr>
              <w:pStyle w:val="ListBullet2"/>
            </w:pPr>
            <w:r w:rsidRPr="009B6F17">
              <w:t>complete standard form</w:t>
            </w:r>
            <w:r w:rsidRPr="009B6F17">
              <w:t>s</w:t>
            </w:r>
          </w:p>
          <w:p w:rsidR="00000000" w:rsidRPr="009B6F17" w:rsidP="009B6F17">
            <w:pPr>
              <w:pStyle w:val="ListBullet2"/>
            </w:pPr>
            <w:r w:rsidRPr="009B6F17">
              <w:t>generate business correspondence</w:t>
            </w:r>
          </w:p>
          <w:p w:rsidR="00000000" w:rsidRPr="009B6F17" w:rsidP="009B6F17">
            <w:pPr>
              <w:pStyle w:val="ListBullet2"/>
            </w:pPr>
            <w:r w:rsidRPr="009B6F17">
              <w:t>prepare reports</w:t>
            </w:r>
          </w:p>
          <w:p w:rsidR="00000000" w:rsidRPr="009B6F17" w:rsidP="009B6F17">
            <w:pPr>
              <w:pStyle w:val="ListBullet2"/>
            </w:pPr>
            <w:r w:rsidRPr="009B6F17">
              <w:t>read and interpret a variety of texts, including legislation, regulations, and codes of conduct and ethical standards</w:t>
            </w:r>
          </w:p>
          <w:p w:rsidR="00000000" w:rsidRPr="009B6F17" w:rsidP="009B6F17">
            <w:pPr>
              <w:pStyle w:val="ListBullet"/>
            </w:pPr>
            <w:r w:rsidRPr="009B6F17">
              <w:t>numeracy and data analysis skills to:</w:t>
            </w:r>
          </w:p>
          <w:p w:rsidR="00000000" w:rsidRPr="009B6F17" w:rsidP="009B6F17">
            <w:pPr>
              <w:pStyle w:val="ListBullet2"/>
            </w:pPr>
            <w:r w:rsidRPr="009B6F17">
              <w:t>extract and interpret data from reports and guidelines on appropriate ways of dealing with different categories of household waste</w:t>
            </w:r>
          </w:p>
          <w:p w:rsidR="00000000" w:rsidRPr="009B6F17" w:rsidP="009B6F17">
            <w:pPr>
              <w:pStyle w:val="ListBullet2"/>
            </w:pPr>
            <w:r w:rsidRPr="009B6F17">
              <w:t>identify, calculate and interpret data from visual inspection and measurement of household waste</w:t>
            </w:r>
          </w:p>
          <w:p w:rsidR="00000000" w:rsidRPr="009B6F17" w:rsidP="009B6F17">
            <w:pPr>
              <w:pStyle w:val="ListBullet"/>
            </w:pPr>
            <w:r w:rsidRPr="009B6F17">
              <w:t>planning, organising and sc</w:t>
            </w:r>
            <w:r w:rsidRPr="009B6F17">
              <w:t>heduling skills to undertake work-related tasks, such as collecting data on household waste generation and management</w:t>
            </w:r>
          </w:p>
          <w:p w:rsidR="00000000" w:rsidRPr="009B6F17" w:rsidP="009B6F17">
            <w:pPr>
              <w:pStyle w:val="ListBullet"/>
            </w:pPr>
            <w:r w:rsidRPr="009B6F17">
              <w:t>research skills to identify and locate documents, reports and information on key matters associated with household waste and waste managem</w:t>
            </w:r>
            <w:r w:rsidRPr="009B6F17">
              <w:t>ent, such as:</w:t>
            </w:r>
          </w:p>
          <w:p w:rsidR="00000000" w:rsidRPr="009B6F17" w:rsidP="009B6F17">
            <w:pPr>
              <w:pStyle w:val="ListBullet2"/>
            </w:pPr>
            <w:r w:rsidRPr="009B6F17">
              <w:t>characteristics of different types of household waste</w:t>
            </w:r>
          </w:p>
          <w:p w:rsidR="00000000" w:rsidRPr="009B6F17" w:rsidP="009B6F17">
            <w:pPr>
              <w:pStyle w:val="ListBullet2"/>
            </w:pPr>
            <w:r w:rsidRPr="009B6F17">
              <w:t>types and composition of waste</w:t>
            </w:r>
          </w:p>
          <w:p w:rsidR="00000000" w:rsidRPr="009B6F17" w:rsidP="009B6F17">
            <w:pPr>
              <w:pStyle w:val="ListBullet2"/>
            </w:pPr>
            <w:r w:rsidRPr="009B6F17">
              <w:t>waste reduction, recycling, reuse and removal</w:t>
            </w:r>
          </w:p>
          <w:p w:rsidR="00000000" w:rsidRPr="009B6F17" w:rsidP="009B6F17">
            <w:pPr>
              <w:pStyle w:val="ListBullet"/>
            </w:pPr>
            <w:r w:rsidRPr="009B6F17">
              <w:t>technology skills to:</w:t>
            </w:r>
          </w:p>
          <w:p w:rsidR="00000000" w:rsidRPr="009B6F17" w:rsidP="009B6F17">
            <w:pPr>
              <w:pStyle w:val="ListBullet2"/>
            </w:pPr>
            <w:r w:rsidRPr="009B6F17">
              <w:t>enter data and use the functions of general purpose software packages</w:t>
            </w:r>
          </w:p>
          <w:p w:rsidR="00000000" w:rsidRPr="009B6F17" w:rsidP="009B6F17">
            <w:pPr>
              <w:pStyle w:val="ListBullet2"/>
            </w:pPr>
            <w:r w:rsidRPr="009B6F17">
              <w:t>use measuring eq</w:t>
            </w:r>
            <w:r w:rsidRPr="009B6F17">
              <w:t>uipment, such as scales</w:t>
            </w:r>
          </w:p>
          <w:p w:rsidR="00000000" w:rsidP="009B6F17">
            <w:pPr>
              <w:pStyle w:val="ListBullet"/>
              <w:rPr>
                <w:lang w:val="en-NZ"/>
              </w:rPr>
            </w:pPr>
            <w:r w:rsidRPr="009B6F17">
              <w:t>time-management skills to complete assessment tasks in a time and cost efficient manner</w:t>
            </w:r>
          </w:p>
        </w:tc>
      </w:tr>
      <w:tr w:rsidTr="009768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Required knowledge</w:t>
            </w:r>
          </w:p>
        </w:tc>
      </w:tr>
      <w:tr w:rsidTr="009768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 xml:space="preserve">commonwealth, state or territory, and local government legislation and regulations </w:t>
            </w:r>
            <w:r w:rsidRPr="009B6F17">
              <w:t>impacting on household waste and waste management related to:</w:t>
            </w:r>
          </w:p>
          <w:p w:rsidR="00000000" w:rsidRPr="009B6F17" w:rsidP="009B6F17">
            <w:pPr>
              <w:pStyle w:val="ListBullet2"/>
            </w:pPr>
            <w:r w:rsidRPr="009B6F17">
              <w:t>anti-discrimination and equal employment opportunity</w:t>
            </w:r>
          </w:p>
          <w:p w:rsidR="00000000" w:rsidRPr="009B6F17" w:rsidP="009B6F17">
            <w:pPr>
              <w:pStyle w:val="ListBullet2"/>
            </w:pPr>
            <w:r w:rsidRPr="009B6F17">
              <w:t>consumer protection, fair trading and trade practices</w:t>
            </w:r>
          </w:p>
          <w:p w:rsidR="00000000" w:rsidRPr="009B6F17" w:rsidP="009B6F17">
            <w:pPr>
              <w:pStyle w:val="ListBullet2"/>
            </w:pPr>
            <w:r w:rsidRPr="009B6F17">
              <w:t>employment and industrial relations</w:t>
            </w:r>
          </w:p>
          <w:p w:rsidR="00000000" w:rsidRPr="009B6F17" w:rsidP="009B6F17">
            <w:pPr>
              <w:pStyle w:val="ListBullet2"/>
            </w:pPr>
            <w:r w:rsidRPr="009B6F17">
              <w:t>environment protection</w:t>
            </w:r>
          </w:p>
          <w:p w:rsidR="00000000" w:rsidRPr="009B6F17" w:rsidP="009B6F17">
            <w:pPr>
              <w:pStyle w:val="ListBullet2"/>
            </w:pPr>
            <w:r w:rsidRPr="009B6F17">
              <w:t>occupational health and safety (OHS)</w:t>
            </w:r>
          </w:p>
          <w:p w:rsidR="00000000" w:rsidRPr="009B6F17" w:rsidP="009B6F17">
            <w:pPr>
              <w:pStyle w:val="ListBullet2"/>
            </w:pPr>
            <w:r w:rsidRPr="009B6F17">
              <w:t>privacy</w:t>
            </w:r>
          </w:p>
          <w:p w:rsidR="00000000" w:rsidRPr="009B6F17" w:rsidP="009B6F17">
            <w:pPr>
              <w:pStyle w:val="ListBullet"/>
            </w:pPr>
            <w:r w:rsidRPr="009B6F17">
              <w:t>government rebates and other assistance programs related to reducing household waste and improving household waste management</w:t>
            </w:r>
          </w:p>
          <w:p w:rsidR="00000000" w:rsidRPr="009B6F17" w:rsidP="009B6F17">
            <w:pPr>
              <w:pStyle w:val="ListBullet"/>
            </w:pPr>
            <w:r w:rsidRPr="009B6F17">
              <w:t>greenhouse gas emissions:</w:t>
            </w:r>
          </w:p>
          <w:p w:rsidR="00000000" w:rsidRPr="009B6F17" w:rsidP="009B6F17">
            <w:pPr>
              <w:pStyle w:val="ListBullet2"/>
            </w:pPr>
            <w:r w:rsidRPr="009B6F17">
              <w:t>relationship between waste and greenhouse gas emissions</w:t>
            </w:r>
          </w:p>
          <w:p w:rsidR="00000000" w:rsidRPr="009B6F17" w:rsidP="009B6F17">
            <w:pPr>
              <w:pStyle w:val="ListBullet2"/>
            </w:pPr>
            <w:r w:rsidRPr="009B6F17">
              <w:t>w</w:t>
            </w:r>
            <w:r w:rsidRPr="009B6F17">
              <w:t>ays of reducing greenhouse gas emissions through improving waste efficiency</w:t>
            </w:r>
          </w:p>
          <w:p w:rsidR="00000000" w:rsidRPr="009B6F17" w:rsidP="009B6F17">
            <w:pPr>
              <w:pStyle w:val="ListBullet"/>
            </w:pPr>
            <w:r w:rsidRPr="009B6F17">
              <w:t>household waste:</w:t>
            </w:r>
          </w:p>
          <w:p w:rsidR="00000000" w:rsidRPr="009B6F17" w:rsidP="009B6F17">
            <w:pPr>
              <w:pStyle w:val="ListBullet2"/>
            </w:pPr>
            <w:r w:rsidRPr="009B6F17">
              <w:t>e-waste</w:t>
            </w:r>
          </w:p>
          <w:p w:rsidR="00000000" w:rsidRPr="009B6F17" w:rsidP="009B6F17">
            <w:pPr>
              <w:pStyle w:val="ListBullet2"/>
            </w:pPr>
            <w:r w:rsidRPr="009B6F17">
              <w:t>greenhouse emissions</w:t>
            </w:r>
          </w:p>
          <w:p w:rsidR="00000000" w:rsidRPr="009B6F17" w:rsidP="009B6F17">
            <w:pPr>
              <w:pStyle w:val="ListBullet2"/>
            </w:pPr>
            <w:r w:rsidRPr="009B6F17">
              <w:t>trends in household waste and factors impacting on those trends</w:t>
            </w:r>
          </w:p>
          <w:p w:rsidR="00000000" w:rsidRPr="009B6F17" w:rsidP="009B6F17">
            <w:pPr>
              <w:pStyle w:val="ListBullet2"/>
            </w:pPr>
            <w:r w:rsidRPr="009B6F17">
              <w:t>types, streams and characteristics of waste</w:t>
            </w:r>
          </w:p>
          <w:p w:rsidR="00000000" w:rsidRPr="009B6F17" w:rsidP="009B6F17">
            <w:pPr>
              <w:pStyle w:val="ListBullet2"/>
            </w:pPr>
            <w:r w:rsidRPr="009B6F17">
              <w:t>units of measurement</w:t>
            </w:r>
          </w:p>
          <w:p w:rsidR="00000000" w:rsidRPr="009B6F17" w:rsidP="009B6F17">
            <w:pPr>
              <w:pStyle w:val="ListBullet"/>
            </w:pPr>
            <w:r w:rsidRPr="009B6F17">
              <w:t>im</w:t>
            </w:r>
            <w:r w:rsidRPr="009B6F17">
              <w:t>pact of attitudes, behaviour and preferences of household members on waste generation and management</w:t>
            </w:r>
          </w:p>
          <w:p w:rsidR="00000000" w:rsidRPr="009B6F17" w:rsidP="009B6F17">
            <w:pPr>
              <w:pStyle w:val="ListBullet"/>
            </w:pPr>
            <w:r w:rsidRPr="009B6F17">
              <w:t>options for improving household waste management:</w:t>
            </w:r>
          </w:p>
          <w:p w:rsidR="00000000" w:rsidRPr="009B6F17" w:rsidP="009B6F17">
            <w:pPr>
              <w:pStyle w:val="ListBullet2"/>
            </w:pPr>
            <w:r w:rsidRPr="009B6F17">
              <w:t>waste recycling</w:t>
            </w:r>
          </w:p>
          <w:p w:rsidR="00000000" w:rsidRPr="009B6F17" w:rsidP="009B6F17">
            <w:pPr>
              <w:pStyle w:val="ListBullet2"/>
            </w:pPr>
            <w:r w:rsidRPr="009B6F17">
              <w:t>waste reduction</w:t>
            </w:r>
          </w:p>
          <w:p w:rsidR="00000000" w:rsidRPr="009B6F17" w:rsidP="009B6F17">
            <w:pPr>
              <w:pStyle w:val="ListBullet2"/>
            </w:pPr>
            <w:r w:rsidRPr="009B6F17">
              <w:t>waste refusal</w:t>
            </w:r>
          </w:p>
          <w:p w:rsidR="00000000" w:rsidRPr="009B6F17" w:rsidP="009B6F17">
            <w:pPr>
              <w:pStyle w:val="ListBullet2"/>
            </w:pPr>
            <w:r w:rsidRPr="009B6F17">
              <w:t>waste removal</w:t>
            </w:r>
          </w:p>
          <w:p w:rsidR="00000000" w:rsidRPr="009B6F17" w:rsidP="009B6F17">
            <w:pPr>
              <w:pStyle w:val="ListBullet2"/>
            </w:pPr>
            <w:r w:rsidRPr="009B6F17">
              <w:t>waste reuse</w:t>
            </w:r>
          </w:p>
          <w:p w:rsidR="00000000" w:rsidRPr="009B6F17" w:rsidP="009B6F17">
            <w:pPr>
              <w:pStyle w:val="ListBullet"/>
            </w:pPr>
            <w:r w:rsidRPr="009B6F17">
              <w:t>household waste assessment:</w:t>
            </w:r>
          </w:p>
          <w:p w:rsidR="00000000" w:rsidRPr="009B6F17" w:rsidP="009B6F17">
            <w:pPr>
              <w:pStyle w:val="ListBullet2"/>
            </w:pPr>
            <w:r w:rsidRPr="009B6F17">
              <w:t>duty of care in provision of services</w:t>
            </w:r>
          </w:p>
          <w:p w:rsidR="00000000" w:rsidRPr="009B6F17" w:rsidP="009B6F17">
            <w:pPr>
              <w:pStyle w:val="ListBullet2"/>
            </w:pPr>
            <w:r w:rsidRPr="009B6F17">
              <w:t>OHS requirements</w:t>
            </w:r>
          </w:p>
          <w:p w:rsidR="00000000" w:rsidRPr="009B6F17" w:rsidP="009B6F17">
            <w:pPr>
              <w:pStyle w:val="ListBullet2"/>
            </w:pPr>
            <w:r w:rsidRPr="009B6F17">
              <w:t>possible benefits and outcomes from conducting a waste assessment</w:t>
            </w:r>
          </w:p>
          <w:p w:rsidR="00000000" w:rsidRPr="009B6F17" w:rsidP="009B6F17">
            <w:pPr>
              <w:pStyle w:val="ListBullet2"/>
            </w:pPr>
            <w:r w:rsidRPr="009B6F17">
              <w:t>potential risks and hazards</w:t>
            </w:r>
          </w:p>
          <w:p w:rsidR="00000000" w:rsidRPr="009B6F17" w:rsidP="009B6F17">
            <w:pPr>
              <w:pStyle w:val="ListBullet2"/>
            </w:pPr>
            <w:r w:rsidRPr="009B6F17">
              <w:t>sampling and recording techniques</w:t>
            </w:r>
          </w:p>
          <w:p w:rsidR="00000000" w:rsidRPr="009B6F17" w:rsidP="009B6F17">
            <w:pPr>
              <w:pStyle w:val="ListBullet2"/>
            </w:pPr>
            <w:r w:rsidRPr="009B6F17">
              <w:t>visual assessment and measuring techniques and procedures</w:t>
            </w:r>
          </w:p>
          <w:p w:rsidR="00000000" w:rsidRPr="009B6F17" w:rsidP="009B6F17">
            <w:pPr>
              <w:pStyle w:val="ListBullet"/>
            </w:pPr>
            <w:r w:rsidRPr="009B6F17">
              <w:t>sources of technical advice on household waste management</w:t>
            </w:r>
          </w:p>
        </w:tc>
      </w:tr>
    </w:tbl>
    <w:p w:rsidR="00976889" w:rsidP="009B6F17">
      <w:pPr>
        <w:pStyle w:val="BodyText"/>
      </w:pPr>
    </w:p>
    <w:p w:rsidR="00976889" w:rsidP="009B6F17">
      <w:pPr>
        <w:pStyle w:val="BodyText"/>
      </w:pPr>
    </w:p>
    <w:p w:rsidR="00000000" w:rsidRPr="009B6F17" w:rsidP="009B6F17">
      <w:pPr>
        <w:pStyle w:val="Heading1"/>
      </w:pPr>
      <w:bookmarkStart w:id="10" w:name="O_242853"/>
      <w:bookmarkEnd w:id="10"/>
      <w:r w:rsidRPr="009B6F17">
        <w:t>Evidence Guide</w:t>
      </w:r>
    </w:p>
    <w:tbl>
      <w:tblPr>
        <w:tblW w:w="0" w:type="auto"/>
        <w:tblLayout w:type="fixed"/>
        <w:tblCellMar>
          <w:left w:w="62" w:type="dxa"/>
          <w:right w:w="62" w:type="dxa"/>
        </w:tblCellMar>
        <w:tblLook w:val="0000"/>
      </w:tblPr>
      <w:tblGrid>
        <w:gridCol w:w="2630"/>
        <w:gridCol w:w="5892"/>
      </w:tblGrid>
      <w:tr w:rsidTr="009768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EVIDENCE GUIDE</w:t>
            </w:r>
          </w:p>
        </w:tc>
      </w:tr>
      <w:tr w:rsidTr="009768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 xml:space="preserve">The evidence guide provides advice on assessment and must be read in conjunction with the performance criteria, required skills and knowledge, </w:t>
            </w:r>
            <w:r w:rsidRPr="009B6F17">
              <w:t>range statement and the Assessment Guidelines for the Training Package.</w:t>
            </w:r>
          </w:p>
        </w:tc>
      </w:tr>
      <w:tr w:rsidTr="00976889">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Overview of assessment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 xml:space="preserve">This unit of competency could be assessed by conducting a household waste assessment that involves collecting and analysing information on household waste and </w:t>
            </w:r>
            <w:r w:rsidRPr="009B6F17">
              <w:t>providing advice on ways to improve waste management.</w:t>
            </w:r>
          </w:p>
        </w:tc>
      </w:tr>
      <w:tr w:rsidTr="00976889">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Critical aspects for assessment and evidence required to demonstrate competency in this unit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A person who demonstrates competency in this unit must be able to provide evidence of the required skills an</w:t>
            </w:r>
            <w:r w:rsidRPr="009B6F17">
              <w:t>d knowledge specified in this unit.</w:t>
            </w:r>
          </w:p>
          <w:p w:rsidR="00000000" w:rsidRPr="009B6F17" w:rsidP="009B6F17">
            <w:pPr>
              <w:pStyle w:val="BodyText"/>
            </w:pPr>
            <w:r w:rsidRPr="009B6F17">
              <w:t>In particular, the person should demonstrate the ability to:</w:t>
            </w:r>
          </w:p>
          <w:p w:rsidR="00000000" w:rsidRPr="009B6F17" w:rsidP="009B6F17">
            <w:pPr>
              <w:pStyle w:val="ListBullet"/>
            </w:pPr>
            <w:r w:rsidRPr="009B6F17">
              <w:t xml:space="preserve">collect and analyse information on household waste </w:t>
            </w:r>
          </w:p>
          <w:p w:rsidR="00000000" w:rsidRPr="009B6F17" w:rsidP="009B6F17">
            <w:pPr>
              <w:pStyle w:val="ListBullet"/>
            </w:pPr>
            <w:r w:rsidRPr="009B6F17">
              <w:t>use visual assessment and measurement techniques to determine the composition and quantity o</w:t>
            </w:r>
            <w:r w:rsidRPr="009B6F17">
              <w:t>f household waste</w:t>
            </w:r>
          </w:p>
          <w:p w:rsidR="00000000" w:rsidRPr="009B6F17" w:rsidP="009B6F17">
            <w:pPr>
              <w:pStyle w:val="ListBullet"/>
            </w:pPr>
            <w:r w:rsidRPr="009B6F17">
              <w:t>comply with OHS requirements when conducting household waste assessment</w:t>
            </w:r>
          </w:p>
          <w:p w:rsidR="00000000" w:rsidRPr="009B6F17" w:rsidP="009B6F17">
            <w:pPr>
              <w:pStyle w:val="ListBullet"/>
            </w:pPr>
            <w:r w:rsidRPr="009B6F17">
              <w:t>provide advice on ways to improve waste management in the home</w:t>
            </w:r>
          </w:p>
          <w:p w:rsidR="00000000" w:rsidRPr="009B6F17" w:rsidP="009B6F17">
            <w:pPr>
              <w:pStyle w:val="ListBullet"/>
            </w:pPr>
            <w:r w:rsidRPr="009B6F17">
              <w:t>apply knowledge of:</w:t>
            </w:r>
          </w:p>
          <w:p w:rsidR="00000000" w:rsidRPr="009B6F17" w:rsidP="009B6F17">
            <w:pPr>
              <w:pStyle w:val="ListBullet2"/>
            </w:pPr>
            <w:r w:rsidRPr="009B6F17">
              <w:t>trends in household waste</w:t>
            </w:r>
          </w:p>
          <w:p w:rsidR="00000000" w:rsidRPr="009B6F17" w:rsidP="009B6F17">
            <w:pPr>
              <w:pStyle w:val="ListBullet2"/>
            </w:pPr>
            <w:r w:rsidRPr="009B6F17">
              <w:t>ways of gathering information on household waste</w:t>
            </w:r>
          </w:p>
          <w:p w:rsidR="00000000" w:rsidP="009B6F17">
            <w:pPr>
              <w:pStyle w:val="ListBullet2"/>
              <w:rPr>
                <w:lang w:val="en-NZ"/>
              </w:rPr>
            </w:pPr>
            <w:r w:rsidRPr="009B6F17">
              <w:t>ways of</w:t>
            </w:r>
            <w:r w:rsidRPr="009B6F17">
              <w:t xml:space="preserve"> improving household waste management.</w:t>
            </w:r>
          </w:p>
        </w:tc>
      </w:tr>
      <w:tr w:rsidTr="00976889">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Context of and specific resources for assessment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 xml:space="preserve">Assessment of essential underpinning knowledge may be conducted in an off-site context and is to comply with relevant regulatory and Australian </w:t>
            </w:r>
            <w:r w:rsidRPr="009B6F17">
              <w:t>standards' requirements.</w:t>
            </w:r>
          </w:p>
          <w:p w:rsidR="00000000" w:rsidRPr="009B6F17" w:rsidP="009B6F17">
            <w:pPr>
              <w:pStyle w:val="BodyText"/>
            </w:pPr>
            <w:r w:rsidRPr="009B6F17">
              <w:t>Resource implications for assessment include:</w:t>
            </w:r>
          </w:p>
          <w:p w:rsidR="00000000" w:rsidRPr="009B6F17" w:rsidP="009B6F17">
            <w:pPr>
              <w:pStyle w:val="ListBullet"/>
            </w:pPr>
            <w:r w:rsidRPr="009B6F17">
              <w:t>data collection tools</w:t>
            </w:r>
          </w:p>
          <w:p w:rsidR="00000000" w:rsidRPr="009B6F17" w:rsidP="009B6F17">
            <w:pPr>
              <w:pStyle w:val="ListBullet"/>
            </w:pPr>
            <w:r w:rsidRPr="009B6F17">
              <w:t>relevant codes, standards and government regulations</w:t>
            </w:r>
          </w:p>
          <w:p w:rsidR="00000000" w:rsidRPr="009B6F17" w:rsidP="009B6F17">
            <w:pPr>
              <w:pStyle w:val="ListBullet"/>
            </w:pPr>
            <w:r w:rsidRPr="009B6F17">
              <w:t>access to residential buildings in order to conduct a household waste assessment</w:t>
            </w:r>
          </w:p>
          <w:p w:rsidR="00000000" w:rsidRPr="009B6F17" w:rsidP="009B6F17">
            <w:pPr>
              <w:pStyle w:val="ListBullet"/>
            </w:pPr>
            <w:r w:rsidRPr="009B6F17">
              <w:t>technology suitable for gene</w:t>
            </w:r>
            <w:r w:rsidRPr="009B6F17">
              <w:t>rating reports</w:t>
            </w:r>
          </w:p>
          <w:p w:rsidR="00000000" w:rsidRPr="009B6F17" w:rsidP="009B6F17">
            <w:pPr>
              <w:pStyle w:val="ListBullet"/>
            </w:pPr>
            <w:r w:rsidRPr="009B6F17">
              <w:t>technical reference library with current publications on:</w:t>
            </w:r>
          </w:p>
          <w:p w:rsidR="00000000" w:rsidRPr="009B6F17" w:rsidP="009B6F17">
            <w:pPr>
              <w:pStyle w:val="ListBullet2"/>
            </w:pPr>
            <w:r w:rsidRPr="009B6F17">
              <w:t>household waste generation</w:t>
            </w:r>
          </w:p>
          <w:p w:rsidR="00000000" w:rsidRPr="009B6F17" w:rsidP="009B6F17">
            <w:pPr>
              <w:pStyle w:val="ListBullet2"/>
            </w:pPr>
            <w:r w:rsidRPr="009B6F17">
              <w:t>manufacturers' product information on household waste management technologies</w:t>
            </w:r>
          </w:p>
          <w:p w:rsidR="00000000" w:rsidP="009B6F17">
            <w:pPr>
              <w:pStyle w:val="ListBullet2"/>
              <w:rPr>
                <w:lang w:val="en-NZ"/>
              </w:rPr>
            </w:pPr>
            <w:r w:rsidRPr="009B6F17">
              <w:t>strategies for waste minimisation, recycling and reuse.</w:t>
            </w:r>
          </w:p>
        </w:tc>
      </w:tr>
      <w:tr w:rsidTr="00976889">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Method of assessment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Assessment methods must:</w:t>
            </w:r>
          </w:p>
          <w:p w:rsidR="00000000" w:rsidRPr="009B6F17" w:rsidP="009B6F17">
            <w:pPr>
              <w:pStyle w:val="ListBullet"/>
            </w:pPr>
            <w:r w:rsidRPr="009B6F17">
              <w:t>satisfy the endorsed Assessment Guidelines of the CPP07 Property Services Training Package</w:t>
            </w:r>
          </w:p>
          <w:p w:rsidR="00000000" w:rsidRPr="009B6F17" w:rsidP="009B6F17">
            <w:pPr>
              <w:pStyle w:val="ListBullet"/>
            </w:pPr>
            <w:r w:rsidRPr="009B6F17">
              <w:t xml:space="preserve">include direct observation of tasks in real or simulated work conditions, with questioning to confirm the </w:t>
            </w:r>
            <w:r w:rsidRPr="009B6F17">
              <w:t>ability to consistently identify and correctly interpret the essential underpinning knowledge required for practical application</w:t>
            </w:r>
          </w:p>
          <w:p w:rsidR="00000000" w:rsidRPr="009B6F17" w:rsidP="009B6F17">
            <w:pPr>
              <w:pStyle w:val="ListBullet"/>
            </w:pPr>
            <w:r w:rsidRPr="009B6F17">
              <w:t>reinforce the integration of employability skills with workplace tasks and job roles</w:t>
            </w:r>
          </w:p>
          <w:p w:rsidR="00000000" w:rsidP="009B6F17">
            <w:pPr>
              <w:pStyle w:val="ListBullet"/>
              <w:rPr>
                <w:lang w:val="en-NZ"/>
              </w:rPr>
            </w:pPr>
            <w:r w:rsidRPr="009B6F17">
              <w:t>confirm that competency is verified and ab</w:t>
            </w:r>
            <w:r w:rsidRPr="009B6F17">
              <w:t>le to be transferred to other circumstances and environments.</w:t>
            </w:r>
          </w:p>
        </w:tc>
      </w:tr>
      <w:tr w:rsidTr="00976889">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Guidance information for assessment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This unit could be assessed on its own or in combination with other units relevant to the job function, for example:</w:t>
            </w:r>
          </w:p>
          <w:p w:rsidR="00000000" w:rsidRPr="009B6F17" w:rsidP="009B6F17">
            <w:pPr>
              <w:pStyle w:val="ListBullet"/>
            </w:pPr>
            <w:r w:rsidRPr="009B6F17">
              <w:t>CPPHSA4001A Assess household energy use</w:t>
            </w:r>
          </w:p>
          <w:p w:rsidR="00000000" w:rsidRPr="009B6F17" w:rsidP="009B6F17">
            <w:pPr>
              <w:pStyle w:val="ListBullet"/>
            </w:pPr>
            <w:r w:rsidRPr="009B6F17">
              <w:t>CPPHSA4003A Assess household water use</w:t>
            </w:r>
          </w:p>
          <w:p w:rsidR="00000000" w:rsidRPr="009B6F17" w:rsidP="009B6F17">
            <w:pPr>
              <w:pStyle w:val="ListBullet"/>
            </w:pPr>
            <w:r w:rsidRPr="009B6F17">
              <w:t>CPPHSA4004A Assess thermal performance of existing residences using non-rating tools and techniques.</w:t>
            </w:r>
          </w:p>
          <w:p w:rsidR="00000000" w:rsidRPr="009B6F17" w:rsidP="009B6F17">
            <w:pPr>
              <w:pStyle w:val="BodyText"/>
            </w:pPr>
            <w:r w:rsidRPr="009B6F17">
              <w:t>Reasonable adjustments for people with disabilities must be made to assessment processes where required. This could</w:t>
            </w:r>
            <w:r w:rsidRPr="009B6F17">
              <w:t xml:space="preserve"> include access to modified equipment and other physical resources, and the provision of appropriate assessment support.</w:t>
            </w:r>
          </w:p>
          <w:p w:rsidR="00000000" w:rsidRPr="009B6F17" w:rsidP="009B6F17">
            <w:pPr>
              <w:pStyle w:val="BodyText"/>
            </w:pPr>
            <w:r w:rsidRPr="009B6F17">
              <w:t>Assessment processes and techniques should, as far as is practical, take into account the language, literacy and numeracy capacity of t</w:t>
            </w:r>
            <w:r w:rsidRPr="009B6F17">
              <w:t>he candidate in relation to the competency being assessed.</w:t>
            </w:r>
          </w:p>
        </w:tc>
      </w:tr>
    </w:tbl>
    <w:p w:rsidR="00976889" w:rsidP="009B6F17">
      <w:pPr>
        <w:pStyle w:val="BodyText"/>
      </w:pPr>
    </w:p>
    <w:p w:rsidR="00976889" w:rsidP="009B6F17">
      <w:pPr>
        <w:pStyle w:val="BodyText"/>
      </w:pPr>
    </w:p>
    <w:p w:rsidR="00000000" w:rsidRPr="009B6F17" w:rsidP="009B6F17">
      <w:pPr>
        <w:pStyle w:val="Heading1"/>
      </w:pPr>
      <w:bookmarkStart w:id="11" w:name="O_250836"/>
      <w:bookmarkEnd w:id="11"/>
      <w:r w:rsidRPr="009B6F17">
        <w:t>Range Statement</w:t>
      </w:r>
    </w:p>
    <w:tbl>
      <w:tblPr>
        <w:tblW w:w="0" w:type="auto"/>
        <w:tblLayout w:type="fixed"/>
        <w:tblCellMar>
          <w:left w:w="62" w:type="dxa"/>
          <w:right w:w="62" w:type="dxa"/>
        </w:tblCellMar>
        <w:tblLook w:val="0000"/>
      </w:tblPr>
      <w:tblGrid>
        <w:gridCol w:w="2663"/>
        <w:gridCol w:w="5859"/>
      </w:tblGrid>
      <w:tr w:rsidTr="009768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RANGE STATEMENT</w:t>
            </w:r>
          </w:p>
        </w:tc>
      </w:tr>
      <w:tr w:rsidTr="009768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t xml:space="preserve">The range statement relates to the unit of competency as a whole. It allows for different work environments and situations that may affect </w:t>
            </w:r>
            <w:r w:rsidRPr="009B6F17">
              <w:t>performance. Bold italicised wording, if used in the performance criteria, is detailed below. Essential operating conditions that may be present with training and assessment (depending on the work situation, needs of the candidate, accessibility of the ite</w:t>
            </w:r>
            <w:r w:rsidRPr="009B6F17">
              <w:t>m, and local industry and regional contexts) may also be included.</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Need for assessing waste generation and management</w:t>
            </w:r>
            <w:r w:rsidRPr="009B6F17">
              <w:t xml:space="preserve"> may include assessment for: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 xml:space="preserve">determining waste profile, identifying opportunities for reducing household waste and improving management </w:t>
            </w:r>
            <w:r w:rsidRPr="009B6F17">
              <w:t>of household waste</w:t>
            </w:r>
          </w:p>
          <w:p w:rsidR="00000000" w:rsidRPr="009B6F17" w:rsidP="009B6F17">
            <w:pPr>
              <w:pStyle w:val="ListBullet"/>
            </w:pPr>
            <w:r w:rsidRPr="009B6F17">
              <w:t>legislative, regulatory and compliance purposes</w:t>
            </w:r>
          </w:p>
          <w:p w:rsidR="00000000" w:rsidP="009B6F17">
            <w:pPr>
              <w:pStyle w:val="ListBullet"/>
              <w:rPr>
                <w:lang w:val="en-NZ"/>
              </w:rPr>
            </w:pPr>
            <w:r w:rsidRPr="009B6F17">
              <w:t>providing building design advice.</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Residential building</w:t>
            </w:r>
            <w:r w:rsidRPr="009B6F17">
              <w:t xml:space="preserve"> refers to:</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ListBullet"/>
              <w:rPr>
                <w:lang w:val="en-NZ"/>
              </w:rPr>
            </w:pPr>
            <w:r w:rsidRPr="009B6F17">
              <w:t xml:space="preserve">any building categorised as Class 1, 2, 4 and 10a of the Building Code of Australia </w:t>
            </w:r>
            <w:r w:rsidRPr="009B6F17">
              <w:t>or in accordance with jurisdictional requirements.</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Client</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builder</w:t>
            </w:r>
          </w:p>
          <w:p w:rsidR="00000000" w:rsidRPr="009B6F17" w:rsidP="009B6F17">
            <w:pPr>
              <w:pStyle w:val="ListBullet"/>
            </w:pPr>
            <w:r w:rsidRPr="009B6F17">
              <w:t>community organisation</w:t>
            </w:r>
          </w:p>
          <w:p w:rsidR="00000000" w:rsidRPr="009B6F17" w:rsidP="009B6F17">
            <w:pPr>
              <w:pStyle w:val="ListBullet"/>
            </w:pPr>
            <w:r w:rsidRPr="009B6F17">
              <w:t>construction manager</w:t>
            </w:r>
          </w:p>
          <w:p w:rsidR="00000000" w:rsidRPr="009B6F17" w:rsidP="009B6F17">
            <w:pPr>
              <w:pStyle w:val="ListBullet"/>
            </w:pPr>
            <w:r w:rsidRPr="009B6F17">
              <w:t>government agency</w:t>
            </w:r>
          </w:p>
          <w:p w:rsidR="00000000" w:rsidRPr="009B6F17" w:rsidP="009B6F17">
            <w:pPr>
              <w:pStyle w:val="ListBullet"/>
            </w:pPr>
            <w:r w:rsidRPr="009B6F17">
              <w:t>landlord</w:t>
            </w:r>
          </w:p>
          <w:p w:rsidR="00000000" w:rsidRPr="009B6F17" w:rsidP="009B6F17">
            <w:pPr>
              <w:pStyle w:val="ListBullet"/>
            </w:pPr>
            <w:r w:rsidRPr="009B6F17">
              <w:t>local government</w:t>
            </w:r>
          </w:p>
          <w:p w:rsidR="00000000" w:rsidRPr="009B6F17" w:rsidP="009B6F17">
            <w:pPr>
              <w:pStyle w:val="ListBullet"/>
            </w:pPr>
            <w:r w:rsidRPr="009B6F17">
              <w:t>house owner</w:t>
            </w:r>
          </w:p>
          <w:p w:rsidR="00000000" w:rsidRPr="009B6F17" w:rsidP="009B6F17">
            <w:pPr>
              <w:pStyle w:val="ListBullet"/>
            </w:pPr>
            <w:r w:rsidRPr="009B6F17">
              <w:t>property developer</w:t>
            </w:r>
          </w:p>
          <w:p w:rsidR="00000000" w:rsidRPr="009B6F17" w:rsidP="009B6F17">
            <w:pPr>
              <w:pStyle w:val="ListBullet"/>
            </w:pPr>
            <w:r w:rsidRPr="009B6F17">
              <w:t>property manager</w:t>
            </w:r>
          </w:p>
          <w:p w:rsidR="00000000" w:rsidRPr="009B6F17" w:rsidP="009B6F17">
            <w:pPr>
              <w:pStyle w:val="ListBullet"/>
            </w:pPr>
            <w:r w:rsidRPr="009B6F17">
              <w:t>real estate agent</w:t>
            </w:r>
          </w:p>
          <w:p w:rsidR="00000000" w:rsidP="009B6F17">
            <w:pPr>
              <w:pStyle w:val="ListBullet"/>
              <w:rPr>
                <w:lang w:val="en-NZ"/>
              </w:rPr>
            </w:pPr>
            <w:r w:rsidRPr="009B6F17">
              <w:t>tenant.</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Effective communication strategies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active listening</w:t>
            </w:r>
          </w:p>
          <w:p w:rsidR="00000000" w:rsidRPr="009B6F17" w:rsidP="009B6F17">
            <w:pPr>
              <w:pStyle w:val="ListBullet"/>
            </w:pPr>
            <w:r w:rsidRPr="009B6F17">
              <w:t>being non-judgemental</w:t>
            </w:r>
          </w:p>
          <w:p w:rsidR="00000000" w:rsidRPr="009B6F17" w:rsidP="009B6F17">
            <w:pPr>
              <w:pStyle w:val="ListBullet"/>
            </w:pPr>
            <w:r w:rsidRPr="009B6F17">
              <w:t xml:space="preserve">exploring problems </w:t>
            </w:r>
          </w:p>
          <w:p w:rsidR="00000000" w:rsidRPr="009B6F17" w:rsidP="009B6F17">
            <w:pPr>
              <w:pStyle w:val="ListBullet"/>
            </w:pPr>
            <w:r w:rsidRPr="009B6F17">
              <w:t xml:space="preserve">expressing an individual perspective </w:t>
            </w:r>
          </w:p>
          <w:p w:rsidR="00000000" w:rsidRPr="009B6F17" w:rsidP="009B6F17">
            <w:pPr>
              <w:pStyle w:val="ListBullet"/>
            </w:pPr>
            <w:r w:rsidRPr="009B6F17">
              <w:t>providing sufficient time for questions and responses</w:t>
            </w:r>
          </w:p>
          <w:p w:rsidR="00000000" w:rsidRPr="009B6F17" w:rsidP="009B6F17">
            <w:pPr>
              <w:pStyle w:val="ListBullet"/>
            </w:pPr>
            <w:r w:rsidRPr="009B6F17">
              <w:t>providing summarising and reflective responses in confli</w:t>
            </w:r>
            <w:r w:rsidRPr="009B6F17">
              <w:t>ct situations</w:t>
            </w:r>
          </w:p>
          <w:p w:rsidR="00000000" w:rsidRPr="009B6F17" w:rsidP="009B6F17">
            <w:pPr>
              <w:pStyle w:val="ListBullet"/>
            </w:pPr>
            <w:r w:rsidRPr="009B6F17">
              <w:t>using appropriate words, behaviour and posture</w:t>
            </w:r>
          </w:p>
          <w:p w:rsidR="00000000" w:rsidRPr="009B6F17" w:rsidP="009B6F17">
            <w:pPr>
              <w:pStyle w:val="ListBullet"/>
            </w:pPr>
            <w:r w:rsidRPr="009B6F17">
              <w:t xml:space="preserve">using clarifying, summarising questions </w:t>
            </w:r>
          </w:p>
          <w:p w:rsidR="00000000" w:rsidRPr="009B6F17" w:rsidP="009B6F17">
            <w:pPr>
              <w:pStyle w:val="ListBullet"/>
            </w:pPr>
            <w:r w:rsidRPr="009B6F17">
              <w:t>using clear and concise language</w:t>
            </w:r>
          </w:p>
          <w:p w:rsidR="00000000" w:rsidRPr="009B6F17" w:rsidP="009B6F17">
            <w:pPr>
              <w:pStyle w:val="ListBullet"/>
            </w:pPr>
            <w:r w:rsidRPr="009B6F17">
              <w:t>using culturally appropriate communication</w:t>
            </w:r>
          </w:p>
          <w:p w:rsidR="00000000" w:rsidRPr="009B6F17" w:rsidP="009B6F17">
            <w:pPr>
              <w:pStyle w:val="ListBullet"/>
            </w:pPr>
            <w:r w:rsidRPr="009B6F17">
              <w:t>using plain English</w:t>
            </w:r>
          </w:p>
          <w:p w:rsidR="00000000" w:rsidP="009B6F17">
            <w:pPr>
              <w:pStyle w:val="ListBullet"/>
              <w:rPr>
                <w:lang w:val="en-NZ"/>
              </w:rPr>
            </w:pPr>
            <w:r w:rsidRPr="009B6F17">
              <w:t>using verbal and non-verbal communication.</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Commonwealth</w:t>
            </w:r>
            <w:r w:rsidRPr="009B6F17">
              <w:t xml:space="preserve">, </w:t>
            </w:r>
            <w:r w:rsidRPr="009B6F17">
              <w:rPr>
                <w:rStyle w:val="BoldandItalics"/>
              </w:rPr>
              <w:t>state or territory</w:t>
            </w:r>
            <w:r w:rsidRPr="009B6F17">
              <w:t xml:space="preserve">, </w:t>
            </w:r>
            <w:r w:rsidRPr="009B6F17">
              <w:rPr>
                <w:rStyle w:val="BoldandItalics"/>
              </w:rPr>
              <w:t>and local government legislation and regulations</w:t>
            </w:r>
            <w:r w:rsidRPr="009B6F17">
              <w:t xml:space="preserve">, </w:t>
            </w:r>
            <w:r w:rsidRPr="009B6F17">
              <w:rPr>
                <w:rStyle w:val="BoldandItalics"/>
              </w:rPr>
              <w:t>and industry ethical and conduct standards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environment protection</w:t>
            </w:r>
          </w:p>
          <w:p w:rsidR="00000000" w:rsidRPr="009B6F17" w:rsidP="009B6F17">
            <w:pPr>
              <w:pStyle w:val="ListBullet"/>
            </w:pPr>
            <w:r w:rsidRPr="009B6F17">
              <w:t>ethical behaviour</w:t>
            </w:r>
          </w:p>
          <w:p w:rsidR="00000000" w:rsidRPr="009B6F17" w:rsidP="009B6F17">
            <w:pPr>
              <w:pStyle w:val="ListBullet"/>
            </w:pPr>
            <w:r w:rsidRPr="009B6F17">
              <w:t>fair trading and consumer protection:</w:t>
            </w:r>
          </w:p>
          <w:p w:rsidR="00000000" w:rsidRPr="009B6F17" w:rsidP="009B6F17">
            <w:pPr>
              <w:pStyle w:val="ListBullet2"/>
            </w:pPr>
            <w:r w:rsidRPr="009B6F17">
              <w:t>confidentiality</w:t>
            </w:r>
          </w:p>
          <w:p w:rsidR="00000000" w:rsidRPr="009B6F17" w:rsidP="009B6F17">
            <w:pPr>
              <w:pStyle w:val="ListBullet2"/>
            </w:pPr>
            <w:r w:rsidRPr="009B6F17">
              <w:t>conflict of interest</w:t>
            </w:r>
          </w:p>
          <w:p w:rsidR="00000000" w:rsidRPr="009B6F17" w:rsidP="009B6F17">
            <w:pPr>
              <w:pStyle w:val="ListBullet2"/>
            </w:pPr>
            <w:r w:rsidRPr="009B6F17">
              <w:t>duty of care</w:t>
            </w:r>
          </w:p>
          <w:p w:rsidR="00000000" w:rsidRPr="009B6F17" w:rsidP="009B6F17">
            <w:pPr>
              <w:pStyle w:val="ListBullet2"/>
            </w:pPr>
            <w:r w:rsidRPr="009B6F17">
              <w:t>non-discriminatory practices</w:t>
            </w:r>
          </w:p>
          <w:p w:rsidR="00000000" w:rsidRPr="009B6F17" w:rsidP="009B6F17">
            <w:pPr>
              <w:pStyle w:val="ListBullet2"/>
            </w:pPr>
            <w:r w:rsidRPr="009B6F17">
              <w:t>privacy</w:t>
            </w:r>
          </w:p>
          <w:p w:rsidR="00000000" w:rsidRPr="009B6F17" w:rsidP="009B6F17">
            <w:pPr>
              <w:pStyle w:val="ListBullet2"/>
            </w:pPr>
            <w:r w:rsidRPr="009B6F17">
              <w:t>residential tenancies</w:t>
            </w:r>
          </w:p>
          <w:p w:rsidR="00000000" w:rsidRPr="009B6F17" w:rsidP="009B6F17">
            <w:pPr>
              <w:pStyle w:val="ListBullet"/>
            </w:pPr>
            <w:r w:rsidRPr="009B6F17">
              <w:t>OHS</w:t>
            </w:r>
          </w:p>
          <w:p w:rsidR="00000000" w:rsidRPr="009B6F17" w:rsidP="009B6F17">
            <w:pPr>
              <w:pStyle w:val="ListBullet"/>
            </w:pPr>
            <w:r w:rsidRPr="009B6F17">
              <w:t>waste and waste management</w:t>
            </w:r>
          </w:p>
          <w:p w:rsidR="00000000" w:rsidRPr="009B6F17" w:rsidP="009B6F17">
            <w:pPr>
              <w:pStyle w:val="ListBullet"/>
            </w:pPr>
            <w:r w:rsidRPr="009B6F17">
              <w:t>waste use assessment:</w:t>
            </w:r>
          </w:p>
          <w:p w:rsidR="00000000" w:rsidRPr="009B6F17" w:rsidP="009B6F17">
            <w:pPr>
              <w:pStyle w:val="ListBullet2"/>
            </w:pPr>
            <w:r w:rsidRPr="009B6F17">
              <w:t>accreditation</w:t>
            </w:r>
          </w:p>
          <w:p w:rsidR="00000000" w:rsidRPr="009B6F17" w:rsidP="009B6F17">
            <w:pPr>
              <w:pStyle w:val="ListBullet2"/>
            </w:pPr>
            <w:r w:rsidRPr="009B6F17">
              <w:t>assessment procedures</w:t>
            </w:r>
          </w:p>
          <w:p w:rsidR="00000000" w:rsidRPr="009B6F17" w:rsidP="009B6F17">
            <w:pPr>
              <w:pStyle w:val="ListBullet2"/>
            </w:pPr>
            <w:r w:rsidRPr="009B6F17">
              <w:t>certification</w:t>
            </w:r>
          </w:p>
          <w:p w:rsidR="00000000" w:rsidP="009B6F17">
            <w:pPr>
              <w:pStyle w:val="ListBullet2"/>
              <w:rPr>
                <w:lang w:val="en-NZ"/>
              </w:rPr>
            </w:pPr>
            <w:r w:rsidRPr="009B6F17">
              <w:t>documentation.</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Issues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 xml:space="preserve">basis for need to conduct waste assessment </w:t>
            </w:r>
          </w:p>
          <w:p w:rsidR="00000000" w:rsidRPr="009B6F17" w:rsidP="009B6F17">
            <w:pPr>
              <w:pStyle w:val="ListBullet"/>
            </w:pPr>
            <w:r w:rsidRPr="009B6F17">
              <w:t>information required by assessor from client</w:t>
            </w:r>
          </w:p>
          <w:p w:rsidR="00000000" w:rsidRPr="009B6F17" w:rsidP="009B6F17">
            <w:pPr>
              <w:pStyle w:val="ListBullet"/>
            </w:pPr>
            <w:r w:rsidRPr="009B6F17">
              <w:t>information that assessor is required to document</w:t>
            </w:r>
          </w:p>
          <w:p w:rsidR="00000000" w:rsidP="009B6F17">
            <w:pPr>
              <w:pStyle w:val="ListBullet"/>
              <w:rPr>
                <w:lang w:val="en-NZ"/>
              </w:rPr>
            </w:pPr>
            <w:r w:rsidRPr="009B6F17">
              <w:t>objectives of assessment.</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Hazards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biological waste</w:t>
            </w:r>
          </w:p>
          <w:p w:rsidR="00000000" w:rsidRPr="009B6F17" w:rsidP="009B6F17">
            <w:pPr>
              <w:pStyle w:val="ListBullet"/>
            </w:pPr>
            <w:r w:rsidRPr="009B6F17">
              <w:t>confined spaces</w:t>
            </w:r>
          </w:p>
          <w:p w:rsidR="00000000" w:rsidRPr="009B6F17" w:rsidP="009B6F17">
            <w:pPr>
              <w:pStyle w:val="ListBullet"/>
            </w:pPr>
            <w:r w:rsidRPr="009B6F17">
              <w:t>electricity</w:t>
            </w:r>
          </w:p>
          <w:p w:rsidR="00000000" w:rsidRPr="009B6F17" w:rsidP="009B6F17">
            <w:pPr>
              <w:pStyle w:val="ListBullet"/>
            </w:pPr>
            <w:r w:rsidRPr="009B6F17">
              <w:t>fire</w:t>
            </w:r>
          </w:p>
          <w:p w:rsidR="00000000" w:rsidRPr="009B6F17" w:rsidP="009B6F17">
            <w:pPr>
              <w:pStyle w:val="ListBullet"/>
            </w:pPr>
            <w:r w:rsidRPr="009B6F17">
              <w:t>harassment, bullying and/or violence involving co-workers or c</w:t>
            </w:r>
            <w:r w:rsidRPr="009B6F17">
              <w:t>ustomers</w:t>
            </w:r>
          </w:p>
          <w:p w:rsidR="00000000" w:rsidRPr="009B6F17" w:rsidP="009B6F17">
            <w:pPr>
              <w:pStyle w:val="ListBullet"/>
            </w:pPr>
            <w:r w:rsidRPr="009B6F17">
              <w:t>hazardous substances:</w:t>
            </w:r>
          </w:p>
          <w:p w:rsidR="00000000" w:rsidRPr="009B6F17" w:rsidP="009B6F17">
            <w:pPr>
              <w:pStyle w:val="ListBullet2"/>
            </w:pPr>
            <w:r w:rsidRPr="009B6F17">
              <w:t>asbestos</w:t>
            </w:r>
          </w:p>
          <w:p w:rsidR="00000000" w:rsidRPr="009B6F17" w:rsidP="009B6F17">
            <w:pPr>
              <w:pStyle w:val="ListBullet2"/>
            </w:pPr>
            <w:r w:rsidRPr="009B6F17">
              <w:t>biological products</w:t>
            </w:r>
          </w:p>
          <w:p w:rsidR="00000000" w:rsidRPr="009B6F17" w:rsidP="009B6F17">
            <w:pPr>
              <w:pStyle w:val="ListBullet2"/>
            </w:pPr>
            <w:r w:rsidRPr="009B6F17">
              <w:t>blood products</w:t>
            </w:r>
          </w:p>
          <w:p w:rsidR="00000000" w:rsidRPr="009B6F17" w:rsidP="009B6F17">
            <w:pPr>
              <w:pStyle w:val="ListBullet2"/>
            </w:pPr>
            <w:r w:rsidRPr="009B6F17">
              <w:t>broken metal</w:t>
            </w:r>
          </w:p>
          <w:p w:rsidR="00000000" w:rsidRPr="009B6F17" w:rsidP="009B6F17">
            <w:pPr>
              <w:pStyle w:val="ListBullet2"/>
            </w:pPr>
            <w:r w:rsidRPr="009B6F17">
              <w:t>chemicals</w:t>
            </w:r>
          </w:p>
          <w:p w:rsidR="00000000" w:rsidRPr="009B6F17" w:rsidP="009B6F17">
            <w:pPr>
              <w:pStyle w:val="ListBullet2"/>
            </w:pPr>
            <w:r w:rsidRPr="009B6F17">
              <w:t>electrical wiring</w:t>
            </w:r>
          </w:p>
          <w:p w:rsidR="00000000" w:rsidRPr="009B6F17" w:rsidP="009B6F17">
            <w:pPr>
              <w:pStyle w:val="ListBullet2"/>
            </w:pPr>
            <w:r w:rsidRPr="009B6F17">
              <w:t>fibres</w:t>
            </w:r>
          </w:p>
          <w:p w:rsidR="00000000" w:rsidRPr="009B6F17" w:rsidP="009B6F17">
            <w:pPr>
              <w:pStyle w:val="ListBullet2"/>
            </w:pPr>
            <w:r w:rsidRPr="009B6F17">
              <w:t>fumes</w:t>
            </w:r>
          </w:p>
          <w:p w:rsidR="00000000" w:rsidRPr="009B6F17" w:rsidP="009B6F17">
            <w:pPr>
              <w:pStyle w:val="ListBullet2"/>
            </w:pPr>
            <w:r w:rsidRPr="009B6F17">
              <w:t>gases</w:t>
            </w:r>
          </w:p>
          <w:p w:rsidR="00000000" w:rsidRPr="009B6F17" w:rsidP="009B6F17">
            <w:pPr>
              <w:pStyle w:val="ListBullet2"/>
            </w:pPr>
            <w:r w:rsidRPr="009B6F17">
              <w:t>glass</w:t>
            </w:r>
          </w:p>
          <w:p w:rsidR="00000000" w:rsidRPr="009B6F17" w:rsidP="009B6F17">
            <w:pPr>
              <w:pStyle w:val="ListBullet2"/>
            </w:pPr>
            <w:r w:rsidRPr="009B6F17">
              <w:t>insulation</w:t>
            </w:r>
          </w:p>
          <w:p w:rsidR="00000000" w:rsidRPr="009B6F17" w:rsidP="009B6F17">
            <w:pPr>
              <w:pStyle w:val="ListBullet2"/>
            </w:pPr>
            <w:r w:rsidRPr="009B6F17">
              <w:t>lead</w:t>
            </w:r>
          </w:p>
          <w:p w:rsidR="00000000" w:rsidRPr="009B6F17" w:rsidP="009B6F17">
            <w:pPr>
              <w:pStyle w:val="ListBullet2"/>
            </w:pPr>
            <w:r w:rsidRPr="009B6F17">
              <w:t>leaking containers</w:t>
            </w:r>
          </w:p>
          <w:p w:rsidR="00000000" w:rsidRPr="009B6F17" w:rsidP="009B6F17">
            <w:pPr>
              <w:pStyle w:val="ListBullet2"/>
            </w:pPr>
            <w:r w:rsidRPr="009B6F17">
              <w:t>mercury</w:t>
            </w:r>
          </w:p>
          <w:p w:rsidR="00000000" w:rsidRPr="009B6F17" w:rsidP="009B6F17">
            <w:pPr>
              <w:pStyle w:val="ListBullet2"/>
            </w:pPr>
            <w:r w:rsidRPr="009B6F17">
              <w:t>oil and petrol</w:t>
            </w:r>
          </w:p>
          <w:p w:rsidR="00000000" w:rsidRPr="009B6F17" w:rsidP="009B6F17">
            <w:pPr>
              <w:pStyle w:val="ListBullet"/>
            </w:pPr>
            <w:r w:rsidRPr="009B6F17">
              <w:t>heat:</w:t>
            </w:r>
          </w:p>
          <w:p w:rsidR="00000000" w:rsidRPr="009B6F17" w:rsidP="009B6F17">
            <w:pPr>
              <w:pStyle w:val="ListBullet2"/>
            </w:pPr>
            <w:r w:rsidRPr="009B6F17">
              <w:t>burns</w:t>
            </w:r>
          </w:p>
          <w:p w:rsidR="00000000" w:rsidRPr="009B6F17" w:rsidP="009B6F17">
            <w:pPr>
              <w:pStyle w:val="ListBullet2"/>
            </w:pPr>
            <w:r w:rsidRPr="009B6F17">
              <w:t>scalds</w:t>
            </w:r>
          </w:p>
          <w:p w:rsidR="00000000" w:rsidRPr="009B6F17" w:rsidP="009B6F17">
            <w:pPr>
              <w:pStyle w:val="ListBullet"/>
            </w:pPr>
            <w:r w:rsidRPr="009B6F17">
              <w:t>manual handling:</w:t>
            </w:r>
          </w:p>
          <w:p w:rsidR="00000000" w:rsidRPr="009B6F17" w:rsidP="009B6F17">
            <w:pPr>
              <w:pStyle w:val="ListBullet2"/>
            </w:pPr>
            <w:r w:rsidRPr="009B6F17">
              <w:t>carrying</w:t>
            </w:r>
          </w:p>
          <w:p w:rsidR="00000000" w:rsidRPr="009B6F17" w:rsidP="009B6F17">
            <w:pPr>
              <w:pStyle w:val="ListBullet2"/>
            </w:pPr>
            <w:r w:rsidRPr="009B6F17">
              <w:t>lifting</w:t>
            </w:r>
          </w:p>
          <w:p w:rsidR="00000000" w:rsidRPr="009B6F17" w:rsidP="009B6F17">
            <w:pPr>
              <w:pStyle w:val="ListBullet2"/>
            </w:pPr>
            <w:r w:rsidRPr="009B6F17">
              <w:t>pulling</w:t>
            </w:r>
          </w:p>
          <w:p w:rsidR="00000000" w:rsidRPr="009B6F17" w:rsidP="009B6F17">
            <w:pPr>
              <w:pStyle w:val="ListBullet2"/>
            </w:pPr>
            <w:r w:rsidRPr="009B6F17">
              <w:t>pushing</w:t>
            </w:r>
          </w:p>
          <w:p w:rsidR="00000000" w:rsidRPr="009B6F17" w:rsidP="009B6F17">
            <w:pPr>
              <w:pStyle w:val="ListBullet"/>
            </w:pPr>
            <w:r w:rsidRPr="009B6F17">
              <w:t>machinery, including powered and non-powered equipment</w:t>
            </w:r>
          </w:p>
          <w:p w:rsidR="00000000" w:rsidRPr="009B6F17" w:rsidP="009B6F17">
            <w:pPr>
              <w:pStyle w:val="ListBullet"/>
            </w:pPr>
            <w:r w:rsidRPr="009B6F17">
              <w:t>skin penetrating injuries:</w:t>
            </w:r>
          </w:p>
          <w:p w:rsidR="00000000" w:rsidRPr="009B6F17" w:rsidP="009B6F17">
            <w:pPr>
              <w:pStyle w:val="ListBullet2"/>
            </w:pPr>
            <w:r w:rsidRPr="009B6F17">
              <w:t>knives</w:t>
            </w:r>
          </w:p>
          <w:p w:rsidR="00000000" w:rsidRPr="009B6F17" w:rsidP="009B6F17">
            <w:pPr>
              <w:pStyle w:val="ListBullet2"/>
            </w:pPr>
            <w:r w:rsidRPr="009B6F17">
              <w:t>plant thorns and prickles</w:t>
            </w:r>
          </w:p>
          <w:p w:rsidR="00000000" w:rsidRPr="009B6F17" w:rsidP="009B6F17">
            <w:pPr>
              <w:pStyle w:val="ListBullet2"/>
            </w:pPr>
            <w:r w:rsidRPr="009B6F17">
              <w:t>sharps</w:t>
            </w:r>
          </w:p>
          <w:p w:rsidR="00000000" w:rsidRPr="009B6F17" w:rsidP="009B6F17">
            <w:pPr>
              <w:pStyle w:val="ListBullet2"/>
            </w:pPr>
            <w:r w:rsidRPr="009B6F17">
              <w:t>syringes</w:t>
            </w:r>
          </w:p>
          <w:p w:rsidR="00000000" w:rsidRPr="009B6F17" w:rsidP="009B6F17">
            <w:pPr>
              <w:pStyle w:val="ListBullet"/>
            </w:pPr>
            <w:r w:rsidRPr="009B6F17">
              <w:t>waste:</w:t>
            </w:r>
          </w:p>
          <w:p w:rsidR="00000000" w:rsidRPr="009B6F17" w:rsidP="009B6F17">
            <w:pPr>
              <w:pStyle w:val="ListBullet2"/>
            </w:pPr>
            <w:r w:rsidRPr="009B6F17">
              <w:t>contaminated</w:t>
            </w:r>
          </w:p>
          <w:p w:rsidR="00000000" w:rsidRPr="009B6F17" w:rsidP="009B6F17">
            <w:pPr>
              <w:pStyle w:val="ListBullet2"/>
            </w:pPr>
            <w:r w:rsidRPr="009B6F17">
              <w:t>inadequately contained waste</w:t>
            </w:r>
          </w:p>
          <w:p w:rsidR="00000000" w:rsidRPr="009B6F17" w:rsidP="009B6F17">
            <w:pPr>
              <w:pStyle w:val="ListBullet"/>
            </w:pPr>
            <w:r w:rsidRPr="009B6F17">
              <w:t>work environment:</w:t>
            </w:r>
          </w:p>
          <w:p w:rsidR="00000000" w:rsidRPr="009B6F17" w:rsidP="009B6F17">
            <w:pPr>
              <w:pStyle w:val="ListBullet2"/>
            </w:pPr>
            <w:r w:rsidRPr="009B6F17">
              <w:t>access</w:t>
            </w:r>
          </w:p>
          <w:p w:rsidR="00000000" w:rsidRPr="009B6F17" w:rsidP="009B6F17">
            <w:pPr>
              <w:pStyle w:val="ListBullet2"/>
            </w:pPr>
            <w:r w:rsidRPr="009B6F17">
              <w:t>animals</w:t>
            </w:r>
          </w:p>
          <w:p w:rsidR="00000000" w:rsidRPr="009B6F17" w:rsidP="009B6F17">
            <w:pPr>
              <w:pStyle w:val="ListBullet2"/>
            </w:pPr>
            <w:r w:rsidRPr="009B6F17">
              <w:t>dust</w:t>
            </w:r>
          </w:p>
          <w:p w:rsidR="00000000" w:rsidRPr="009B6F17" w:rsidP="009B6F17">
            <w:pPr>
              <w:pStyle w:val="ListBullet2"/>
            </w:pPr>
            <w:r w:rsidRPr="009B6F17">
              <w:t>floor surfaces</w:t>
            </w:r>
          </w:p>
          <w:p w:rsidR="00000000" w:rsidRPr="009B6F17" w:rsidP="009B6F17">
            <w:pPr>
              <w:pStyle w:val="ListBullet2"/>
            </w:pPr>
            <w:r w:rsidRPr="009B6F17">
              <w:t>insect bites</w:t>
            </w:r>
          </w:p>
          <w:p w:rsidR="00000000" w:rsidRPr="009B6F17" w:rsidP="009B6F17">
            <w:pPr>
              <w:pStyle w:val="ListBullet2"/>
            </w:pPr>
            <w:r w:rsidRPr="009B6F17">
              <w:t>lighting</w:t>
            </w:r>
          </w:p>
          <w:p w:rsidR="00000000" w:rsidRPr="009B6F17" w:rsidP="009B6F17">
            <w:pPr>
              <w:pStyle w:val="ListBullet2"/>
            </w:pPr>
            <w:r w:rsidRPr="009B6F17">
              <w:t>noise</w:t>
            </w:r>
          </w:p>
          <w:p w:rsidR="00000000" w:rsidRPr="009B6F17" w:rsidP="009B6F17">
            <w:pPr>
              <w:pStyle w:val="ListBullet2"/>
            </w:pPr>
            <w:r w:rsidRPr="009B6F17">
              <w:t>pollen</w:t>
            </w:r>
          </w:p>
          <w:p w:rsidR="00000000" w:rsidRPr="009B6F17" w:rsidP="009B6F17">
            <w:pPr>
              <w:pStyle w:val="ListBullet2"/>
            </w:pPr>
            <w:r w:rsidRPr="009B6F17">
              <w:t>temperature</w:t>
            </w:r>
          </w:p>
          <w:p w:rsidR="00000000" w:rsidRPr="009B6F17" w:rsidP="009B6F17">
            <w:pPr>
              <w:pStyle w:val="ListBullet2"/>
            </w:pPr>
            <w:r w:rsidRPr="009B6F17">
              <w:t>trips, slips and falls</w:t>
            </w:r>
          </w:p>
          <w:p w:rsidR="00000000" w:rsidRPr="009B6F17" w:rsidP="009B6F17">
            <w:pPr>
              <w:pStyle w:val="ListBullet2"/>
            </w:pPr>
            <w:r w:rsidRPr="009B6F17">
              <w:t>working at heights</w:t>
            </w:r>
          </w:p>
          <w:p w:rsidR="00000000" w:rsidP="009B6F17">
            <w:pPr>
              <w:pStyle w:val="ListBullet2"/>
              <w:rPr>
                <w:lang w:val="en-NZ"/>
              </w:rPr>
            </w:pPr>
            <w:r w:rsidRPr="009B6F17">
              <w:t>ventilation.</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Assessment documentation</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building details</w:t>
            </w:r>
          </w:p>
          <w:p w:rsidR="00000000" w:rsidRPr="009B6F17" w:rsidP="009B6F17">
            <w:pPr>
              <w:pStyle w:val="ListBullet"/>
            </w:pPr>
            <w:r w:rsidRPr="009B6F17">
              <w:t>building plans and specifications</w:t>
            </w:r>
          </w:p>
          <w:p w:rsidR="00000000" w:rsidRPr="009B6F17" w:rsidP="009B6F17">
            <w:pPr>
              <w:pStyle w:val="ListBullet"/>
            </w:pPr>
            <w:r w:rsidRPr="009B6F17">
              <w:t>checklists</w:t>
            </w:r>
          </w:p>
          <w:p w:rsidR="00000000" w:rsidRPr="009B6F17" w:rsidP="009B6F17">
            <w:pPr>
              <w:pStyle w:val="ListBullet"/>
            </w:pPr>
            <w:r w:rsidRPr="009B6F17">
              <w:t>client details</w:t>
            </w:r>
          </w:p>
          <w:p w:rsidR="00000000" w:rsidRPr="009B6F17" w:rsidP="009B6F17">
            <w:pPr>
              <w:pStyle w:val="ListBullet"/>
            </w:pPr>
            <w:r w:rsidRPr="009B6F17">
              <w:t>company promotional materials</w:t>
            </w:r>
          </w:p>
          <w:p w:rsidR="00000000" w:rsidRPr="009B6F17" w:rsidP="009B6F17">
            <w:pPr>
              <w:pStyle w:val="ListBullet"/>
            </w:pPr>
            <w:r w:rsidRPr="009B6F17">
              <w:t>contact details</w:t>
            </w:r>
          </w:p>
          <w:p w:rsidR="00000000" w:rsidRPr="009B6F17" w:rsidP="009B6F17">
            <w:pPr>
              <w:pStyle w:val="ListBullet"/>
            </w:pPr>
            <w:r w:rsidRPr="009B6F17">
              <w:t>municipal waste collection details</w:t>
            </w:r>
          </w:p>
          <w:p w:rsidR="00000000" w:rsidRPr="009B6F17" w:rsidP="009B6F17">
            <w:pPr>
              <w:pStyle w:val="ListBullet"/>
            </w:pPr>
            <w:r w:rsidRPr="009B6F17">
              <w:t>photographic evidence</w:t>
            </w:r>
          </w:p>
          <w:p w:rsidR="00000000" w:rsidRPr="009B6F17" w:rsidP="009B6F17">
            <w:pPr>
              <w:pStyle w:val="ListBullet"/>
            </w:pPr>
            <w:r w:rsidRPr="009B6F17">
              <w:t>private or contract waste collection details</w:t>
            </w:r>
          </w:p>
          <w:p w:rsidR="00000000" w:rsidRPr="009B6F17" w:rsidP="009B6F17">
            <w:pPr>
              <w:pStyle w:val="ListBullet"/>
            </w:pPr>
            <w:r w:rsidRPr="009B6F17">
              <w:t>risk assessment</w:t>
            </w:r>
          </w:p>
          <w:p w:rsidR="00000000" w:rsidP="009B6F17">
            <w:pPr>
              <w:pStyle w:val="ListBullet"/>
              <w:rPr>
                <w:lang w:val="en-NZ"/>
              </w:rPr>
            </w:pPr>
            <w:r w:rsidRPr="009B6F17">
              <w:t>site details.</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Tools</w:t>
            </w:r>
            <w:r w:rsidRPr="009B6F17">
              <w:t xml:space="preserve">, </w:t>
            </w:r>
            <w:r w:rsidRPr="009B6F17">
              <w:rPr>
                <w:rStyle w:val="BoldandItalics"/>
              </w:rPr>
              <w:t>equipment and other requirements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absorbent material</w:t>
            </w:r>
          </w:p>
          <w:p w:rsidR="00000000" w:rsidRPr="009B6F17" w:rsidP="009B6F17">
            <w:pPr>
              <w:pStyle w:val="ListBullet"/>
            </w:pPr>
            <w:r w:rsidRPr="009B6F17">
              <w:t>bunding equipment</w:t>
            </w:r>
          </w:p>
          <w:p w:rsidR="00000000" w:rsidRPr="009B6F17" w:rsidP="009B6F17">
            <w:pPr>
              <w:pStyle w:val="ListBullet"/>
            </w:pPr>
            <w:r w:rsidRPr="009B6F17">
              <w:t>calculator</w:t>
            </w:r>
          </w:p>
          <w:p w:rsidR="00000000" w:rsidRPr="009B6F17" w:rsidP="009B6F17">
            <w:pPr>
              <w:pStyle w:val="ListBullet"/>
            </w:pPr>
            <w:r w:rsidRPr="009B6F17">
              <w:t>clipboard</w:t>
            </w:r>
          </w:p>
          <w:p w:rsidR="00000000" w:rsidRPr="009B6F17" w:rsidP="009B6F17">
            <w:pPr>
              <w:pStyle w:val="ListBullet"/>
            </w:pPr>
            <w:r w:rsidRPr="009B6F17">
              <w:t>collection containers</w:t>
            </w:r>
          </w:p>
          <w:p w:rsidR="00000000" w:rsidRPr="009B6F17" w:rsidP="009B6F17">
            <w:pPr>
              <w:pStyle w:val="ListBullet"/>
            </w:pPr>
            <w:r w:rsidRPr="009B6F17">
              <w:t>compass</w:t>
            </w:r>
          </w:p>
          <w:p w:rsidR="00000000" w:rsidRPr="009B6F17" w:rsidP="009B6F17">
            <w:pPr>
              <w:pStyle w:val="ListBullet"/>
            </w:pPr>
            <w:r w:rsidRPr="009B6F17">
              <w:t>digital camera</w:t>
            </w:r>
          </w:p>
          <w:p w:rsidR="00000000" w:rsidRPr="009B6F17" w:rsidP="009B6F17">
            <w:pPr>
              <w:pStyle w:val="ListBullet"/>
            </w:pPr>
            <w:r w:rsidRPr="009B6F17">
              <w:t>ladder</w:t>
            </w:r>
          </w:p>
          <w:p w:rsidR="00000000" w:rsidRPr="009B6F17" w:rsidP="009B6F17">
            <w:pPr>
              <w:pStyle w:val="ListBullet"/>
            </w:pPr>
            <w:r w:rsidRPr="009B6F17">
              <w:t>lifting gear</w:t>
            </w:r>
          </w:p>
          <w:p w:rsidR="00000000" w:rsidRPr="009B6F17" w:rsidP="009B6F17">
            <w:pPr>
              <w:pStyle w:val="ListBullet"/>
            </w:pPr>
            <w:r w:rsidRPr="009B6F17">
              <w:t>measurement equipment</w:t>
            </w:r>
          </w:p>
          <w:p w:rsidR="00000000" w:rsidRPr="009B6F17" w:rsidP="009B6F17">
            <w:pPr>
              <w:pStyle w:val="ListBullet"/>
            </w:pPr>
            <w:r w:rsidRPr="009B6F17">
              <w:t>personal protective equipment (PPE):</w:t>
            </w:r>
          </w:p>
          <w:p w:rsidR="00000000" w:rsidRPr="009B6F17" w:rsidP="009B6F17">
            <w:pPr>
              <w:pStyle w:val="ListBullet2"/>
            </w:pPr>
            <w:r w:rsidRPr="009B6F17">
              <w:t>anti-viral/bacterial protective face masks</w:t>
            </w:r>
          </w:p>
          <w:p w:rsidR="00000000" w:rsidRPr="009B6F17" w:rsidP="009B6F17">
            <w:pPr>
              <w:pStyle w:val="ListBullet2"/>
            </w:pPr>
            <w:r w:rsidRPr="009B6F17">
              <w:t>dust masks</w:t>
            </w:r>
          </w:p>
          <w:p w:rsidR="00000000" w:rsidRPr="009B6F17" w:rsidP="009B6F17">
            <w:pPr>
              <w:pStyle w:val="ListBullet2"/>
            </w:pPr>
            <w:r w:rsidRPr="009B6F17">
              <w:t>eye protection</w:t>
            </w:r>
          </w:p>
          <w:p w:rsidR="00000000" w:rsidRPr="009B6F17" w:rsidP="009B6F17">
            <w:pPr>
              <w:pStyle w:val="ListBullet2"/>
            </w:pPr>
            <w:r w:rsidRPr="009B6F17">
              <w:t>gloves</w:t>
            </w:r>
          </w:p>
          <w:p w:rsidR="00000000" w:rsidRPr="009B6F17" w:rsidP="009B6F17">
            <w:pPr>
              <w:pStyle w:val="ListBullet2"/>
            </w:pPr>
            <w:r w:rsidRPr="009B6F17">
              <w:t>headwear</w:t>
            </w:r>
          </w:p>
          <w:p w:rsidR="00000000" w:rsidRPr="009B6F17" w:rsidP="009B6F17">
            <w:pPr>
              <w:pStyle w:val="ListBullet2"/>
            </w:pPr>
            <w:r w:rsidRPr="009B6F17">
              <w:t>overalls</w:t>
            </w:r>
          </w:p>
          <w:p w:rsidR="00000000" w:rsidRPr="009B6F17" w:rsidP="009B6F17">
            <w:pPr>
              <w:pStyle w:val="ListBullet2"/>
            </w:pPr>
            <w:r w:rsidRPr="009B6F17">
              <w:t>safety shoes and work boots</w:t>
            </w:r>
          </w:p>
          <w:p w:rsidR="00000000" w:rsidRPr="009B6F17" w:rsidP="009B6F17">
            <w:pPr>
              <w:pStyle w:val="ListBullet"/>
            </w:pPr>
            <w:r w:rsidRPr="009B6F17">
              <w:t>reference manuals</w:t>
            </w:r>
          </w:p>
          <w:p w:rsidR="00000000" w:rsidRPr="009B6F17" w:rsidP="009B6F17">
            <w:pPr>
              <w:pStyle w:val="ListBullet"/>
            </w:pPr>
            <w:r w:rsidRPr="009B6F17">
              <w:t>safety barriers and warning signs</w:t>
            </w:r>
          </w:p>
          <w:p w:rsidR="00000000" w:rsidRPr="009B6F17" w:rsidP="009B6F17">
            <w:pPr>
              <w:pStyle w:val="ListBullet"/>
            </w:pPr>
            <w:r w:rsidRPr="009B6F17">
              <w:t>scales</w:t>
            </w:r>
          </w:p>
          <w:p w:rsidR="00000000" w:rsidRPr="009B6F17" w:rsidP="009B6F17">
            <w:pPr>
              <w:pStyle w:val="ListBullet"/>
            </w:pPr>
            <w:r w:rsidRPr="009B6F17">
              <w:t>tape measure</w:t>
            </w:r>
          </w:p>
          <w:p w:rsidR="00000000" w:rsidRPr="009B6F17" w:rsidP="009B6F17">
            <w:pPr>
              <w:pStyle w:val="ListBullet"/>
            </w:pPr>
            <w:r w:rsidRPr="009B6F17">
              <w:t>thermometer</w:t>
            </w:r>
          </w:p>
          <w:p w:rsidR="00000000" w:rsidP="009B6F17">
            <w:pPr>
              <w:pStyle w:val="ListBullet"/>
              <w:rPr>
                <w:lang w:val="en-NZ"/>
              </w:rPr>
            </w:pPr>
            <w:r w:rsidRPr="009B6F17">
              <w:t>torch.</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Information that should be obtained prior to assessment</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household members:</w:t>
            </w:r>
          </w:p>
          <w:p w:rsidR="00000000" w:rsidRPr="009B6F17" w:rsidP="009B6F17">
            <w:pPr>
              <w:pStyle w:val="ListBullet2"/>
            </w:pPr>
            <w:r w:rsidRPr="009B6F17">
              <w:t>age</w:t>
            </w:r>
          </w:p>
          <w:p w:rsidR="00000000" w:rsidRPr="009B6F17" w:rsidP="009B6F17">
            <w:pPr>
              <w:pStyle w:val="ListBullet2"/>
            </w:pPr>
            <w:r w:rsidRPr="009B6F17">
              <w:t>number</w:t>
            </w:r>
          </w:p>
          <w:p w:rsidR="00000000" w:rsidRPr="009B6F17" w:rsidP="009B6F17">
            <w:pPr>
              <w:pStyle w:val="ListBullet"/>
            </w:pPr>
            <w:r w:rsidRPr="009B6F17">
              <w:t>household waste survey results:</w:t>
            </w:r>
          </w:p>
          <w:p w:rsidR="00000000" w:rsidRPr="009B6F17" w:rsidP="009B6F17">
            <w:pPr>
              <w:pStyle w:val="ListBullet2"/>
            </w:pPr>
            <w:r w:rsidRPr="009B6F17">
              <w:t>type of waste</w:t>
            </w:r>
          </w:p>
          <w:p w:rsidR="00000000" w:rsidRPr="009B6F17" w:rsidP="009B6F17">
            <w:pPr>
              <w:pStyle w:val="ListBullet2"/>
            </w:pPr>
            <w:r w:rsidRPr="009B6F17">
              <w:t>volume of waste</w:t>
            </w:r>
          </w:p>
          <w:p w:rsidR="00000000" w:rsidP="009B6F17">
            <w:pPr>
              <w:pStyle w:val="ListBullet"/>
              <w:rPr>
                <w:lang w:val="en-NZ"/>
              </w:rPr>
            </w:pPr>
            <w:r w:rsidRPr="009B6F17">
              <w:t>waste reduction, reuse, recycling and removal strategies currently in place.</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Details of assessment</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address of residence</w:t>
            </w:r>
          </w:p>
          <w:p w:rsidR="00000000" w:rsidRPr="009B6F17" w:rsidP="009B6F17">
            <w:pPr>
              <w:pStyle w:val="ListBullet"/>
            </w:pPr>
            <w:r w:rsidRPr="009B6F17">
              <w:t>assessor name and contact details</w:t>
            </w:r>
          </w:p>
          <w:p w:rsidR="00000000" w:rsidRPr="009B6F17" w:rsidP="009B6F17">
            <w:pPr>
              <w:pStyle w:val="ListBullet"/>
            </w:pPr>
            <w:r w:rsidRPr="009B6F17">
              <w:t>cost of assessment</w:t>
            </w:r>
          </w:p>
          <w:p w:rsidR="00000000" w:rsidRPr="009B6F17" w:rsidP="009B6F17">
            <w:pPr>
              <w:pStyle w:val="ListBullet"/>
            </w:pPr>
            <w:r w:rsidRPr="009B6F17">
              <w:t>date and time of assessment</w:t>
            </w:r>
          </w:p>
          <w:p w:rsidR="00000000" w:rsidP="009B6F17">
            <w:pPr>
              <w:pStyle w:val="ListBullet"/>
              <w:rPr>
                <w:lang w:val="en-NZ"/>
              </w:rPr>
            </w:pPr>
            <w:r w:rsidRPr="009B6F17">
              <w:t>duration of assessment.</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Information</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household waste generation:</w:t>
            </w:r>
          </w:p>
          <w:p w:rsidR="00000000" w:rsidRPr="009B6F17" w:rsidP="009B6F17">
            <w:pPr>
              <w:pStyle w:val="ListBullet2"/>
            </w:pPr>
            <w:r w:rsidRPr="009B6F17">
              <w:t>type</w:t>
            </w:r>
          </w:p>
          <w:p w:rsidR="00000000" w:rsidRPr="009B6F17" w:rsidP="009B6F17">
            <w:pPr>
              <w:pStyle w:val="ListBullet2"/>
            </w:pPr>
            <w:r w:rsidRPr="009B6F17">
              <w:t>volume</w:t>
            </w:r>
          </w:p>
          <w:p w:rsidR="00000000" w:rsidRPr="009B6F17" w:rsidP="009B6F17">
            <w:pPr>
              <w:pStyle w:val="ListBullet"/>
            </w:pPr>
            <w:r w:rsidRPr="009B6F17">
              <w:t>household waste management practices:</w:t>
            </w:r>
          </w:p>
          <w:p w:rsidR="00000000" w:rsidRPr="009B6F17" w:rsidP="009B6F17">
            <w:pPr>
              <w:pStyle w:val="ListBullet2"/>
            </w:pPr>
            <w:r w:rsidRPr="009B6F17">
              <w:t>recycle</w:t>
            </w:r>
          </w:p>
          <w:p w:rsidR="00000000" w:rsidRPr="009B6F17" w:rsidP="009B6F17">
            <w:pPr>
              <w:pStyle w:val="ListBullet2"/>
            </w:pPr>
            <w:r w:rsidRPr="009B6F17">
              <w:t>reduction</w:t>
            </w:r>
          </w:p>
          <w:p w:rsidR="00000000" w:rsidRPr="009B6F17" w:rsidP="009B6F17">
            <w:pPr>
              <w:pStyle w:val="ListBullet2"/>
            </w:pPr>
            <w:r w:rsidRPr="009B6F17">
              <w:t>refusal</w:t>
            </w:r>
          </w:p>
          <w:p w:rsidR="00000000" w:rsidRPr="009B6F17" w:rsidP="009B6F17">
            <w:pPr>
              <w:pStyle w:val="ListBullet2"/>
            </w:pPr>
            <w:r w:rsidRPr="009B6F17">
              <w:t>removal</w:t>
            </w:r>
          </w:p>
          <w:p w:rsidR="00000000" w:rsidP="009B6F17">
            <w:pPr>
              <w:pStyle w:val="ListBullet2"/>
              <w:rPr>
                <w:lang w:val="en-NZ"/>
              </w:rPr>
            </w:pPr>
            <w:r w:rsidRPr="009B6F17">
              <w:t>reuse.</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Household waste disposed of through municipal waste and recycling containers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household garbage</w:t>
            </w:r>
          </w:p>
          <w:p w:rsidR="00000000" w:rsidRPr="009B6F17" w:rsidP="009B6F17">
            <w:pPr>
              <w:pStyle w:val="ListBullet"/>
            </w:pPr>
            <w:r w:rsidRPr="009B6F17">
              <w:t>green organics</w:t>
            </w:r>
          </w:p>
          <w:p w:rsidR="00000000" w:rsidP="009B6F17">
            <w:pPr>
              <w:pStyle w:val="ListBullet"/>
              <w:rPr>
                <w:lang w:val="en-NZ"/>
              </w:rPr>
            </w:pPr>
            <w:r w:rsidRPr="009B6F17">
              <w:t>recyclables.</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Composition and quantity of waste components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waste components:</w:t>
            </w:r>
          </w:p>
          <w:p w:rsidR="00000000" w:rsidRPr="009B6F17" w:rsidP="009B6F17">
            <w:pPr>
              <w:pStyle w:val="ListBullet2"/>
            </w:pPr>
            <w:r w:rsidRPr="009B6F17">
              <w:t>household garbage</w:t>
            </w:r>
          </w:p>
          <w:p w:rsidR="00000000" w:rsidRPr="009B6F17" w:rsidP="009B6F17">
            <w:pPr>
              <w:pStyle w:val="ListBullet2"/>
            </w:pPr>
            <w:r w:rsidRPr="009B6F17">
              <w:t>green organics</w:t>
            </w:r>
          </w:p>
          <w:p w:rsidR="00000000" w:rsidRPr="009B6F17" w:rsidP="009B6F17">
            <w:pPr>
              <w:pStyle w:val="ListBullet2"/>
            </w:pPr>
            <w:r w:rsidRPr="009B6F17">
              <w:t>recyclables:</w:t>
            </w:r>
          </w:p>
          <w:p w:rsidR="00000000" w:rsidRPr="009B6F17" w:rsidP="009B6F17">
            <w:pPr>
              <w:pStyle w:val="ListBullet3"/>
            </w:pPr>
            <w:r w:rsidRPr="009B6F17">
              <w:t>aluminum</w:t>
            </w:r>
          </w:p>
          <w:p w:rsidR="00000000" w:rsidRPr="009B6F17" w:rsidP="009B6F17">
            <w:pPr>
              <w:pStyle w:val="ListBullet3"/>
            </w:pPr>
            <w:r w:rsidRPr="009B6F17">
              <w:t>cardboard</w:t>
            </w:r>
          </w:p>
          <w:p w:rsidR="00000000" w:rsidRPr="009B6F17" w:rsidP="009B6F17">
            <w:pPr>
              <w:pStyle w:val="ListBullet3"/>
            </w:pPr>
            <w:r w:rsidRPr="009B6F17">
              <w:t>contaminated</w:t>
            </w:r>
          </w:p>
          <w:p w:rsidR="00000000" w:rsidRPr="009B6F17" w:rsidP="009B6F17">
            <w:pPr>
              <w:pStyle w:val="ListBullet3"/>
            </w:pPr>
            <w:r w:rsidRPr="009B6F17">
              <w:t>glass</w:t>
            </w:r>
          </w:p>
          <w:p w:rsidR="00000000" w:rsidRPr="009B6F17" w:rsidP="009B6F17">
            <w:pPr>
              <w:pStyle w:val="ListBullet3"/>
            </w:pPr>
            <w:r w:rsidRPr="009B6F17">
              <w:t>paper</w:t>
            </w:r>
          </w:p>
          <w:p w:rsidR="00000000" w:rsidRPr="009B6F17" w:rsidP="009B6F17">
            <w:pPr>
              <w:pStyle w:val="ListBullet3"/>
            </w:pPr>
            <w:r w:rsidRPr="009B6F17">
              <w:t>plastic</w:t>
            </w:r>
          </w:p>
          <w:p w:rsidR="00000000" w:rsidRPr="009B6F17" w:rsidP="009B6F17">
            <w:pPr>
              <w:pStyle w:val="ListBullet3"/>
            </w:pPr>
            <w:r w:rsidRPr="009B6F17">
              <w:t>steel</w:t>
            </w:r>
          </w:p>
          <w:p w:rsidR="00000000" w:rsidRPr="009B6F17" w:rsidP="009B6F17">
            <w:pPr>
              <w:pStyle w:val="ListBullet"/>
            </w:pPr>
            <w:r w:rsidRPr="009B6F17">
              <w:t>quantity of waste:</w:t>
            </w:r>
          </w:p>
          <w:p w:rsidR="00000000" w:rsidRPr="009B6F17" w:rsidP="009B6F17">
            <w:pPr>
              <w:pStyle w:val="ListBullet2"/>
            </w:pPr>
            <w:r w:rsidRPr="009B6F17">
              <w:t>number</w:t>
            </w:r>
          </w:p>
          <w:p w:rsidR="00000000" w:rsidRPr="009B6F17" w:rsidP="009B6F17">
            <w:pPr>
              <w:pStyle w:val="ListBullet2"/>
            </w:pPr>
            <w:r w:rsidRPr="009B6F17">
              <w:t>proportion/percentage</w:t>
            </w:r>
          </w:p>
          <w:p w:rsidR="00000000" w:rsidRPr="009B6F17" w:rsidP="009B6F17">
            <w:pPr>
              <w:pStyle w:val="ListBullet2"/>
            </w:pPr>
            <w:r w:rsidRPr="009B6F17">
              <w:t>source</w:t>
            </w:r>
          </w:p>
          <w:p w:rsidR="00000000" w:rsidRPr="009B6F17" w:rsidP="009B6F17">
            <w:pPr>
              <w:pStyle w:val="ListBullet2"/>
            </w:pPr>
            <w:r w:rsidRPr="009B6F17">
              <w:t>volume</w:t>
            </w:r>
          </w:p>
          <w:p w:rsidR="00000000" w:rsidP="009B6F17">
            <w:pPr>
              <w:pStyle w:val="ListBullet2"/>
              <w:rPr>
                <w:lang w:val="en-NZ"/>
              </w:rPr>
            </w:pPr>
            <w:r w:rsidRPr="009B6F17">
              <w:t>weight.</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Other forms of household waste</w:t>
            </w:r>
            <w:r w:rsidRPr="009B6F17">
              <w:t xml:space="preserve">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e-waste</w:t>
            </w:r>
          </w:p>
          <w:p w:rsidR="00000000" w:rsidRPr="009B6F17" w:rsidP="009B6F17">
            <w:pPr>
              <w:pStyle w:val="ListBullet"/>
            </w:pPr>
            <w:r w:rsidRPr="009B6F17">
              <w:t>hard waste</w:t>
            </w:r>
          </w:p>
          <w:p w:rsidR="00000000" w:rsidP="009B6F17">
            <w:pPr>
              <w:pStyle w:val="ListBullet"/>
              <w:rPr>
                <w:lang w:val="en-NZ"/>
              </w:rPr>
            </w:pPr>
            <w:r w:rsidRPr="009B6F17">
              <w:t>hazardous waste.</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Information on</w:t>
            </w:r>
            <w:r w:rsidRPr="009B6F17">
              <w:t xml:space="preserve"> </w:t>
            </w:r>
            <w:r w:rsidRPr="009B6F17">
              <w:rPr>
                <w:rStyle w:val="BoldandItalics"/>
              </w:rPr>
              <w:t>behaviour and preferences of household members that impact on waste generation and management</w:t>
            </w:r>
            <w:r w:rsidRPr="009B6F17">
              <w:t xml:space="preserve"> may relate to:</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medical conditions of household members</w:t>
            </w:r>
          </w:p>
          <w:p w:rsidR="00000000" w:rsidRPr="009B6F17" w:rsidP="009B6F17">
            <w:pPr>
              <w:pStyle w:val="ListBullet"/>
            </w:pPr>
            <w:r w:rsidRPr="009B6F17">
              <w:t>resident attitudes to consumer issues:</w:t>
            </w:r>
          </w:p>
          <w:p w:rsidR="00000000" w:rsidRPr="009B6F17" w:rsidP="009B6F17">
            <w:pPr>
              <w:pStyle w:val="ListBullet2"/>
            </w:pPr>
            <w:r w:rsidRPr="009B6F17">
              <w:t>bulk buying</w:t>
            </w:r>
          </w:p>
          <w:p w:rsidR="00000000" w:rsidRPr="009B6F17" w:rsidP="009B6F17">
            <w:pPr>
              <w:pStyle w:val="ListBullet2"/>
            </w:pPr>
            <w:r w:rsidRPr="009B6F17">
              <w:t>lifespan of products</w:t>
            </w:r>
          </w:p>
          <w:p w:rsidR="00000000" w:rsidRPr="009B6F17" w:rsidP="009B6F17">
            <w:pPr>
              <w:pStyle w:val="ListBullet2"/>
            </w:pPr>
            <w:r w:rsidRPr="009B6F17">
              <w:t>packaging</w:t>
            </w:r>
          </w:p>
          <w:p w:rsidR="00000000" w:rsidRPr="009B6F17" w:rsidP="009B6F17">
            <w:pPr>
              <w:pStyle w:val="ListBullet"/>
            </w:pPr>
            <w:r w:rsidRPr="009B6F17">
              <w:t>resident attitudes to minimising waste, reusing materials and recycling materials</w:t>
            </w:r>
          </w:p>
          <w:p w:rsidR="00000000" w:rsidP="009B6F17">
            <w:pPr>
              <w:pStyle w:val="ListBullet"/>
              <w:rPr>
                <w:lang w:val="en-NZ"/>
              </w:rPr>
            </w:pPr>
            <w:r w:rsidRPr="009B6F17">
              <w:t>resident perception of waste generation and management.</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Data collection tools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checklists and forms</w:t>
            </w:r>
          </w:p>
          <w:p w:rsidR="00000000" w:rsidRPr="009B6F17" w:rsidP="009B6F17">
            <w:pPr>
              <w:pStyle w:val="ListBullet"/>
            </w:pPr>
            <w:r w:rsidRPr="009B6F17">
              <w:t>graphs</w:t>
            </w:r>
          </w:p>
          <w:p w:rsidR="00000000" w:rsidRPr="009B6F17" w:rsidP="009B6F17">
            <w:pPr>
              <w:pStyle w:val="ListBullet"/>
            </w:pPr>
            <w:r w:rsidRPr="009B6F17">
              <w:t>questionnaires</w:t>
            </w:r>
          </w:p>
          <w:p w:rsidR="00000000" w:rsidRPr="009B6F17" w:rsidP="009B6F17">
            <w:pPr>
              <w:pStyle w:val="ListBullet"/>
            </w:pPr>
            <w:r w:rsidRPr="009B6F17">
              <w:t>self-assessment forms</w:t>
            </w:r>
          </w:p>
          <w:p w:rsidR="00000000" w:rsidRPr="009B6F17" w:rsidP="009B6F17">
            <w:pPr>
              <w:pStyle w:val="ListBullet"/>
            </w:pPr>
            <w:r w:rsidRPr="009B6F17">
              <w:t>software programs</w:t>
            </w:r>
          </w:p>
          <w:p w:rsidR="00000000" w:rsidP="009B6F17">
            <w:pPr>
              <w:pStyle w:val="ListBullet"/>
              <w:rPr>
                <w:lang w:val="en-NZ"/>
              </w:rPr>
            </w:pPr>
            <w:r w:rsidRPr="009B6F17">
              <w:t>tables.</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Characteristics of household waste and waste management practices</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comparison of type and volume of waste with similar households</w:t>
            </w:r>
          </w:p>
          <w:p w:rsidR="00000000" w:rsidRPr="009B6F17" w:rsidP="009B6F17">
            <w:pPr>
              <w:pStyle w:val="ListBullet"/>
            </w:pPr>
            <w:r w:rsidRPr="009B6F17">
              <w:t>trends in waste generation over time</w:t>
            </w:r>
          </w:p>
          <w:p w:rsidR="00000000" w:rsidRPr="009B6F17" w:rsidP="009B6F17">
            <w:pPr>
              <w:pStyle w:val="ListBullet"/>
            </w:pPr>
            <w:r w:rsidRPr="009B6F17">
              <w:t>waste profile:</w:t>
            </w:r>
          </w:p>
          <w:p w:rsidR="00000000" w:rsidRPr="009B6F17" w:rsidP="009B6F17">
            <w:pPr>
              <w:pStyle w:val="ListBullet2"/>
            </w:pPr>
            <w:r w:rsidRPr="009B6F17">
              <w:t>types</w:t>
            </w:r>
          </w:p>
          <w:p w:rsidR="00000000" w:rsidP="009B6F17">
            <w:pPr>
              <w:pStyle w:val="ListBullet2"/>
              <w:rPr>
                <w:lang w:val="en-NZ"/>
              </w:rPr>
            </w:pPr>
            <w:r w:rsidRPr="009B6F17">
              <w:t>volume.</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Sources of technical advice on household waste management</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colleagues</w:t>
            </w:r>
          </w:p>
          <w:p w:rsidR="00000000" w:rsidRPr="009B6F17" w:rsidP="009B6F17">
            <w:pPr>
              <w:pStyle w:val="ListBullet"/>
            </w:pPr>
            <w:r w:rsidRPr="009B6F17">
              <w:t>community organisations</w:t>
            </w:r>
          </w:p>
          <w:p w:rsidR="00000000" w:rsidRPr="009B6F17" w:rsidP="009B6F17">
            <w:pPr>
              <w:pStyle w:val="ListBullet"/>
            </w:pPr>
            <w:r w:rsidRPr="009B6F17">
              <w:t>consultants</w:t>
            </w:r>
          </w:p>
          <w:p w:rsidR="00000000" w:rsidRPr="009B6F17" w:rsidP="009B6F17">
            <w:pPr>
              <w:pStyle w:val="ListBullet"/>
            </w:pPr>
            <w:r w:rsidRPr="009B6F17">
              <w:t>environment organisations</w:t>
            </w:r>
          </w:p>
          <w:p w:rsidR="00000000" w:rsidRPr="009B6F17" w:rsidP="009B6F17">
            <w:pPr>
              <w:pStyle w:val="ListBullet"/>
            </w:pPr>
            <w:r w:rsidRPr="009B6F17">
              <w:t>gardeners</w:t>
            </w:r>
          </w:p>
          <w:p w:rsidR="00000000" w:rsidRPr="009B6F17" w:rsidP="009B6F17">
            <w:pPr>
              <w:pStyle w:val="ListBullet"/>
            </w:pPr>
            <w:r w:rsidRPr="009B6F17">
              <w:t>government agencies</w:t>
            </w:r>
          </w:p>
          <w:p w:rsidR="00000000" w:rsidRPr="009B6F17" w:rsidP="009B6F17">
            <w:pPr>
              <w:pStyle w:val="ListBullet"/>
            </w:pPr>
            <w:r w:rsidRPr="009B6F17">
              <w:t>manufacturers</w:t>
            </w:r>
          </w:p>
          <w:p w:rsidR="00000000" w:rsidRPr="009B6F17" w:rsidP="009B6F17">
            <w:pPr>
              <w:pStyle w:val="ListBullet"/>
            </w:pPr>
            <w:r w:rsidRPr="009B6F17">
              <w:t>professional associations</w:t>
            </w:r>
          </w:p>
          <w:p w:rsidR="00000000" w:rsidRPr="009B6F17" w:rsidP="009B6F17">
            <w:pPr>
              <w:pStyle w:val="ListBullet"/>
            </w:pPr>
            <w:r w:rsidRPr="009B6F17">
              <w:t>research bodies</w:t>
            </w:r>
          </w:p>
          <w:p w:rsidR="00000000" w:rsidRPr="009B6F17" w:rsidP="009B6F17">
            <w:pPr>
              <w:pStyle w:val="ListBullet"/>
            </w:pPr>
            <w:r w:rsidRPr="009B6F17">
              <w:t>staff or employee representatives</w:t>
            </w:r>
          </w:p>
          <w:p w:rsidR="00000000" w:rsidRPr="009B6F17" w:rsidP="009B6F17">
            <w:pPr>
              <w:pStyle w:val="ListBullet"/>
            </w:pPr>
            <w:r w:rsidRPr="009B6F17">
              <w:t>supervisors and managers</w:t>
            </w:r>
          </w:p>
          <w:p w:rsidR="00000000" w:rsidRPr="009B6F17" w:rsidP="009B6F17">
            <w:pPr>
              <w:pStyle w:val="ListBullet"/>
            </w:pPr>
            <w:r w:rsidRPr="009B6F17">
              <w:t>suppliers of waste management technologies</w:t>
            </w:r>
          </w:p>
          <w:p w:rsidR="00000000" w:rsidRPr="009B6F17" w:rsidP="009B6F17">
            <w:pPr>
              <w:pStyle w:val="ListBullet"/>
            </w:pPr>
            <w:r w:rsidRPr="009B6F17">
              <w:t>waste management advisers</w:t>
            </w:r>
          </w:p>
          <w:p w:rsidR="00000000" w:rsidP="009B6F17">
            <w:pPr>
              <w:pStyle w:val="ListBullet"/>
              <w:rPr>
                <w:lang w:val="en-NZ"/>
              </w:rPr>
            </w:pPr>
            <w:r w:rsidRPr="009B6F17">
              <w:t>waste management companies.</w:t>
            </w:r>
          </w:p>
        </w:tc>
      </w:tr>
      <w:tr w:rsidTr="0097688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BoldandItalics"/>
              </w:rPr>
              <w:t>Options for reducing household waste and associated emissions and improving waste management</w:t>
            </w:r>
            <w:r w:rsidRPr="009B6F17">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ListBullet"/>
            </w:pPr>
            <w:r w:rsidRPr="009B6F17">
              <w:t>preventative maintenance of:</w:t>
            </w:r>
          </w:p>
          <w:p w:rsidR="00000000" w:rsidRPr="009B6F17" w:rsidP="009B6F17">
            <w:pPr>
              <w:pStyle w:val="ListBullet2"/>
            </w:pPr>
            <w:r w:rsidRPr="009B6F17">
              <w:t>appliances</w:t>
            </w:r>
          </w:p>
          <w:p w:rsidR="00000000" w:rsidRPr="009B6F17" w:rsidP="009B6F17">
            <w:pPr>
              <w:pStyle w:val="ListBullet2"/>
            </w:pPr>
            <w:r w:rsidRPr="009B6F17">
              <w:t>structures</w:t>
            </w:r>
          </w:p>
          <w:p w:rsidR="00000000" w:rsidRPr="009B6F17" w:rsidP="009B6F17">
            <w:pPr>
              <w:pStyle w:val="ListBullet2"/>
            </w:pPr>
            <w:r w:rsidRPr="009B6F17">
              <w:t>vehicles</w:t>
            </w:r>
          </w:p>
          <w:p w:rsidR="00000000" w:rsidRPr="009B6F17" w:rsidP="009B6F17">
            <w:pPr>
              <w:pStyle w:val="ListBullet"/>
            </w:pPr>
            <w:r w:rsidRPr="009B6F17">
              <w:t>reduction of waste:</w:t>
            </w:r>
          </w:p>
          <w:p w:rsidR="00000000" w:rsidRPr="009B6F17" w:rsidP="009B6F17">
            <w:pPr>
              <w:pStyle w:val="ListBullet2"/>
            </w:pPr>
            <w:r w:rsidRPr="009B6F17">
              <w:t>household practices:</w:t>
            </w:r>
          </w:p>
          <w:p w:rsidR="00000000" w:rsidRPr="009B6F17" w:rsidP="009B6F17">
            <w:pPr>
              <w:pStyle w:val="ListBullet3"/>
            </w:pPr>
            <w:r w:rsidRPr="009B6F17">
              <w:t>composting</w:t>
            </w:r>
          </w:p>
          <w:p w:rsidR="00000000" w:rsidRPr="009B6F17" w:rsidP="009B6F17">
            <w:pPr>
              <w:pStyle w:val="ListBullet3"/>
            </w:pPr>
            <w:r w:rsidRPr="009B6F17">
              <w:t>worm farming</w:t>
            </w:r>
          </w:p>
          <w:p w:rsidR="00000000" w:rsidRPr="009B6F17" w:rsidP="009B6F17">
            <w:pPr>
              <w:pStyle w:val="ListBullet2"/>
            </w:pPr>
            <w:r w:rsidRPr="009B6F17">
              <w:t>packaging:</w:t>
            </w:r>
          </w:p>
          <w:p w:rsidR="00000000" w:rsidRPr="009B6F17" w:rsidP="009B6F17">
            <w:pPr>
              <w:pStyle w:val="ListBullet3"/>
            </w:pPr>
            <w:r w:rsidRPr="009B6F17">
              <w:t>avoiding individually wrapped items</w:t>
            </w:r>
          </w:p>
          <w:p w:rsidR="00000000" w:rsidRPr="009B6F17" w:rsidP="009B6F17">
            <w:pPr>
              <w:pStyle w:val="ListBullet3"/>
            </w:pPr>
            <w:r w:rsidRPr="009B6F17">
              <w:t>purchasing products with minimal packaging</w:t>
            </w:r>
          </w:p>
          <w:p w:rsidR="00000000" w:rsidRPr="009B6F17" w:rsidP="009B6F17">
            <w:pPr>
              <w:pStyle w:val="ListBullet2"/>
            </w:pPr>
            <w:r w:rsidRPr="009B6F17">
              <w:t>purchasing:</w:t>
            </w:r>
          </w:p>
          <w:p w:rsidR="00000000" w:rsidRPr="009B6F17" w:rsidP="009B6F17">
            <w:pPr>
              <w:pStyle w:val="ListBullet3"/>
            </w:pPr>
            <w:r w:rsidRPr="009B6F17">
              <w:t>bulk buying products with a long shelf-life</w:t>
            </w:r>
          </w:p>
          <w:p w:rsidR="00000000" w:rsidRPr="009B6F17" w:rsidP="009B6F17">
            <w:pPr>
              <w:pStyle w:val="ListBullet3"/>
            </w:pPr>
            <w:r w:rsidRPr="009B6F17">
              <w:t xml:space="preserve">choosing concentrated or refillable forms of products </w:t>
            </w:r>
          </w:p>
          <w:p w:rsidR="00000000" w:rsidRPr="009B6F17" w:rsidP="009B6F17">
            <w:pPr>
              <w:pStyle w:val="ListBullet3"/>
            </w:pPr>
            <w:r w:rsidRPr="009B6F17">
              <w:t>using durable rather than disposable p</w:t>
            </w:r>
            <w:r w:rsidRPr="009B6F17">
              <w:t>roducts</w:t>
            </w:r>
          </w:p>
          <w:p w:rsidR="00000000" w:rsidRPr="009B6F17" w:rsidP="009B6F17">
            <w:pPr>
              <w:pStyle w:val="ListBullet"/>
            </w:pPr>
            <w:r w:rsidRPr="009B6F17">
              <w:t>recycling waste:</w:t>
            </w:r>
          </w:p>
          <w:p w:rsidR="00000000" w:rsidRPr="009B6F17" w:rsidP="009B6F17">
            <w:pPr>
              <w:pStyle w:val="ListBullet2"/>
            </w:pPr>
            <w:r w:rsidRPr="009B6F17">
              <w:t>packaging:</w:t>
            </w:r>
          </w:p>
          <w:p w:rsidR="00000000" w:rsidRPr="009B6F17" w:rsidP="009B6F17">
            <w:pPr>
              <w:pStyle w:val="ListBullet3"/>
            </w:pPr>
            <w:r w:rsidRPr="009B6F17">
              <w:t>avoiding packaging made of more than one material that cannot be separated</w:t>
            </w:r>
          </w:p>
          <w:p w:rsidR="00000000" w:rsidRPr="009B6F17" w:rsidP="009B6F17">
            <w:pPr>
              <w:pStyle w:val="ListBullet3"/>
            </w:pPr>
            <w:r w:rsidRPr="009B6F17">
              <w:t>buying products with recyclable or reusable packaging</w:t>
            </w:r>
          </w:p>
          <w:p w:rsidR="00000000" w:rsidRPr="009B6F17" w:rsidP="009B6F17">
            <w:pPr>
              <w:pStyle w:val="ListBullet2"/>
            </w:pPr>
            <w:r w:rsidRPr="009B6F17">
              <w:t>purchasing:</w:t>
            </w:r>
          </w:p>
          <w:p w:rsidR="00000000" w:rsidRPr="009B6F17" w:rsidP="009B6F17">
            <w:pPr>
              <w:pStyle w:val="ListBullet3"/>
            </w:pPr>
            <w:r w:rsidRPr="009B6F17">
              <w:t>buying products made from recycled materials</w:t>
            </w:r>
          </w:p>
          <w:p w:rsidR="00000000" w:rsidRPr="009B6F17" w:rsidP="009B6F17">
            <w:pPr>
              <w:pStyle w:val="ListBullet3"/>
            </w:pPr>
            <w:r w:rsidRPr="009B6F17">
              <w:t>buying products that may be recycled</w:t>
            </w:r>
          </w:p>
          <w:p w:rsidR="00000000" w:rsidRPr="009B6F17" w:rsidP="009B6F17">
            <w:pPr>
              <w:pStyle w:val="ListBullet2"/>
            </w:pPr>
            <w:r w:rsidRPr="009B6F17">
              <w:t>recycling household items:</w:t>
            </w:r>
          </w:p>
          <w:p w:rsidR="00000000" w:rsidRPr="009B6F17" w:rsidP="009B6F17">
            <w:pPr>
              <w:pStyle w:val="ListBullet3"/>
            </w:pPr>
            <w:r w:rsidRPr="009B6F17">
              <w:t>aluminium cans and foil</w:t>
            </w:r>
          </w:p>
          <w:p w:rsidR="00000000" w:rsidRPr="009B6F17" w:rsidP="009B6F17">
            <w:pPr>
              <w:pStyle w:val="ListBullet3"/>
            </w:pPr>
            <w:r w:rsidRPr="009B6F17">
              <w:t>appliances</w:t>
            </w:r>
          </w:p>
          <w:p w:rsidR="00000000" w:rsidRPr="009B6F17" w:rsidP="009B6F17">
            <w:pPr>
              <w:pStyle w:val="ListBullet3"/>
            </w:pPr>
            <w:r w:rsidRPr="009B6F17">
              <w:t>computer equipment</w:t>
            </w:r>
          </w:p>
          <w:p w:rsidR="00000000" w:rsidRPr="009B6F17" w:rsidP="009B6F17">
            <w:pPr>
              <w:pStyle w:val="ListBullet3"/>
            </w:pPr>
            <w:r w:rsidRPr="009B6F17">
              <w:t>glass bottles and jars</w:t>
            </w:r>
          </w:p>
          <w:p w:rsidR="00000000" w:rsidRPr="009B6F17" w:rsidP="009B6F17">
            <w:pPr>
              <w:pStyle w:val="ListBullet3"/>
            </w:pPr>
            <w:r w:rsidRPr="009B6F17">
              <w:t>milk and juice containers</w:t>
            </w:r>
          </w:p>
          <w:p w:rsidR="00000000" w:rsidRPr="009B6F17" w:rsidP="009B6F17">
            <w:pPr>
              <w:pStyle w:val="ListBullet3"/>
            </w:pPr>
            <w:r w:rsidRPr="009B6F17">
              <w:t>paper and cardboard</w:t>
            </w:r>
          </w:p>
          <w:p w:rsidR="00000000" w:rsidRPr="009B6F17" w:rsidP="009B6F17">
            <w:pPr>
              <w:pStyle w:val="ListBullet3"/>
            </w:pPr>
            <w:r w:rsidRPr="009B6F17">
              <w:t>plastics</w:t>
            </w:r>
          </w:p>
          <w:p w:rsidR="00000000" w:rsidRPr="009B6F17" w:rsidP="009B6F17">
            <w:pPr>
              <w:pStyle w:val="ListBullet3"/>
            </w:pPr>
            <w:r w:rsidRPr="009B6F17">
              <w:t>steel cans</w:t>
            </w:r>
          </w:p>
          <w:p w:rsidR="00000000" w:rsidRPr="009B6F17" w:rsidP="009B6F17">
            <w:pPr>
              <w:pStyle w:val="ListBullet2"/>
            </w:pPr>
            <w:r w:rsidRPr="009B6F17">
              <w:t>segregating waste for recycling</w:t>
            </w:r>
          </w:p>
          <w:p w:rsidR="00000000" w:rsidRPr="009B6F17" w:rsidP="009B6F17">
            <w:pPr>
              <w:pStyle w:val="ListBullet"/>
            </w:pPr>
            <w:r w:rsidRPr="009B6F17">
              <w:t>removal:</w:t>
            </w:r>
          </w:p>
          <w:p w:rsidR="00000000" w:rsidRPr="009B6F17" w:rsidP="009B6F17">
            <w:pPr>
              <w:pStyle w:val="ListBullet2"/>
            </w:pPr>
            <w:r w:rsidRPr="009B6F17">
              <w:t>batteries</w:t>
            </w:r>
          </w:p>
          <w:p w:rsidR="00000000" w:rsidRPr="009B6F17" w:rsidP="009B6F17">
            <w:pPr>
              <w:pStyle w:val="ListBullet2"/>
            </w:pPr>
            <w:r w:rsidRPr="009B6F17">
              <w:t>fluorescent lamps</w:t>
            </w:r>
          </w:p>
          <w:p w:rsidR="00000000" w:rsidRPr="009B6F17" w:rsidP="009B6F17">
            <w:pPr>
              <w:pStyle w:val="ListBullet2"/>
            </w:pPr>
            <w:r w:rsidRPr="009B6F17">
              <w:t>green waste</w:t>
            </w:r>
          </w:p>
          <w:p w:rsidR="00000000" w:rsidRPr="009B6F17" w:rsidP="009B6F17">
            <w:pPr>
              <w:pStyle w:val="ListBullet2"/>
            </w:pPr>
            <w:r w:rsidRPr="009B6F17">
              <w:t>mixed rubble</w:t>
            </w:r>
          </w:p>
          <w:p w:rsidR="00000000" w:rsidRPr="009B6F17" w:rsidP="009B6F17">
            <w:pPr>
              <w:pStyle w:val="ListBullet2"/>
            </w:pPr>
            <w:r w:rsidRPr="009B6F17">
              <w:t>safe chemical waste disposal</w:t>
            </w:r>
          </w:p>
          <w:p w:rsidR="00000000" w:rsidRPr="009B6F17" w:rsidP="009B6F17">
            <w:pPr>
              <w:pStyle w:val="ListBullet"/>
            </w:pPr>
            <w:r w:rsidRPr="009B6F17">
              <w:t>resource recovery and exchange:</w:t>
            </w:r>
          </w:p>
          <w:p w:rsidR="00000000" w:rsidRPr="009B6F17" w:rsidP="009B6F17">
            <w:pPr>
              <w:pStyle w:val="ListBullet2"/>
            </w:pPr>
            <w:r w:rsidRPr="009B6F17">
              <w:t>automotive waste:</w:t>
            </w:r>
          </w:p>
          <w:p w:rsidR="00000000" w:rsidRPr="009B6F17" w:rsidP="009B6F17">
            <w:pPr>
              <w:pStyle w:val="ListBullet3"/>
            </w:pPr>
            <w:r w:rsidRPr="009B6F17">
              <w:t>batteries</w:t>
            </w:r>
          </w:p>
          <w:p w:rsidR="00000000" w:rsidRPr="009B6F17" w:rsidP="009B6F17">
            <w:pPr>
              <w:pStyle w:val="ListBullet3"/>
            </w:pPr>
            <w:r w:rsidRPr="009B6F17">
              <w:t>metal</w:t>
            </w:r>
          </w:p>
          <w:p w:rsidR="00000000" w:rsidRPr="009B6F17" w:rsidP="009B6F17">
            <w:pPr>
              <w:pStyle w:val="ListBullet3"/>
            </w:pPr>
            <w:r w:rsidRPr="009B6F17">
              <w:t>tyres</w:t>
            </w:r>
          </w:p>
          <w:p w:rsidR="00000000" w:rsidRPr="009B6F17" w:rsidP="009B6F17">
            <w:pPr>
              <w:pStyle w:val="ListBullet2"/>
            </w:pPr>
            <w:r w:rsidRPr="009B6F17">
              <w:t>building and construction waste</w:t>
            </w:r>
          </w:p>
          <w:p w:rsidR="00000000" w:rsidRPr="009B6F17" w:rsidP="009B6F17">
            <w:pPr>
              <w:pStyle w:val="ListBullet2"/>
            </w:pPr>
            <w:r w:rsidRPr="009B6F17">
              <w:t>clothing</w:t>
            </w:r>
          </w:p>
          <w:p w:rsidR="00000000" w:rsidRPr="009B6F17" w:rsidP="009B6F17">
            <w:pPr>
              <w:pStyle w:val="ListBullet2"/>
            </w:pPr>
            <w:r w:rsidRPr="009B6F17">
              <w:t>e-waste</w:t>
            </w:r>
          </w:p>
          <w:p w:rsidR="00000000" w:rsidRPr="009B6F17" w:rsidP="009B6F17">
            <w:pPr>
              <w:pStyle w:val="ListBullet2"/>
            </w:pPr>
            <w:r w:rsidRPr="009B6F17">
              <w:t>general hard waste</w:t>
            </w:r>
          </w:p>
          <w:p w:rsidR="00000000" w:rsidRPr="009B6F17" w:rsidP="009B6F17">
            <w:pPr>
              <w:pStyle w:val="ListBullet2"/>
            </w:pPr>
            <w:r w:rsidRPr="009B6F17">
              <w:t>scrap metals</w:t>
            </w:r>
          </w:p>
          <w:p w:rsidR="00000000" w:rsidRPr="009B6F17" w:rsidP="009B6F17">
            <w:pPr>
              <w:pStyle w:val="ListBullet"/>
            </w:pPr>
            <w:r w:rsidRPr="009B6F17">
              <w:t>reuse:</w:t>
            </w:r>
          </w:p>
          <w:p w:rsidR="00000000" w:rsidRPr="009B6F17" w:rsidP="009B6F17">
            <w:pPr>
              <w:pStyle w:val="ListBullet2"/>
            </w:pPr>
            <w:r w:rsidRPr="009B6F17">
              <w:t>household practices:</w:t>
            </w:r>
          </w:p>
          <w:p w:rsidR="00000000" w:rsidRPr="009B6F17" w:rsidP="009B6F17">
            <w:pPr>
              <w:pStyle w:val="ListBullet3"/>
            </w:pPr>
            <w:r w:rsidRPr="009B6F17">
              <w:t>reclaiming and reinventing products</w:t>
            </w:r>
          </w:p>
          <w:p w:rsidR="00000000" w:rsidRPr="009B6F17" w:rsidP="009B6F17">
            <w:pPr>
              <w:pStyle w:val="ListBullet3"/>
            </w:pPr>
            <w:r w:rsidRPr="009B6F17">
              <w:t>repairing products</w:t>
            </w:r>
          </w:p>
          <w:p w:rsidR="00000000" w:rsidRPr="009B6F17" w:rsidP="009B6F17">
            <w:pPr>
              <w:pStyle w:val="ListBullet3"/>
            </w:pPr>
            <w:r w:rsidRPr="009B6F17">
              <w:t>reusing products</w:t>
            </w:r>
          </w:p>
          <w:p w:rsidR="00000000" w:rsidRPr="009B6F17" w:rsidP="009B6F17">
            <w:pPr>
              <w:pStyle w:val="ListBullet2"/>
            </w:pPr>
            <w:r w:rsidRPr="009B6F17">
              <w:t>purchasing:</w:t>
            </w:r>
          </w:p>
          <w:p w:rsidR="00000000" w:rsidRPr="009B6F17" w:rsidP="009B6F17">
            <w:pPr>
              <w:pStyle w:val="ListBullet3"/>
            </w:pPr>
            <w:r w:rsidRPr="009B6F17">
              <w:t>purchasing durable rather than disposable items</w:t>
            </w:r>
          </w:p>
          <w:p w:rsidR="00000000" w:rsidRPr="009B6F17" w:rsidP="009B6F17">
            <w:pPr>
              <w:pStyle w:val="ListBullet3"/>
            </w:pPr>
            <w:r w:rsidRPr="009B6F17">
              <w:t>purchasing products that can be reused many times.</w:t>
            </w:r>
          </w:p>
        </w:tc>
      </w:tr>
    </w:tbl>
    <w:p w:rsidR="00976889" w:rsidP="009B6F17">
      <w:pPr>
        <w:pStyle w:val="BodyText"/>
      </w:pPr>
    </w:p>
    <w:p w:rsidR="00976889" w:rsidP="009B6F17">
      <w:pPr>
        <w:pStyle w:val="BodyText"/>
      </w:pPr>
    </w:p>
    <w:p w:rsidR="00000000" w:rsidRPr="009B6F17" w:rsidP="009B6F17">
      <w:pPr>
        <w:pStyle w:val="Heading1"/>
      </w:pPr>
      <w:bookmarkStart w:id="12" w:name="O_201579"/>
      <w:bookmarkEnd w:id="12"/>
      <w:r w:rsidRPr="009B6F17">
        <w:t>Unit Sector(s)</w:t>
      </w:r>
    </w:p>
    <w:tbl>
      <w:tblPr>
        <w:tblW w:w="0" w:type="auto"/>
        <w:tblLayout w:type="fixed"/>
        <w:tblCellMar>
          <w:left w:w="62" w:type="dxa"/>
          <w:right w:w="62" w:type="dxa"/>
        </w:tblCellMar>
        <w:tblLook w:val="0000"/>
      </w:tblPr>
      <w:tblGrid>
        <w:gridCol w:w="2618"/>
        <w:gridCol w:w="5904"/>
      </w:tblGrid>
      <w:tr w:rsidTr="00976889">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r w:rsidRPr="009B6F17">
              <w:t>Home sustainability assessment.</w:t>
            </w:r>
          </w:p>
        </w:tc>
      </w:tr>
    </w:tbl>
    <w:p w:rsidR="00976889" w:rsidP="009B6F17">
      <w:pPr>
        <w:pStyle w:val="BodyText"/>
      </w:pPr>
    </w:p>
    <w:p w:rsidR="00976889" w:rsidP="009B6F17">
      <w:pPr>
        <w:pStyle w:val="BodyText"/>
      </w:pPr>
    </w:p>
    <w:p w:rsidR="00000000" w:rsidRPr="009B6F17" w:rsidP="009B6F17">
      <w:pPr>
        <w:pStyle w:val="Heading1"/>
      </w:pPr>
      <w:bookmarkStart w:id="13" w:name="O_201578"/>
      <w:bookmarkEnd w:id="13"/>
      <w:r w:rsidRPr="009B6F17">
        <w:t>Competency field</w:t>
      </w:r>
    </w:p>
    <w:tbl>
      <w:tblPr>
        <w:tblW w:w="0" w:type="auto"/>
        <w:tblLayout w:type="fixed"/>
        <w:tblCellMar>
          <w:left w:w="62" w:type="dxa"/>
          <w:right w:w="62" w:type="dxa"/>
        </w:tblCellMar>
        <w:tblLook w:val="0000"/>
      </w:tblPr>
      <w:tblGrid>
        <w:gridCol w:w="2648"/>
        <w:gridCol w:w="5874"/>
      </w:tblGrid>
      <w:tr w:rsidTr="00976889">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F17">
            <w:pPr>
              <w:pStyle w:val="BodyText"/>
              <w:rPr>
                <w:lang w:val="en-NZ"/>
              </w:rPr>
            </w:pPr>
            <w:r w:rsidRPr="009B6F17">
              <w:rPr>
                <w:rStyle w:val="SpecialBold"/>
              </w:rPr>
              <w:t>Competency field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F17" w:rsidP="009B6F17">
            <w:pPr>
              <w:pStyle w:val="BodyText"/>
            </w:pPr>
          </w:p>
        </w:tc>
      </w:tr>
    </w:tbl>
    <w:p w:rsidR="00976889" w:rsidP="009B6F17">
      <w:pPr>
        <w:pStyle w:val="BodyText"/>
      </w:pPr>
    </w:p>
    <w:p w:rsidR="00976889" w:rsidP="009B6F17">
      <w:pPr>
        <w:pStyle w:val="BodyText"/>
      </w:pPr>
    </w:p>
    <w:p w:rsidR="00000000" w:rsidRPr="009B6F17" w:rsidP="009B6F17"/>
    <w:sectPr w:rsidSect="009B6F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889" w:rsidP="00976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89" w:rsidP="009B6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76889" w:rsidP="009B6F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76889" w:rsidP="009B6F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17" w:rsidRPr="00976889" w:rsidP="009768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89" w:rsidP="009B6F17">
    <w:pPr>
      <w:pStyle w:val="Header"/>
      <w:framePr w:wrap="around"/>
    </w:pPr>
    <w:r>
      <w:fldChar w:fldCharType="begin"/>
    </w:r>
    <w:r>
      <w:instrText xml:space="preserve"> TITLE   \* MERGEFORMAT </w:instrText>
    </w:r>
    <w:r>
      <w:fldChar w:fldCharType="separate"/>
    </w:r>
    <w:r>
      <w:t>CPPHSA4002A Assess household waste generation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6889" w:rsidP="009B6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08C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A1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24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F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F17"/>
    <w:pPr>
      <w:spacing w:before="360" w:after="60"/>
      <w:outlineLvl w:val="0"/>
    </w:pPr>
    <w:rPr>
      <w:sz w:val="32"/>
    </w:rPr>
  </w:style>
  <w:style w:type="paragraph" w:styleId="Heading2">
    <w:name w:val="heading 2"/>
    <w:basedOn w:val="HeadingBase"/>
    <w:next w:val="BodyText"/>
    <w:link w:val="Heading2Char"/>
    <w:qFormat/>
    <w:rsid w:val="009B6F17"/>
    <w:pPr>
      <w:keepLines/>
      <w:spacing w:before="240" w:after="120"/>
      <w:outlineLvl w:val="1"/>
    </w:pPr>
    <w:rPr>
      <w:sz w:val="28"/>
      <w:szCs w:val="40"/>
    </w:rPr>
  </w:style>
  <w:style w:type="paragraph" w:styleId="Heading3">
    <w:name w:val="heading 3"/>
    <w:basedOn w:val="HeadingBase"/>
    <w:next w:val="BodyText"/>
    <w:link w:val="Heading3Char"/>
    <w:qFormat/>
    <w:rsid w:val="009B6F17"/>
    <w:pPr>
      <w:spacing w:before="180" w:after="120"/>
      <w:outlineLvl w:val="2"/>
    </w:pPr>
    <w:rPr>
      <w:spacing w:val="-10"/>
      <w:kern w:val="32"/>
    </w:rPr>
  </w:style>
  <w:style w:type="paragraph" w:styleId="Heading4">
    <w:name w:val="heading 4"/>
    <w:basedOn w:val="HeadingBase"/>
    <w:next w:val="BodyText"/>
    <w:link w:val="Heading4Char"/>
    <w:qFormat/>
    <w:rsid w:val="009B6F17"/>
    <w:pPr>
      <w:spacing w:before="160" w:after="120"/>
      <w:outlineLvl w:val="3"/>
    </w:pPr>
    <w:rPr>
      <w:sz w:val="22"/>
    </w:rPr>
  </w:style>
  <w:style w:type="paragraph" w:styleId="Heading5">
    <w:name w:val="heading 5"/>
    <w:basedOn w:val="HeadingBase"/>
    <w:next w:val="Normal"/>
    <w:link w:val="Heading5Char"/>
    <w:qFormat/>
    <w:rsid w:val="009B6F17"/>
    <w:pPr>
      <w:spacing w:before="80"/>
      <w:outlineLvl w:val="4"/>
    </w:pPr>
    <w:rPr>
      <w:color w:val="918585"/>
      <w:sz w:val="20"/>
    </w:rPr>
  </w:style>
  <w:style w:type="paragraph" w:styleId="Heading6">
    <w:name w:val="heading 6"/>
    <w:basedOn w:val="HeadingBase"/>
    <w:next w:val="Normal"/>
    <w:link w:val="Heading6Char"/>
    <w:qFormat/>
    <w:rsid w:val="009B6F17"/>
    <w:pPr>
      <w:spacing w:before="60"/>
      <w:outlineLvl w:val="5"/>
    </w:pPr>
    <w:rPr>
      <w:color w:val="918585"/>
      <w:sz w:val="20"/>
    </w:rPr>
  </w:style>
  <w:style w:type="paragraph" w:styleId="Heading7">
    <w:name w:val="heading 7"/>
    <w:basedOn w:val="Normal"/>
    <w:next w:val="Normal"/>
    <w:link w:val="Heading7Char"/>
    <w:qFormat/>
    <w:rsid w:val="009B6F17"/>
    <w:pPr>
      <w:ind w:left="720"/>
      <w:outlineLvl w:val="6"/>
    </w:pPr>
    <w:rPr>
      <w:i/>
    </w:rPr>
  </w:style>
  <w:style w:type="paragraph" w:styleId="Heading8">
    <w:name w:val="heading 8"/>
    <w:basedOn w:val="Normal"/>
    <w:next w:val="Normal"/>
    <w:link w:val="Heading8Char"/>
    <w:qFormat/>
    <w:rsid w:val="009B6F17"/>
    <w:pPr>
      <w:ind w:left="720"/>
      <w:outlineLvl w:val="7"/>
    </w:pPr>
    <w:rPr>
      <w:i/>
    </w:rPr>
  </w:style>
  <w:style w:type="paragraph" w:styleId="Heading9">
    <w:name w:val="heading 9"/>
    <w:basedOn w:val="Normal"/>
    <w:next w:val="Normal"/>
    <w:link w:val="Heading9Char"/>
    <w:qFormat/>
    <w:rsid w:val="009B6F17"/>
    <w:pPr>
      <w:ind w:left="720"/>
      <w:outlineLvl w:val="8"/>
    </w:pPr>
    <w:rPr>
      <w:i/>
    </w:rPr>
  </w:style>
  <w:style w:type="character" w:default="1" w:styleId="DefaultParagraphFont">
    <w:name w:val="Default Paragraph Font"/>
    <w:uiPriority w:val="1"/>
    <w:unhideWhenUsed/>
    <w:rsid w:val="009B6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F17"/>
  </w:style>
  <w:style w:type="character" w:customStyle="1" w:styleId="Heading1Char">
    <w:name w:val="Heading 1 Char"/>
    <w:link w:val="Heading1"/>
    <w:rsid w:val="009B6F17"/>
    <w:rPr>
      <w:rFonts w:ascii="Times New Roman" w:eastAsia="Times New Roman" w:hAnsi="Times New Roman" w:cs="Times New Roman"/>
      <w:b/>
      <w:sz w:val="32"/>
      <w:szCs w:val="20"/>
      <w:lang w:eastAsia="en-US"/>
    </w:rPr>
  </w:style>
  <w:style w:type="paragraph" w:styleId="BodyText">
    <w:name w:val="Body Text"/>
    <w:basedOn w:val="Normal"/>
    <w:link w:val="BodyTextChar"/>
    <w:rsid w:val="009B6F17"/>
    <w:pPr>
      <w:spacing w:before="120" w:after="120"/>
      <w:contextualSpacing/>
    </w:pPr>
    <w:rPr>
      <w:rFonts w:ascii="Times New Roman" w:hAnsi="Times New Roman"/>
      <w:sz w:val="24"/>
      <w:szCs w:val="22"/>
    </w:rPr>
  </w:style>
  <w:style w:type="character" w:customStyle="1" w:styleId="BodyTextChar">
    <w:name w:val="Body Text Char"/>
    <w:link w:val="BodyText"/>
    <w:rsid w:val="009B6F17"/>
    <w:rPr>
      <w:rFonts w:ascii="Times New Roman" w:eastAsia="Times New Roman" w:hAnsi="Times New Roman" w:cs="Times New Roman"/>
      <w:sz w:val="24"/>
      <w:lang w:val="en-US" w:eastAsia="en-US"/>
    </w:rPr>
  </w:style>
  <w:style w:type="paragraph" w:styleId="Footer">
    <w:name w:val="footer"/>
    <w:basedOn w:val="Normal"/>
    <w:link w:val="FooterChar"/>
    <w:rsid w:val="009B6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6F17"/>
    <w:rPr>
      <w:rFonts w:ascii="Times New Roman" w:eastAsia="Times New Roman" w:hAnsi="Times New Roman" w:cs="Times New Roman"/>
      <w:sz w:val="16"/>
      <w:lang w:val="en-US" w:eastAsia="en-US"/>
    </w:rPr>
  </w:style>
  <w:style w:type="paragraph" w:styleId="List">
    <w:name w:val="List"/>
    <w:basedOn w:val="BodyText"/>
    <w:next w:val="BodyText"/>
    <w:rsid w:val="009B6F17"/>
    <w:pPr>
      <w:tabs>
        <w:tab w:val="left" w:pos="340"/>
      </w:tabs>
      <w:spacing w:before="60" w:after="60"/>
      <w:ind w:left="340" w:hanging="340"/>
    </w:pPr>
  </w:style>
  <w:style w:type="paragraph" w:styleId="ListBullet">
    <w:name w:val="List Bullet"/>
    <w:basedOn w:val="List"/>
    <w:rsid w:val="009B6F17"/>
    <w:pPr>
      <w:numPr>
        <w:numId w:val="14"/>
      </w:numPr>
      <w:tabs>
        <w:tab w:val="clear" w:pos="340"/>
      </w:tabs>
      <w:spacing w:before="40" w:after="40"/>
    </w:pPr>
  </w:style>
  <w:style w:type="character" w:customStyle="1" w:styleId="SpecialBold">
    <w:name w:val="Special Bold"/>
    <w:rsid w:val="009B6F17"/>
    <w:rPr>
      <w:b/>
      <w:spacing w:val="0"/>
    </w:rPr>
  </w:style>
  <w:style w:type="paragraph" w:styleId="ListBullet2">
    <w:name w:val="List Bullet 2"/>
    <w:basedOn w:val="List2"/>
    <w:rsid w:val="009B6F17"/>
    <w:pPr>
      <w:numPr>
        <w:numId w:val="15"/>
      </w:numPr>
      <w:tabs>
        <w:tab w:val="clear" w:pos="680"/>
      </w:tabs>
    </w:pPr>
  </w:style>
  <w:style w:type="paragraph" w:customStyle="1" w:styleId="SuperHeading">
    <w:name w:val="SuperHeading"/>
    <w:basedOn w:val="Normal"/>
    <w:rsid w:val="009B6F17"/>
    <w:pPr>
      <w:spacing w:before="240" w:after="120"/>
      <w:outlineLvl w:val="0"/>
    </w:pPr>
    <w:rPr>
      <w:rFonts w:ascii="Times New Roman" w:hAnsi="Times New Roman"/>
      <w:b/>
      <w:sz w:val="28"/>
    </w:rPr>
  </w:style>
  <w:style w:type="paragraph" w:customStyle="1" w:styleId="AllowPageBreak">
    <w:name w:val="AllowPageBreak"/>
    <w:rsid w:val="009B6F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6F17"/>
    <w:pPr>
      <w:numPr>
        <w:numId w:val="3"/>
      </w:numPr>
      <w:tabs>
        <w:tab w:val="clear" w:pos="1021"/>
      </w:tabs>
      <w:ind w:left="1037" w:hanging="357"/>
    </w:pPr>
  </w:style>
  <w:style w:type="character" w:customStyle="1" w:styleId="BoldandItalics">
    <w:name w:val="Bold and Italics"/>
    <w:qFormat/>
    <w:rsid w:val="009B6F17"/>
    <w:rPr>
      <w:b/>
      <w:i/>
      <w:u w:val="none"/>
    </w:rPr>
  </w:style>
  <w:style w:type="character" w:customStyle="1" w:styleId="Heading2Char">
    <w:name w:val="Heading 2 Char"/>
    <w:link w:val="Heading2"/>
    <w:rsid w:val="009B6F17"/>
    <w:rPr>
      <w:rFonts w:ascii="Times New Roman" w:eastAsia="Times New Roman" w:hAnsi="Times New Roman" w:cs="Times New Roman"/>
      <w:b/>
      <w:sz w:val="28"/>
      <w:szCs w:val="40"/>
      <w:lang w:eastAsia="en-US"/>
    </w:rPr>
  </w:style>
  <w:style w:type="character" w:customStyle="1" w:styleId="Heading3Char">
    <w:name w:val="Heading 3 Char"/>
    <w:link w:val="Heading3"/>
    <w:rsid w:val="009B6F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6F17"/>
    <w:rPr>
      <w:rFonts w:ascii="Times New Roman" w:eastAsia="Times New Roman" w:hAnsi="Times New Roman" w:cs="Times New Roman"/>
      <w:b/>
      <w:szCs w:val="20"/>
      <w:lang w:eastAsia="en-US"/>
    </w:rPr>
  </w:style>
  <w:style w:type="character" w:customStyle="1" w:styleId="Heading5Char">
    <w:name w:val="Heading 5 Char"/>
    <w:link w:val="Heading5"/>
    <w:rsid w:val="009B6F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6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F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F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F17"/>
    <w:rPr>
      <w:rFonts w:ascii="Courier New" w:eastAsia="Times New Roman" w:hAnsi="Courier New" w:cs="Times New Roman"/>
      <w:i/>
      <w:szCs w:val="20"/>
      <w:lang w:val="en-US" w:eastAsia="en-US"/>
    </w:rPr>
  </w:style>
  <w:style w:type="paragraph" w:customStyle="1" w:styleId="HeadingBase">
    <w:name w:val="Heading Base"/>
    <w:rsid w:val="009B6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F17"/>
    <w:pPr>
      <w:tabs>
        <w:tab w:val="right" w:leader="dot" w:pos="9072"/>
      </w:tabs>
      <w:ind w:left="567"/>
    </w:pPr>
    <w:rPr>
      <w:szCs w:val="22"/>
    </w:rPr>
  </w:style>
  <w:style w:type="paragraph" w:customStyle="1" w:styleId="TOCBase">
    <w:name w:val="TOC Base"/>
    <w:rsid w:val="009B6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F17"/>
    <w:pPr>
      <w:tabs>
        <w:tab w:val="right" w:leader="dot" w:pos="9072"/>
      </w:tabs>
      <w:spacing w:before="40" w:after="40"/>
      <w:ind w:left="284"/>
    </w:pPr>
    <w:rPr>
      <w:rFonts w:ascii="Times New Roman" w:hAnsi="Times New Roman"/>
    </w:rPr>
  </w:style>
  <w:style w:type="paragraph" w:styleId="TOC1">
    <w:name w:val="toc 1"/>
    <w:basedOn w:val="TOCBase"/>
    <w:next w:val="Normal"/>
    <w:rsid w:val="009B6F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F17"/>
    <w:pPr>
      <w:spacing w:before="5040"/>
      <w:jc w:val="center"/>
    </w:pPr>
    <w:rPr>
      <w:sz w:val="48"/>
      <w:szCs w:val="72"/>
      <w:lang w:val="en-US"/>
    </w:rPr>
  </w:style>
  <w:style w:type="character" w:customStyle="1" w:styleId="TitleChar">
    <w:name w:val="Title Char"/>
    <w:link w:val="Title"/>
    <w:rsid w:val="009B6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F17"/>
    <w:pPr>
      <w:tabs>
        <w:tab w:val="left" w:pos="3600"/>
        <w:tab w:val="left" w:pos="3958"/>
      </w:tabs>
    </w:pPr>
  </w:style>
  <w:style w:type="paragraph" w:customStyle="1" w:styleId="Note">
    <w:name w:val="Note"/>
    <w:basedOn w:val="BodyText"/>
    <w:rsid w:val="009B6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F17"/>
    <w:pPr>
      <w:framePr w:wrap="auto" w:hAnchor="text" w:y="6049"/>
    </w:pPr>
    <w:rPr>
      <w:color w:val="000000"/>
      <w:sz w:val="40"/>
    </w:rPr>
  </w:style>
  <w:style w:type="paragraph" w:customStyle="1" w:styleId="TOCTitle">
    <w:name w:val="TOCTitle"/>
    <w:basedOn w:val="Heading1"/>
    <w:rsid w:val="009B6F17"/>
    <w:pPr>
      <w:spacing w:after="240"/>
      <w:jc w:val="center"/>
      <w:outlineLvl w:val="9"/>
    </w:pPr>
    <w:rPr>
      <w:caps/>
    </w:rPr>
  </w:style>
  <w:style w:type="paragraph" w:customStyle="1" w:styleId="Version">
    <w:name w:val="Version"/>
    <w:rsid w:val="009B6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F17"/>
    <w:pPr>
      <w:keepNext w:val="0"/>
      <w:tabs>
        <w:tab w:val="right" w:pos="4176"/>
      </w:tabs>
      <w:ind w:left="198" w:hanging="198"/>
    </w:pPr>
    <w:rPr>
      <w:rFonts w:ascii="Garamond" w:hAnsi="Garamond"/>
    </w:rPr>
  </w:style>
  <w:style w:type="paragraph" w:styleId="IndexHeading">
    <w:name w:val="index heading"/>
    <w:basedOn w:val="Normal"/>
    <w:next w:val="Index1"/>
    <w:semiHidden/>
    <w:rsid w:val="009B6F17"/>
    <w:pPr>
      <w:spacing w:before="120" w:after="120"/>
    </w:pPr>
    <w:rPr>
      <w:rFonts w:ascii="Arial" w:hAnsi="Arial"/>
      <w:b/>
      <w:color w:val="918585"/>
      <w:sz w:val="24"/>
    </w:rPr>
  </w:style>
  <w:style w:type="paragraph" w:styleId="Header">
    <w:name w:val="header"/>
    <w:basedOn w:val="Normal"/>
    <w:link w:val="HeaderChar"/>
    <w:rsid w:val="009B6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6F17"/>
    <w:rPr>
      <w:rFonts w:ascii="Times New Roman" w:eastAsia="Times New Roman" w:hAnsi="Times New Roman" w:cs="Times New Roman"/>
      <w:sz w:val="16"/>
      <w:szCs w:val="20"/>
      <w:lang w:val="en-GB" w:eastAsia="en-US"/>
    </w:rPr>
  </w:style>
  <w:style w:type="paragraph" w:customStyle="1" w:styleId="Chapter">
    <w:name w:val="Chapter"/>
    <w:basedOn w:val="Normal"/>
    <w:rsid w:val="009B6F17"/>
    <w:pPr>
      <w:spacing w:before="240"/>
    </w:pPr>
    <w:rPr>
      <w:rFonts w:ascii="Times New Roman" w:hAnsi="Times New Roman"/>
      <w:smallCaps/>
      <w:spacing w:val="80"/>
      <w:sz w:val="28"/>
    </w:rPr>
  </w:style>
  <w:style w:type="paragraph" w:customStyle="1" w:styleId="InChapter">
    <w:name w:val="InChapter"/>
    <w:basedOn w:val="Heading3"/>
    <w:rsid w:val="009B6F17"/>
    <w:pPr>
      <w:spacing w:after="240"/>
      <w:outlineLvl w:val="9"/>
    </w:pPr>
    <w:rPr>
      <w:noProof/>
    </w:rPr>
  </w:style>
  <w:style w:type="paragraph" w:styleId="Index2">
    <w:name w:val="index 2"/>
    <w:basedOn w:val="Normal"/>
    <w:next w:val="Normal"/>
    <w:semiHidden/>
    <w:rsid w:val="009B6F17"/>
    <w:pPr>
      <w:tabs>
        <w:tab w:val="right" w:pos="4176"/>
      </w:tabs>
      <w:ind w:left="568" w:hanging="284"/>
    </w:pPr>
    <w:rPr>
      <w:rFonts w:ascii="Garamond" w:hAnsi="Garamond"/>
    </w:rPr>
  </w:style>
  <w:style w:type="paragraph" w:customStyle="1" w:styleId="Byline">
    <w:name w:val="Byline"/>
    <w:rsid w:val="009B6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F17"/>
    <w:pPr>
      <w:tabs>
        <w:tab w:val="clear" w:pos="3600"/>
        <w:tab w:val="clear" w:pos="3958"/>
      </w:tabs>
      <w:jc w:val="right"/>
    </w:pPr>
  </w:style>
  <w:style w:type="character" w:styleId="Emphasis">
    <w:name w:val="Emphasis"/>
    <w:qFormat/>
    <w:rsid w:val="009B6F17"/>
    <w:rPr>
      <w:i/>
    </w:rPr>
  </w:style>
  <w:style w:type="paragraph" w:styleId="Caption">
    <w:name w:val="caption"/>
    <w:basedOn w:val="BodyText"/>
    <w:next w:val="Normal"/>
    <w:qFormat/>
    <w:rsid w:val="009B6F17"/>
    <w:pPr>
      <w:framePr w:w="2268" w:hSpace="181" w:vSpace="181" w:wrap="around" w:vAnchor="text" w:hAnchor="page" w:x="1135" w:y="285" w:anchorLock="1"/>
    </w:pPr>
    <w:rPr>
      <w:i/>
    </w:rPr>
  </w:style>
  <w:style w:type="paragraph" w:customStyle="1" w:styleId="MiniTOCTitle">
    <w:name w:val="MiniTOCTitle"/>
    <w:basedOn w:val="Heading4"/>
    <w:rsid w:val="009B6F17"/>
    <w:pPr>
      <w:spacing w:before="240"/>
      <w:outlineLvl w:val="9"/>
    </w:pPr>
    <w:rPr>
      <w:noProof/>
      <w:sz w:val="24"/>
    </w:rPr>
  </w:style>
  <w:style w:type="paragraph" w:customStyle="1" w:styleId="MiniTOCItem">
    <w:name w:val="MiniTOCItem"/>
    <w:basedOn w:val="ListBullet"/>
    <w:rsid w:val="009B6F17"/>
    <w:pPr>
      <w:numPr>
        <w:numId w:val="0"/>
      </w:numPr>
      <w:tabs>
        <w:tab w:val="right" w:leader="dot" w:pos="6521"/>
      </w:tabs>
      <w:spacing w:before="0" w:after="0"/>
    </w:pPr>
  </w:style>
  <w:style w:type="paragraph" w:customStyle="1" w:styleId="TOFTitle">
    <w:name w:val="TOFTitle"/>
    <w:basedOn w:val="TOCTitle"/>
    <w:rsid w:val="009B6F17"/>
  </w:style>
  <w:style w:type="paragraph" w:styleId="TableofFigures">
    <w:name w:val="table of figures"/>
    <w:basedOn w:val="Normal"/>
    <w:next w:val="Normal"/>
    <w:semiHidden/>
    <w:rsid w:val="009B6F17"/>
    <w:pPr>
      <w:tabs>
        <w:tab w:val="right" w:leader="dot" w:pos="9072"/>
      </w:tabs>
      <w:ind w:left="970" w:hanging="403"/>
    </w:pPr>
    <w:rPr>
      <w:rFonts w:ascii="Times New Roman" w:hAnsi="Times New Roman"/>
      <w:b/>
    </w:rPr>
  </w:style>
  <w:style w:type="paragraph" w:styleId="ListNumber">
    <w:name w:val="List Number"/>
    <w:basedOn w:val="List"/>
    <w:rsid w:val="009B6F17"/>
    <w:pPr>
      <w:numPr>
        <w:numId w:val="12"/>
      </w:numPr>
    </w:pPr>
  </w:style>
  <w:style w:type="character" w:customStyle="1" w:styleId="WingdingSymbols">
    <w:name w:val="Wingding Symbols"/>
    <w:rsid w:val="009B6F17"/>
    <w:rPr>
      <w:rFonts w:ascii="Wingdings" w:hAnsi="Wingdings"/>
    </w:rPr>
  </w:style>
  <w:style w:type="paragraph" w:customStyle="1" w:styleId="TableHeading">
    <w:name w:val="Table Heading"/>
    <w:basedOn w:val="HeadingBase"/>
    <w:rsid w:val="009B6F17"/>
    <w:pPr>
      <w:keepLines/>
      <w:pBdr>
        <w:bottom w:val="single" w:sz="6" w:space="1" w:color="918585"/>
      </w:pBdr>
      <w:spacing w:before="240"/>
    </w:pPr>
  </w:style>
  <w:style w:type="character" w:customStyle="1" w:styleId="HotSpot">
    <w:name w:val="HotSpot"/>
    <w:rsid w:val="009B6F17"/>
    <w:rPr>
      <w:color w:val="0033CC"/>
      <w:u w:val="none"/>
    </w:rPr>
  </w:style>
  <w:style w:type="paragraph" w:customStyle="1" w:styleId="BodyTextRight">
    <w:name w:val="Body Text Right"/>
    <w:basedOn w:val="BodyText"/>
    <w:rsid w:val="009B6F17"/>
    <w:pPr>
      <w:spacing w:before="0" w:after="0"/>
      <w:jc w:val="right"/>
    </w:pPr>
  </w:style>
  <w:style w:type="paragraph" w:styleId="Index3">
    <w:name w:val="index 3"/>
    <w:basedOn w:val="ListNumber2"/>
    <w:next w:val="Normal"/>
    <w:semiHidden/>
    <w:rsid w:val="009B6F17"/>
    <w:pPr>
      <w:numPr>
        <w:numId w:val="0"/>
      </w:numPr>
      <w:tabs>
        <w:tab w:val="right" w:leader="dot" w:pos="4176"/>
      </w:tabs>
    </w:pPr>
  </w:style>
  <w:style w:type="paragraph" w:styleId="ListNumber2">
    <w:name w:val="List Number 2"/>
    <w:basedOn w:val="List2"/>
    <w:rsid w:val="009B6F17"/>
    <w:pPr>
      <w:numPr>
        <w:numId w:val="11"/>
      </w:numPr>
      <w:tabs>
        <w:tab w:val="clear" w:pos="1060"/>
      </w:tabs>
    </w:pPr>
  </w:style>
  <w:style w:type="paragraph" w:customStyle="1" w:styleId="MarginNote">
    <w:name w:val="Margin Note"/>
    <w:basedOn w:val="BodyText"/>
    <w:rsid w:val="009B6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6F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F17"/>
    <w:rPr>
      <w:sz w:val="32"/>
    </w:rPr>
  </w:style>
  <w:style w:type="paragraph" w:customStyle="1" w:styleId="HeadingProcedure">
    <w:name w:val="Heading Procedure"/>
    <w:basedOn w:val="HeadingBase"/>
    <w:next w:val="Normal"/>
    <w:rsid w:val="009B6F17"/>
    <w:pPr>
      <w:tabs>
        <w:tab w:val="left" w:pos="0"/>
      </w:tabs>
      <w:spacing w:before="120" w:after="60"/>
    </w:pPr>
    <w:rPr>
      <w:i/>
      <w:color w:val="918585"/>
      <w:sz w:val="22"/>
    </w:rPr>
  </w:style>
  <w:style w:type="paragraph" w:customStyle="1" w:styleId="TableBodyText">
    <w:name w:val="Table Body Text"/>
    <w:basedOn w:val="BodyText"/>
    <w:rsid w:val="009B6F17"/>
    <w:pPr>
      <w:spacing w:before="60" w:after="60"/>
    </w:pPr>
  </w:style>
  <w:style w:type="paragraph" w:styleId="ListContinue">
    <w:name w:val="List Continue"/>
    <w:basedOn w:val="List"/>
    <w:rsid w:val="009B6F17"/>
    <w:pPr>
      <w:ind w:firstLine="0"/>
    </w:pPr>
  </w:style>
  <w:style w:type="paragraph" w:customStyle="1" w:styleId="ListNote">
    <w:name w:val="List Note"/>
    <w:basedOn w:val="List"/>
    <w:rsid w:val="009B6F17"/>
    <w:pPr>
      <w:pBdr>
        <w:top w:val="single" w:sz="6" w:space="2" w:color="918585"/>
        <w:bottom w:val="single" w:sz="6" w:space="2" w:color="918585"/>
      </w:pBdr>
      <w:tabs>
        <w:tab w:val="left" w:pos="1021"/>
      </w:tabs>
      <w:ind w:firstLine="0"/>
    </w:pPr>
  </w:style>
  <w:style w:type="paragraph" w:customStyle="1" w:styleId="Warning">
    <w:name w:val="Warning"/>
    <w:basedOn w:val="BodyText"/>
    <w:rsid w:val="009B6F17"/>
    <w:pPr>
      <w:shd w:val="clear" w:color="auto" w:fill="D9D9D9"/>
      <w:tabs>
        <w:tab w:val="left" w:pos="992"/>
      </w:tabs>
      <w:ind w:left="119" w:right="119"/>
    </w:pPr>
    <w:rPr>
      <w:sz w:val="20"/>
    </w:rPr>
  </w:style>
  <w:style w:type="paragraph" w:customStyle="1" w:styleId="MarginIcons">
    <w:name w:val="Margin Icons"/>
    <w:basedOn w:val="BodyText"/>
    <w:rsid w:val="009B6F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6F17"/>
    <w:rPr>
      <w:rFonts w:ascii="Courier New" w:hAnsi="Courier New"/>
    </w:rPr>
  </w:style>
  <w:style w:type="paragraph" w:customStyle="1" w:styleId="NoteBullet">
    <w:name w:val="Note Bullet"/>
    <w:basedOn w:val="Note"/>
    <w:rsid w:val="009B6F17"/>
    <w:pPr>
      <w:tabs>
        <w:tab w:val="clear" w:pos="680"/>
      </w:tabs>
      <w:spacing w:before="60" w:after="60"/>
    </w:pPr>
  </w:style>
  <w:style w:type="paragraph" w:customStyle="1" w:styleId="SubHeading2">
    <w:name w:val="SubHeading2"/>
    <w:basedOn w:val="HeadingBase"/>
    <w:rsid w:val="009B6F17"/>
    <w:pPr>
      <w:spacing w:before="240" w:after="60"/>
    </w:pPr>
    <w:rPr>
      <w:sz w:val="20"/>
    </w:rPr>
  </w:style>
  <w:style w:type="paragraph" w:customStyle="1" w:styleId="SubHeading1">
    <w:name w:val="SubHeading1"/>
    <w:basedOn w:val="HeadingBase"/>
    <w:rsid w:val="009B6F17"/>
    <w:pPr>
      <w:spacing w:before="240" w:after="60"/>
    </w:pPr>
    <w:rPr>
      <w:color w:val="918585"/>
      <w:sz w:val="22"/>
    </w:rPr>
  </w:style>
  <w:style w:type="paragraph" w:customStyle="1" w:styleId="SideHeading">
    <w:name w:val="Side Heading"/>
    <w:basedOn w:val="HeadingBase"/>
    <w:rsid w:val="009B6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F17"/>
    <w:pPr>
      <w:numPr>
        <w:numId w:val="13"/>
      </w:numPr>
    </w:pPr>
  </w:style>
  <w:style w:type="paragraph" w:styleId="PlainText">
    <w:name w:val="Plain Text"/>
    <w:basedOn w:val="Normal"/>
    <w:link w:val="PlainTextChar"/>
    <w:rsid w:val="009B6F17"/>
    <w:rPr>
      <w:sz w:val="20"/>
    </w:rPr>
  </w:style>
  <w:style w:type="character" w:customStyle="1" w:styleId="PlainTextChar">
    <w:name w:val="Plain Text Char"/>
    <w:basedOn w:val="DefaultParagraphFont"/>
    <w:link w:val="PlainText"/>
    <w:rsid w:val="009B6F17"/>
    <w:rPr>
      <w:rFonts w:ascii="Courier New" w:eastAsia="Times New Roman" w:hAnsi="Courier New" w:cs="Times New Roman"/>
      <w:sz w:val="20"/>
      <w:szCs w:val="20"/>
      <w:lang w:val="en-US" w:eastAsia="en-US"/>
    </w:rPr>
  </w:style>
  <w:style w:type="character" w:customStyle="1" w:styleId="MenuOption">
    <w:name w:val="Menu Option"/>
    <w:rsid w:val="009B6F17"/>
    <w:rPr>
      <w:b/>
      <w:smallCaps/>
    </w:rPr>
  </w:style>
  <w:style w:type="paragraph" w:customStyle="1" w:styleId="TableListNumber">
    <w:name w:val="Table List Number"/>
    <w:basedOn w:val="ListNumber"/>
    <w:rsid w:val="009B6F17"/>
    <w:pPr>
      <w:numPr>
        <w:numId w:val="0"/>
      </w:numPr>
    </w:pPr>
  </w:style>
  <w:style w:type="paragraph" w:styleId="TOC4">
    <w:name w:val="toc 4"/>
    <w:basedOn w:val="TOCBase"/>
    <w:next w:val="Normal"/>
    <w:semiHidden/>
    <w:rsid w:val="009B6F17"/>
    <w:pPr>
      <w:tabs>
        <w:tab w:val="right" w:leader="dot" w:pos="9071"/>
      </w:tabs>
      <w:ind w:left="1701"/>
    </w:pPr>
  </w:style>
  <w:style w:type="paragraph" w:customStyle="1" w:styleId="ListAlpha">
    <w:name w:val="List Alpha"/>
    <w:basedOn w:val="List"/>
    <w:rsid w:val="009B6F17"/>
    <w:pPr>
      <w:numPr>
        <w:numId w:val="10"/>
      </w:numPr>
    </w:pPr>
  </w:style>
  <w:style w:type="paragraph" w:customStyle="1" w:styleId="ListAlpha2">
    <w:name w:val="List Alpha 2"/>
    <w:basedOn w:val="List2"/>
    <w:rsid w:val="009B6F17"/>
    <w:pPr>
      <w:numPr>
        <w:numId w:val="9"/>
      </w:numPr>
    </w:pPr>
  </w:style>
  <w:style w:type="paragraph" w:styleId="List2">
    <w:name w:val="List 2"/>
    <w:basedOn w:val="BodyText"/>
    <w:rsid w:val="009B6F17"/>
    <w:pPr>
      <w:tabs>
        <w:tab w:val="left" w:pos="680"/>
      </w:tabs>
      <w:spacing w:before="60" w:after="60"/>
      <w:ind w:left="680" w:hanging="340"/>
    </w:pPr>
  </w:style>
  <w:style w:type="paragraph" w:styleId="List3">
    <w:name w:val="List 3"/>
    <w:basedOn w:val="BodyText"/>
    <w:rsid w:val="009B6F17"/>
    <w:pPr>
      <w:tabs>
        <w:tab w:val="left" w:pos="1021"/>
      </w:tabs>
      <w:spacing w:before="60" w:after="60"/>
      <w:ind w:left="1020" w:hanging="340"/>
    </w:pPr>
  </w:style>
  <w:style w:type="paragraph" w:styleId="List4">
    <w:name w:val="List 4"/>
    <w:basedOn w:val="BodyText"/>
    <w:rsid w:val="009B6F17"/>
    <w:pPr>
      <w:tabs>
        <w:tab w:val="left" w:pos="1361"/>
      </w:tabs>
      <w:spacing w:before="60" w:after="60"/>
      <w:ind w:left="1361" w:hanging="340"/>
    </w:pPr>
  </w:style>
  <w:style w:type="paragraph" w:styleId="List5">
    <w:name w:val="List 5"/>
    <w:basedOn w:val="BodyText"/>
    <w:rsid w:val="009B6F17"/>
    <w:pPr>
      <w:tabs>
        <w:tab w:val="left" w:pos="1701"/>
      </w:tabs>
      <w:spacing w:before="60" w:after="60"/>
      <w:ind w:left="1701" w:hanging="340"/>
    </w:pPr>
  </w:style>
  <w:style w:type="paragraph" w:styleId="ListBullet4">
    <w:name w:val="List Bullet 4"/>
    <w:basedOn w:val="List4"/>
    <w:rsid w:val="009B6F17"/>
    <w:pPr>
      <w:numPr>
        <w:numId w:val="4"/>
      </w:numPr>
    </w:pPr>
  </w:style>
  <w:style w:type="paragraph" w:styleId="ListBullet5">
    <w:name w:val="List Bullet 5"/>
    <w:basedOn w:val="List5"/>
    <w:rsid w:val="009B6F17"/>
    <w:pPr>
      <w:numPr>
        <w:numId w:val="5"/>
      </w:numPr>
    </w:pPr>
  </w:style>
  <w:style w:type="paragraph" w:styleId="ListContinue2">
    <w:name w:val="List Continue 2"/>
    <w:basedOn w:val="List2"/>
    <w:rsid w:val="009B6F17"/>
    <w:pPr>
      <w:ind w:firstLine="0"/>
    </w:pPr>
  </w:style>
  <w:style w:type="paragraph" w:styleId="ListContinue3">
    <w:name w:val="List Continue 3"/>
    <w:basedOn w:val="List3"/>
    <w:rsid w:val="009B6F17"/>
    <w:pPr>
      <w:ind w:left="1021" w:firstLine="0"/>
    </w:pPr>
  </w:style>
  <w:style w:type="paragraph" w:styleId="ListContinue4">
    <w:name w:val="List Continue 4"/>
    <w:basedOn w:val="List4"/>
    <w:rsid w:val="009B6F17"/>
    <w:pPr>
      <w:ind w:firstLine="0"/>
    </w:pPr>
  </w:style>
  <w:style w:type="paragraph" w:styleId="ListContinue5">
    <w:name w:val="List Continue 5"/>
    <w:basedOn w:val="List5"/>
    <w:rsid w:val="009B6F17"/>
    <w:pPr>
      <w:ind w:firstLine="0"/>
    </w:pPr>
  </w:style>
  <w:style w:type="paragraph" w:styleId="ListNumber3">
    <w:name w:val="List Number 3"/>
    <w:basedOn w:val="List3"/>
    <w:rsid w:val="009B6F17"/>
    <w:pPr>
      <w:numPr>
        <w:numId w:val="6"/>
      </w:numPr>
    </w:pPr>
  </w:style>
  <w:style w:type="paragraph" w:styleId="ListNumber4">
    <w:name w:val="List Number 4"/>
    <w:basedOn w:val="List4"/>
    <w:rsid w:val="009B6F17"/>
    <w:pPr>
      <w:numPr>
        <w:numId w:val="7"/>
      </w:numPr>
    </w:pPr>
  </w:style>
  <w:style w:type="paragraph" w:styleId="ListNumber5">
    <w:name w:val="List Number 5"/>
    <w:basedOn w:val="List5"/>
    <w:rsid w:val="009B6F17"/>
    <w:pPr>
      <w:numPr>
        <w:numId w:val="8"/>
      </w:numPr>
    </w:pPr>
  </w:style>
  <w:style w:type="paragraph" w:styleId="BlockText">
    <w:name w:val="Block Text"/>
    <w:basedOn w:val="Normal"/>
    <w:rsid w:val="009B6F17"/>
    <w:pPr>
      <w:spacing w:after="120"/>
      <w:ind w:left="1440" w:right="1440"/>
    </w:pPr>
  </w:style>
  <w:style w:type="character" w:customStyle="1" w:styleId="Subscript">
    <w:name w:val="Subscript"/>
    <w:rsid w:val="009B6F17"/>
    <w:rPr>
      <w:sz w:val="16"/>
      <w:vertAlign w:val="subscript"/>
    </w:rPr>
  </w:style>
  <w:style w:type="character" w:customStyle="1" w:styleId="Superscript">
    <w:name w:val="Superscript"/>
    <w:rsid w:val="009B6F17"/>
    <w:rPr>
      <w:sz w:val="16"/>
      <w:vertAlign w:val="superscript"/>
    </w:rPr>
  </w:style>
  <w:style w:type="character" w:customStyle="1" w:styleId="Symbols">
    <w:name w:val="Symbols"/>
    <w:rsid w:val="009B6F17"/>
    <w:rPr>
      <w:rFonts w:ascii="Symbol" w:hAnsi="Symbol"/>
    </w:rPr>
  </w:style>
  <w:style w:type="character" w:customStyle="1" w:styleId="MenuOptions">
    <w:name w:val="Menu Options"/>
    <w:rsid w:val="009B6F17"/>
    <w:rPr>
      <w:rFonts w:ascii="Arial Narrow" w:hAnsi="Arial Narrow"/>
      <w:smallCaps/>
    </w:rPr>
  </w:style>
  <w:style w:type="character" w:customStyle="1" w:styleId="Buttons">
    <w:name w:val="Buttons"/>
    <w:rsid w:val="009B6F17"/>
    <w:rPr>
      <w:b/>
    </w:rPr>
  </w:style>
  <w:style w:type="character" w:customStyle="1" w:styleId="Underlined">
    <w:name w:val="Underlined"/>
    <w:rsid w:val="009B6F17"/>
    <w:rPr>
      <w:u w:val="single"/>
    </w:rPr>
  </w:style>
  <w:style w:type="paragraph" w:customStyle="1" w:styleId="TableBodyTextRight">
    <w:name w:val="Table Body Text Right"/>
    <w:basedOn w:val="TableBodyText"/>
    <w:rsid w:val="009B6F17"/>
    <w:pPr>
      <w:widowControl w:val="0"/>
      <w:autoSpaceDE w:val="0"/>
      <w:autoSpaceDN w:val="0"/>
      <w:adjustRightInd w:val="0"/>
      <w:jc w:val="right"/>
    </w:pPr>
    <w:rPr>
      <w:rFonts w:cs="Arial"/>
      <w:szCs w:val="18"/>
    </w:rPr>
  </w:style>
  <w:style w:type="paragraph" w:customStyle="1" w:styleId="CopyrightText">
    <w:name w:val="Copyright Text"/>
    <w:basedOn w:val="BodyText"/>
    <w:rsid w:val="009B6F17"/>
    <w:rPr>
      <w:sz w:val="18"/>
    </w:rPr>
  </w:style>
  <w:style w:type="paragraph" w:customStyle="1" w:styleId="BodySmallRight">
    <w:name w:val="Body Small Right"/>
    <w:basedOn w:val="BodyTextRight"/>
    <w:rsid w:val="009B6F17"/>
    <w:rPr>
      <w:sz w:val="18"/>
      <w:szCs w:val="18"/>
    </w:rPr>
  </w:style>
  <w:style w:type="paragraph" w:customStyle="1" w:styleId="MarginEdition">
    <w:name w:val="Margin Edition"/>
    <w:basedOn w:val="MarginNote"/>
    <w:rsid w:val="009B6F17"/>
    <w:pPr>
      <w:spacing w:before="0" w:after="0"/>
    </w:pPr>
    <w:rPr>
      <w:rFonts w:ascii="Times New Roman" w:hAnsi="Times New Roman"/>
      <w:color w:val="999999"/>
    </w:rPr>
  </w:style>
  <w:style w:type="paragraph" w:customStyle="1" w:styleId="Spacer">
    <w:name w:val="Spacer"/>
    <w:basedOn w:val="Normal"/>
    <w:rsid w:val="009B6F17"/>
    <w:rPr>
      <w:sz w:val="2"/>
      <w:szCs w:val="2"/>
    </w:rPr>
  </w:style>
  <w:style w:type="character" w:customStyle="1" w:styleId="Small">
    <w:name w:val="Small"/>
    <w:rsid w:val="009B6F17"/>
    <w:rPr>
      <w:sz w:val="16"/>
    </w:rPr>
  </w:style>
  <w:style w:type="paragraph" w:customStyle="1" w:styleId="WideTable">
    <w:name w:val="Wide Table"/>
    <w:basedOn w:val="Normal"/>
    <w:rsid w:val="009B6F17"/>
    <w:pPr>
      <w:ind w:left="-1418"/>
    </w:pPr>
    <w:rPr>
      <w:sz w:val="2"/>
      <w:szCs w:val="2"/>
    </w:rPr>
  </w:style>
  <w:style w:type="character" w:styleId="PageNumber">
    <w:name w:val="page number"/>
    <w:rsid w:val="009B6F17"/>
  </w:style>
  <w:style w:type="paragraph" w:styleId="Quote">
    <w:name w:val="Quote"/>
    <w:basedOn w:val="Heading1"/>
    <w:link w:val="QuoteChar"/>
    <w:qFormat/>
    <w:rsid w:val="009B6F17"/>
    <w:rPr>
      <w:b w:val="0"/>
      <w:sz w:val="72"/>
      <w:szCs w:val="72"/>
      <w:lang w:val="en-NZ"/>
    </w:rPr>
  </w:style>
  <w:style w:type="character" w:customStyle="1" w:styleId="QuoteChar">
    <w:name w:val="Quote Char"/>
    <w:link w:val="Quote"/>
    <w:rsid w:val="009B6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F17"/>
    <w:pPr>
      <w:pageBreakBefore/>
    </w:pPr>
  </w:style>
  <w:style w:type="paragraph" w:customStyle="1" w:styleId="Border">
    <w:name w:val="Border"/>
    <w:basedOn w:val="Normal"/>
    <w:qFormat/>
    <w:rsid w:val="009B6F17"/>
    <w:pPr>
      <w:pBdr>
        <w:top w:val="single" w:sz="18" w:space="1" w:color="auto"/>
      </w:pBdr>
    </w:pPr>
    <w:rPr>
      <w:rFonts w:ascii="Times New Roman" w:hAnsi="Times New Roman"/>
      <w:color w:val="FFFFFF"/>
      <w:sz w:val="2"/>
    </w:rPr>
  </w:style>
  <w:style w:type="character" w:styleId="IntenseEmphasis">
    <w:name w:val="Intense Emphasis"/>
    <w:uiPriority w:val="21"/>
    <w:qFormat/>
    <w:rsid w:val="009B6F17"/>
    <w:rPr>
      <w:b/>
      <w:bCs/>
      <w:i/>
      <w:iCs/>
      <w:color w:val="auto"/>
    </w:rPr>
  </w:style>
  <w:style w:type="paragraph" w:styleId="IntenseQuote">
    <w:name w:val="Intense Quote"/>
    <w:basedOn w:val="Normal"/>
    <w:next w:val="Normal"/>
    <w:link w:val="IntenseQuoteChar"/>
    <w:uiPriority w:val="30"/>
    <w:qFormat/>
    <w:rsid w:val="009B6F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6F17"/>
    <w:rPr>
      <w:rFonts w:ascii="Courier New" w:eastAsia="Times New Roman" w:hAnsi="Courier New" w:cs="Times New Roman"/>
      <w:b/>
      <w:bCs/>
      <w:i/>
      <w:iCs/>
      <w:szCs w:val="20"/>
      <w:lang w:val="en-US" w:eastAsia="en-US"/>
    </w:rPr>
  </w:style>
  <w:style w:type="character" w:styleId="SubtleReference">
    <w:name w:val="Subtle Reference"/>
    <w:uiPriority w:val="31"/>
    <w:qFormat/>
    <w:rsid w:val="009B6F17"/>
    <w:rPr>
      <w:smallCaps/>
      <w:color w:val="auto"/>
      <w:u w:val="single"/>
    </w:rPr>
  </w:style>
  <w:style w:type="character" w:styleId="IntenseReference">
    <w:name w:val="Intense Reference"/>
    <w:uiPriority w:val="32"/>
    <w:qFormat/>
    <w:rsid w:val="009B6F17"/>
    <w:rPr>
      <w:b/>
      <w:bCs/>
      <w:smallCaps/>
      <w:color w:val="auto"/>
      <w:spacing w:val="5"/>
      <w:u w:val="single"/>
    </w:rPr>
  </w:style>
  <w:style w:type="paragraph" w:customStyle="1" w:styleId="2ColumnHeading">
    <w:name w:val="2Column Heading"/>
    <w:basedOn w:val="BodyText"/>
    <w:qFormat/>
    <w:rsid w:val="009B6F17"/>
    <w:pPr>
      <w:spacing w:after="60"/>
      <w:ind w:left="-2268"/>
    </w:pPr>
    <w:rPr>
      <w:b/>
    </w:rPr>
  </w:style>
  <w:style w:type="paragraph" w:customStyle="1" w:styleId="Heading1TOC">
    <w:name w:val="Heading1 TOC"/>
    <w:basedOn w:val="Normal"/>
    <w:qFormat/>
    <w:rsid w:val="009B6F17"/>
    <w:pPr>
      <w:spacing w:before="240" w:after="120"/>
    </w:pPr>
    <w:rPr>
      <w:rFonts w:ascii="Times New Roman" w:hAnsi="Times New Roman"/>
      <w:b/>
      <w:sz w:val="32"/>
    </w:rPr>
  </w:style>
  <w:style w:type="paragraph" w:customStyle="1" w:styleId="Heading2TOC">
    <w:name w:val="Heading2 TOC"/>
    <w:basedOn w:val="Normal"/>
    <w:qFormat/>
    <w:rsid w:val="009B6F17"/>
    <w:pPr>
      <w:spacing w:before="240" w:after="60"/>
    </w:pPr>
    <w:rPr>
      <w:rFonts w:ascii="Times New Roman" w:hAnsi="Times New Roman"/>
      <w:b/>
      <w:sz w:val="28"/>
    </w:rPr>
  </w:style>
  <w:style w:type="character" w:customStyle="1" w:styleId="Underline">
    <w:name w:val="Underline"/>
    <w:qFormat/>
    <w:rsid w:val="009B6F17"/>
    <w:rPr>
      <w:u w:val="single"/>
    </w:rPr>
  </w:style>
  <w:style w:type="paragraph" w:styleId="BalloonText">
    <w:name w:val="Balloon Text"/>
    <w:basedOn w:val="Normal"/>
    <w:link w:val="BalloonTextChar"/>
    <w:rsid w:val="009B6F17"/>
    <w:rPr>
      <w:rFonts w:ascii="Tahoma" w:hAnsi="Tahoma" w:cs="Tahoma"/>
      <w:sz w:val="16"/>
      <w:szCs w:val="16"/>
    </w:rPr>
  </w:style>
  <w:style w:type="character" w:customStyle="1" w:styleId="BalloonTextChar">
    <w:name w:val="Balloon Text Char"/>
    <w:link w:val="BalloonText"/>
    <w:rsid w:val="009B6F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F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6F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2482</Words>
  <Characters>16371</Characters>
  <Application>Microsoft Office Word</Application>
  <DocSecurity>0</DocSecurity>
  <Lines>653</Lines>
  <Paragraphs>443</Paragraphs>
  <ScaleCrop>false</ScaleCrop>
  <Company>Author-it Software Corporation Ltd.</Company>
  <LinksUpToDate>false</LinksUpToDate>
  <CharactersWithSpaces>18754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CPPHSA4002A Assess household waste generation and management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2012-05-26T06:17:00Z</dcterms:created>
  <dcterms:modified xsi:type="dcterms:W3CDTF">2012-05-26T06:17:00Z</dcterms:modified>
</cp:coreProperties>
</file>