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1AEB" w:rsidP="00CE1AEB">
      <w:pPr>
        <w:pStyle w:val="Title"/>
      </w:pPr>
      <w:r>
        <w:fldChar w:fldCharType="begin"/>
      </w:r>
      <w:r>
        <w:instrText xml:space="preserve"> TITLE   \* MERGEFORMAT </w:instrText>
      </w:r>
      <w:r>
        <w:fldChar w:fldCharType="separate"/>
      </w:r>
      <w:r>
        <w:t>CPPCLO1040A Prepare for work in the cleaning industry</w:t>
      </w:r>
      <w:r>
        <w:fldChar w:fldCharType="end"/>
      </w:r>
    </w:p>
    <w:p w:rsidR="00CE1AEB" w:rsidP="00CE1AEB">
      <w:pPr>
        <w:pStyle w:val="Version"/>
        <w:sectPr w:rsidSect="00964F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4F34" w:rsidP="00964F34">
      <w:pPr>
        <w:pStyle w:val="SuperHeading"/>
      </w:pPr>
      <w:r w:rsidRPr="00964F34">
        <w:t>CPPCLO1040A Prepare for work in the cleaning industry</w:t>
      </w:r>
    </w:p>
    <w:p w:rsidR="00000000" w:rsidRPr="00964F34" w:rsidP="00964F34">
      <w:pPr>
        <w:pStyle w:val="Heading1"/>
      </w:pPr>
      <w:bookmarkStart w:id="1" w:name="O_372412"/>
      <w:bookmarkEnd w:id="1"/>
      <w:r w:rsidRPr="00964F34">
        <w:t>Modification History</w:t>
      </w:r>
    </w:p>
    <w:p w:rsidR="00000000" w:rsidRPr="00964F34" w:rsidP="00964F34">
      <w:pPr>
        <w:pStyle w:val="BodyText"/>
      </w:pPr>
      <w:r w:rsidRPr="00964F34">
        <w:t>Revised unit</w:t>
      </w:r>
    </w:p>
    <w:p w:rsidR="00CE1AEB" w:rsidP="00964F34">
      <w:pPr>
        <w:pStyle w:val="BodyText"/>
      </w:pPr>
      <w:r w:rsidRPr="00964F34">
        <w:t>Unit updated and equivalent to PRMCL40A Prepare for work in the cleaning industry</w:t>
      </w:r>
    </w:p>
    <w:p w:rsidR="00CE1AEB" w:rsidP="00964F34">
      <w:pPr>
        <w:pStyle w:val="BodyText"/>
      </w:pPr>
    </w:p>
    <w:p w:rsidR="00000000" w:rsidRPr="00964F34" w:rsidP="00964F34">
      <w:pPr>
        <w:pStyle w:val="Heading1"/>
      </w:pPr>
      <w:bookmarkStart w:id="2" w:name="O_372413"/>
      <w:bookmarkEnd w:id="2"/>
      <w:r w:rsidRPr="00964F34">
        <w:t>Unit Descriptor</w:t>
      </w:r>
    </w:p>
    <w:p w:rsidR="00000000" w:rsidRPr="00964F34" w:rsidP="00964F34">
      <w:pPr>
        <w:pStyle w:val="BodyText"/>
      </w:pPr>
      <w:r w:rsidRPr="00964F34">
        <w:t>This unit of competency specifie</w:t>
      </w:r>
      <w:r w:rsidRPr="00964F34">
        <w:t>s the outcomes required to prepare for work in the cleaning industry. It requires the ability to follow work instructions, use mathematical calculations to prepare chemicals, and perform basic cleaning activities while applying company policies and procedu</w:t>
      </w:r>
      <w:r w:rsidRPr="00964F34">
        <w:t>res. The unit addresses knowledge of legislative and company requirements, industry information, and career pathways and future learning opportunities.</w:t>
      </w:r>
    </w:p>
    <w:p w:rsidR="00CE1AEB" w:rsidP="00964F34">
      <w:pPr>
        <w:pStyle w:val="BodyText"/>
      </w:pPr>
      <w:r w:rsidRPr="00964F34">
        <w:t>Selecting appropriate equipment and chemicals, and performing tasks safely and efficiently are essential</w:t>
      </w:r>
      <w:r w:rsidRPr="00964F34">
        <w:t>.</w:t>
      </w:r>
    </w:p>
    <w:p w:rsidR="00CE1AEB" w:rsidP="00964F34">
      <w:pPr>
        <w:pStyle w:val="BodyText"/>
      </w:pPr>
    </w:p>
    <w:p w:rsidR="00000000" w:rsidRPr="00964F34" w:rsidP="00964F34">
      <w:pPr>
        <w:pStyle w:val="Heading1"/>
      </w:pPr>
      <w:bookmarkStart w:id="3" w:name="O_372414"/>
      <w:bookmarkEnd w:id="3"/>
      <w:r w:rsidRPr="00964F34">
        <w:t>Application of the Unit</w:t>
      </w:r>
    </w:p>
    <w:p w:rsidR="00CE1AEB" w:rsidP="00964F34">
      <w:pPr>
        <w:pStyle w:val="BodyText"/>
      </w:pPr>
      <w:r w:rsidRPr="00964F34">
        <w:t>This unit of competency supports employees without managerial or supervisory responsibilities.</w:t>
      </w:r>
    </w:p>
    <w:p w:rsidR="00CE1AEB" w:rsidP="00964F34">
      <w:pPr>
        <w:pStyle w:val="BodyText"/>
      </w:pPr>
    </w:p>
    <w:p w:rsidR="00000000" w:rsidRPr="00964F34" w:rsidP="00964F34">
      <w:pPr>
        <w:pStyle w:val="Heading1"/>
      </w:pPr>
      <w:bookmarkStart w:id="4" w:name="O_372415"/>
      <w:bookmarkEnd w:id="4"/>
      <w:r w:rsidRPr="00964F34">
        <w:t>Licensing/Regulatory Information</w:t>
      </w:r>
    </w:p>
    <w:p w:rsidR="00000000" w:rsidRPr="00964F34" w:rsidP="00964F34">
      <w:pPr>
        <w:pStyle w:val="BodyText"/>
      </w:pPr>
      <w:r w:rsidRPr="00964F34">
        <w:t>No licensing, legislative, regulatory or certification requirements apply to this unit at the time of endorsement.</w:t>
      </w:r>
    </w:p>
    <w:p w:rsidR="00000000" w:rsidRPr="00964F34" w:rsidP="00964F34">
      <w:pPr>
        <w:pStyle w:val="AllowPageBreak"/>
      </w:pPr>
    </w:p>
    <w:p w:rsidR="00000000" w:rsidRPr="00964F34" w:rsidP="00964F34">
      <w:pPr>
        <w:pStyle w:val="Heading1"/>
      </w:pPr>
      <w:bookmarkStart w:id="5" w:name="O_372416"/>
      <w:bookmarkEnd w:id="5"/>
      <w:r w:rsidRPr="00964F34">
        <w:t>Pre-Requisites</w:t>
      </w:r>
    </w:p>
    <w:p w:rsidR="00000000" w:rsidRPr="00964F34" w:rsidP="00964F34">
      <w:pPr>
        <w:pStyle w:val="BodyText"/>
      </w:pPr>
      <w:r w:rsidRPr="00964F34">
        <w:t>Not applicable.</w:t>
      </w:r>
    </w:p>
    <w:p w:rsidR="00000000" w:rsidRPr="00964F34" w:rsidP="00964F34">
      <w:pPr>
        <w:pStyle w:val="AllowPageBreak"/>
      </w:pPr>
    </w:p>
    <w:p w:rsidR="00000000" w:rsidRPr="00964F34" w:rsidP="00964F34">
      <w:pPr>
        <w:pStyle w:val="Heading1"/>
      </w:pPr>
      <w:bookmarkStart w:id="6" w:name="O_372417"/>
      <w:bookmarkEnd w:id="6"/>
      <w:r w:rsidRPr="00964F34">
        <w:t>Employability Skills Information</w:t>
      </w:r>
    </w:p>
    <w:p w:rsidR="00000000" w:rsidRPr="00964F34" w:rsidP="00964F34">
      <w:pPr>
        <w:pStyle w:val="BodyText"/>
      </w:pPr>
      <w:r w:rsidRPr="00964F34">
        <w:t>This unit contains employability skills.</w:t>
      </w:r>
    </w:p>
    <w:p w:rsidR="00000000" w:rsidRPr="00964F34" w:rsidP="00964F34">
      <w:pPr>
        <w:pStyle w:val="AllowPageBreak"/>
      </w:pPr>
    </w:p>
    <w:p w:rsidR="00000000" w:rsidRPr="00964F34" w:rsidP="00964F34">
      <w:pPr>
        <w:pStyle w:val="Heading1"/>
      </w:pPr>
      <w:bookmarkStart w:id="7" w:name="O_372418"/>
      <w:bookmarkEnd w:id="7"/>
      <w:r w:rsidRPr="00964F34">
        <w:t>Elements and Performance Criteria Pre-Content</w:t>
      </w:r>
    </w:p>
    <w:tbl>
      <w:tblPr>
        <w:tblW w:w="0" w:type="auto"/>
        <w:tblLayout w:type="fixed"/>
        <w:tblCellMar>
          <w:left w:w="62" w:type="dxa"/>
          <w:right w:w="62" w:type="dxa"/>
        </w:tblCellMar>
        <w:tblLook w:val="0000"/>
      </w:tblPr>
      <w:tblGrid>
        <w:gridCol w:w="2640"/>
        <w:gridCol w:w="6380"/>
      </w:tblGrid>
      <w:tr w:rsidTr="00964F34">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964F34">
            <w:pPr>
              <w:pStyle w:val="BodyText"/>
              <w:rPr>
                <w:lang w:val="en-NZ"/>
              </w:rPr>
            </w:pPr>
            <w:r w:rsidRPr="00964F34">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964F34" w:rsidP="00964F34">
            <w:pPr>
              <w:pStyle w:val="BodyText"/>
            </w:pPr>
            <w:r w:rsidRPr="00964F34">
              <w:t>Performance criteria describe the performance needed to demonstrate achievement of the element. Where bold italicised text is used, further information is detailed in the required skills and knowledge section and the range statement. Assessment of performa</w:t>
            </w:r>
            <w:r w:rsidRPr="00964F34">
              <w:t>nce is to be consistent with the evidence guide.</w:t>
            </w:r>
          </w:p>
        </w:tc>
      </w:tr>
    </w:tbl>
    <w:p w:rsidR="00CE1AEB" w:rsidP="00964F34">
      <w:pPr>
        <w:pStyle w:val="BodyText"/>
      </w:pPr>
    </w:p>
    <w:p w:rsidR="00CE1AEB" w:rsidP="00964F34">
      <w:pPr>
        <w:pStyle w:val="BodyText"/>
      </w:pPr>
    </w:p>
    <w:p w:rsidR="00000000" w:rsidRPr="00964F34" w:rsidP="00964F34">
      <w:pPr>
        <w:pStyle w:val="Heading1"/>
      </w:pPr>
      <w:bookmarkStart w:id="8" w:name="O_372419"/>
      <w:bookmarkEnd w:id="8"/>
      <w:r w:rsidRPr="00964F3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64F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64F34">
            <w:pPr>
              <w:pStyle w:val="BodyText"/>
              <w:rPr>
                <w:lang w:val="en-NZ"/>
              </w:rPr>
            </w:pPr>
            <w:r w:rsidRPr="00964F34">
              <w:t>1</w:t>
            </w:r>
          </w:p>
        </w:tc>
        <w:tc>
          <w:tcPr>
            <w:tcW w:w="1962" w:type="dxa"/>
            <w:vMerge w:val="restart"/>
            <w:tcBorders>
              <w:top w:val="nil"/>
              <w:left w:val="nil"/>
              <w:bottom w:val="nil"/>
              <w:right w:val="nil"/>
            </w:tcBorders>
            <w:tcMar>
              <w:top w:w="0" w:type="dxa"/>
              <w:left w:w="62" w:type="dxa"/>
              <w:bottom w:w="0" w:type="dxa"/>
              <w:right w:w="62" w:type="dxa"/>
            </w:tcMar>
          </w:tcPr>
          <w:p w:rsidR="00000000" w:rsidRPr="00964F34" w:rsidP="00964F34">
            <w:pPr>
              <w:pStyle w:val="BodyText"/>
            </w:pPr>
            <w:r w:rsidRPr="00964F34">
              <w:t>Identify roles and responsibilities.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64F34" w:rsidP="00964F34">
            <w:pPr>
              <w:pStyle w:val="BodyText"/>
            </w:pPr>
            <w:r w:rsidRPr="00964F34">
              <w:t>1.1</w:t>
            </w:r>
          </w:p>
        </w:tc>
        <w:tc>
          <w:tcPr>
            <w:tcW w:w="5610" w:type="dxa"/>
            <w:tcBorders>
              <w:top w:val="nil"/>
              <w:left w:val="nil"/>
              <w:bottom w:val="nil"/>
              <w:right w:val="nil"/>
            </w:tcBorders>
            <w:tcMar>
              <w:top w:w="0" w:type="dxa"/>
              <w:left w:w="62" w:type="dxa"/>
              <w:bottom w:w="0" w:type="dxa"/>
              <w:right w:w="62" w:type="dxa"/>
            </w:tcMar>
          </w:tcPr>
          <w:p w:rsidR="00000000" w:rsidP="00964F34">
            <w:pPr>
              <w:pStyle w:val="BodyText"/>
              <w:rPr>
                <w:lang w:val="en-NZ"/>
              </w:rPr>
            </w:pPr>
            <w:r w:rsidRPr="00964F34">
              <w:rPr>
                <w:rStyle w:val="BoldandItalics"/>
              </w:rPr>
              <w:t>Legislation</w:t>
            </w:r>
            <w:r w:rsidRPr="00964F34">
              <w:t xml:space="preserve">, </w:t>
            </w:r>
            <w:r w:rsidRPr="00964F34">
              <w:rPr>
                <w:rStyle w:val="BoldandItalics"/>
              </w:rPr>
              <w:t xml:space="preserve">occupational health and safety </w:t>
            </w:r>
            <w:r w:rsidRPr="00964F34">
              <w:t>(OHS)</w:t>
            </w:r>
            <w:r w:rsidRPr="00964F34">
              <w:rPr>
                <w:rStyle w:val="BoldandItalics"/>
              </w:rPr>
              <w:t xml:space="preserve"> </w:t>
            </w:r>
            <w:r w:rsidRPr="00964F34">
              <w:t xml:space="preserve">and </w:t>
            </w:r>
            <w:r w:rsidRPr="00964F34">
              <w:rPr>
                <w:rStyle w:val="BoldandItalics"/>
              </w:rPr>
              <w:t>company requirements</w:t>
            </w:r>
            <w:r w:rsidRPr="00964F34">
              <w:t xml:space="preserve"> related to employment in cleaning industry are followed.</w:t>
            </w:r>
          </w:p>
        </w:tc>
      </w:tr>
      <w:tr w:rsidTr="00964F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F34">
            <w:pPr>
              <w:pStyle w:val="BodyText"/>
              <w:rPr>
                <w:lang w:val="en-NZ"/>
              </w:rPr>
            </w:pPr>
            <w:r w:rsidRPr="00964F34">
              <w:t>1.2</w:t>
            </w:r>
          </w:p>
        </w:tc>
        <w:tc>
          <w:tcPr>
            <w:tcW w:w="5610" w:type="dxa"/>
            <w:tcBorders>
              <w:top w:val="nil"/>
              <w:left w:val="nil"/>
              <w:bottom w:val="nil"/>
              <w:right w:val="nil"/>
            </w:tcBorders>
            <w:tcMar>
              <w:top w:w="0" w:type="dxa"/>
              <w:left w:w="62" w:type="dxa"/>
              <w:bottom w:w="0" w:type="dxa"/>
              <w:right w:w="62" w:type="dxa"/>
            </w:tcMar>
          </w:tcPr>
          <w:p w:rsidR="00000000" w:rsidP="00964F34">
            <w:pPr>
              <w:pStyle w:val="BodyText"/>
              <w:rPr>
                <w:lang w:val="en-NZ"/>
              </w:rPr>
            </w:pPr>
            <w:r w:rsidRPr="00964F34">
              <w:t xml:space="preserve">Roles and responsibilities of </w:t>
            </w:r>
            <w:r w:rsidRPr="00964F34">
              <w:rPr>
                <w:rStyle w:val="BoldandItalics"/>
              </w:rPr>
              <w:t>appropriate persons</w:t>
            </w:r>
            <w:r w:rsidRPr="00964F34">
              <w:t xml:space="preserve"> related to employment are identified according to company requirements.</w:t>
            </w:r>
          </w:p>
        </w:tc>
      </w:tr>
      <w:tr w:rsidTr="00964F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64F34" w:rsidP="00964F34">
            <w:pPr>
              <w:pStyle w:val="BodyText"/>
            </w:pPr>
            <w:r w:rsidRPr="00964F34">
              <w:t>1.3</w:t>
            </w:r>
          </w:p>
        </w:tc>
        <w:tc>
          <w:tcPr>
            <w:tcW w:w="5610" w:type="dxa"/>
            <w:tcBorders>
              <w:top w:val="nil"/>
              <w:left w:val="nil"/>
              <w:bottom w:val="nil"/>
              <w:right w:val="nil"/>
            </w:tcBorders>
            <w:tcMar>
              <w:top w:w="0" w:type="dxa"/>
              <w:left w:w="62" w:type="dxa"/>
              <w:bottom w:w="0" w:type="dxa"/>
              <w:right w:w="62" w:type="dxa"/>
            </w:tcMar>
          </w:tcPr>
          <w:p w:rsidR="00000000" w:rsidRPr="00964F34" w:rsidP="00964F34">
            <w:pPr>
              <w:pStyle w:val="BodyText"/>
            </w:pPr>
            <w:r w:rsidRPr="00964F34">
              <w:rPr>
                <w:rStyle w:val="BoldandItalics"/>
              </w:rPr>
              <w:t xml:space="preserve">Rights and responsibilities of employees </w:t>
            </w:r>
            <w:r w:rsidRPr="00964F34">
              <w:rPr>
                <w:rStyle w:val="SpecialBold"/>
              </w:rPr>
              <w:t>and</w:t>
            </w:r>
            <w:r w:rsidRPr="00964F34">
              <w:rPr>
                <w:rStyle w:val="BoldandItalics"/>
              </w:rPr>
              <w:t xml:space="preserve"> employers</w:t>
            </w:r>
            <w:r w:rsidRPr="00964F34">
              <w:t xml:space="preserve"> are ide</w:t>
            </w:r>
            <w:r w:rsidRPr="00964F34">
              <w:t>ntified according to current legislation.</w:t>
            </w:r>
          </w:p>
        </w:tc>
      </w:tr>
    </w:tbl>
    <w:p w:rsidR="00000000" w:rsidRPr="00964F34" w:rsidP="00964F34">
      <w:pPr>
        <w:pStyle w:val="BodyText"/>
      </w:pPr>
    </w:p>
    <w:tbl>
      <w:tblPr>
        <w:tblW w:w="0" w:type="auto"/>
        <w:tblLayout w:type="fixed"/>
        <w:tblCellMar>
          <w:left w:w="62" w:type="dxa"/>
          <w:right w:w="62" w:type="dxa"/>
        </w:tblCellMar>
        <w:tblLook w:val="0000"/>
      </w:tblPr>
      <w:tblGrid>
        <w:gridCol w:w="678"/>
        <w:gridCol w:w="1962"/>
        <w:gridCol w:w="770"/>
        <w:gridCol w:w="5610"/>
      </w:tblGrid>
      <w:tr w:rsidTr="00964F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64F34">
            <w:pPr>
              <w:pStyle w:val="BodyText"/>
              <w:rPr>
                <w:lang w:val="en-NZ"/>
              </w:rPr>
            </w:pPr>
            <w:r w:rsidRPr="00964F34">
              <w:t>2</w:t>
            </w:r>
          </w:p>
        </w:tc>
        <w:tc>
          <w:tcPr>
            <w:tcW w:w="1962" w:type="dxa"/>
            <w:vMerge w:val="restart"/>
            <w:tcBorders>
              <w:top w:val="nil"/>
              <w:left w:val="nil"/>
              <w:bottom w:val="nil"/>
              <w:right w:val="nil"/>
            </w:tcBorders>
            <w:tcMar>
              <w:top w:w="0" w:type="dxa"/>
              <w:left w:w="62" w:type="dxa"/>
              <w:bottom w:w="0" w:type="dxa"/>
              <w:right w:w="62" w:type="dxa"/>
            </w:tcMar>
          </w:tcPr>
          <w:p w:rsidR="00000000" w:rsidRPr="00964F34" w:rsidP="00964F34">
            <w:pPr>
              <w:pStyle w:val="BodyText"/>
            </w:pPr>
            <w:r w:rsidRPr="00964F34">
              <w:t>Work safely and effectively in the cleaning industry.</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F34">
            <w:pPr>
              <w:pStyle w:val="BodyText"/>
              <w:rPr>
                <w:lang w:val="en-NZ"/>
              </w:rPr>
            </w:pPr>
            <w:r w:rsidRPr="00964F34">
              <w:t>2.1</w:t>
            </w:r>
          </w:p>
        </w:tc>
        <w:tc>
          <w:tcPr>
            <w:tcW w:w="5610" w:type="dxa"/>
            <w:tcBorders>
              <w:top w:val="nil"/>
              <w:left w:val="nil"/>
              <w:bottom w:val="nil"/>
              <w:right w:val="nil"/>
            </w:tcBorders>
            <w:tcMar>
              <w:top w:w="0" w:type="dxa"/>
              <w:left w:w="62" w:type="dxa"/>
              <w:bottom w:w="0" w:type="dxa"/>
              <w:right w:w="62" w:type="dxa"/>
            </w:tcMar>
          </w:tcPr>
          <w:p w:rsidR="00000000" w:rsidP="00964F34">
            <w:pPr>
              <w:pStyle w:val="BodyText"/>
              <w:rPr>
                <w:lang w:val="en-NZ"/>
              </w:rPr>
            </w:pPr>
            <w:r w:rsidRPr="00964F34">
              <w:t>Required standards of personal presentation and hygiene are demonstrated according to company requirements.</w:t>
            </w:r>
          </w:p>
        </w:tc>
      </w:tr>
      <w:tr w:rsidTr="00964F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F34">
            <w:pPr>
              <w:pStyle w:val="BodyText"/>
              <w:rPr>
                <w:lang w:val="en-NZ"/>
              </w:rPr>
            </w:pPr>
            <w:r w:rsidRPr="00964F34">
              <w:t>2.2</w:t>
            </w:r>
          </w:p>
        </w:tc>
        <w:tc>
          <w:tcPr>
            <w:tcW w:w="5610" w:type="dxa"/>
            <w:tcBorders>
              <w:top w:val="nil"/>
              <w:left w:val="nil"/>
              <w:bottom w:val="nil"/>
              <w:right w:val="nil"/>
            </w:tcBorders>
            <w:tcMar>
              <w:top w:w="0" w:type="dxa"/>
              <w:left w:w="62" w:type="dxa"/>
              <w:bottom w:w="0" w:type="dxa"/>
              <w:right w:w="62" w:type="dxa"/>
            </w:tcMar>
          </w:tcPr>
          <w:p w:rsidR="00000000" w:rsidP="00964F34">
            <w:pPr>
              <w:pStyle w:val="BodyText"/>
              <w:rPr>
                <w:lang w:val="en-NZ"/>
              </w:rPr>
            </w:pPr>
            <w:r w:rsidRPr="00964F34">
              <w:t>Different work sites are prepared, cleaned and tidied according to OHS and company requirements.</w:t>
            </w:r>
          </w:p>
        </w:tc>
      </w:tr>
      <w:tr w:rsidTr="00964F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64F34" w:rsidP="00964F34">
            <w:pPr>
              <w:pStyle w:val="BodyText"/>
            </w:pPr>
            <w:r w:rsidRPr="00964F34">
              <w:t>2.3</w:t>
            </w:r>
          </w:p>
        </w:tc>
        <w:tc>
          <w:tcPr>
            <w:tcW w:w="5610" w:type="dxa"/>
            <w:tcBorders>
              <w:top w:val="nil"/>
              <w:left w:val="nil"/>
              <w:bottom w:val="nil"/>
              <w:right w:val="nil"/>
            </w:tcBorders>
            <w:tcMar>
              <w:top w:w="0" w:type="dxa"/>
              <w:left w:w="62" w:type="dxa"/>
              <w:bottom w:w="0" w:type="dxa"/>
              <w:right w:w="62" w:type="dxa"/>
            </w:tcMar>
          </w:tcPr>
          <w:p w:rsidR="00000000" w:rsidP="00964F34">
            <w:pPr>
              <w:pStyle w:val="BodyText"/>
              <w:rPr>
                <w:lang w:val="en-NZ"/>
              </w:rPr>
            </w:pPr>
            <w:r w:rsidRPr="00964F34">
              <w:rPr>
                <w:rStyle w:val="BoldandItalics"/>
              </w:rPr>
              <w:t>Soil</w:t>
            </w:r>
            <w:r w:rsidRPr="00964F34">
              <w:t xml:space="preserve"> and </w:t>
            </w:r>
            <w:r w:rsidRPr="00964F34">
              <w:rPr>
                <w:rStyle w:val="BoldandItalics"/>
              </w:rPr>
              <w:t>surface types</w:t>
            </w:r>
            <w:r w:rsidRPr="00964F34">
              <w:t xml:space="preserve">, types of areas to be cleaned, and suitable </w:t>
            </w:r>
            <w:r w:rsidRPr="00964F34">
              <w:rPr>
                <w:rStyle w:val="BoldandItalics"/>
              </w:rPr>
              <w:t>cleaning techniques</w:t>
            </w:r>
            <w:r w:rsidRPr="00964F34">
              <w:t xml:space="preserve"> are identified according to company requirements.</w:t>
            </w:r>
          </w:p>
        </w:tc>
      </w:tr>
      <w:tr w:rsidTr="00964F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64F34" w:rsidP="00964F34">
            <w:pPr>
              <w:pStyle w:val="BodyText"/>
            </w:pPr>
            <w:r w:rsidRPr="00964F34">
              <w:t>2.4</w:t>
            </w:r>
          </w:p>
        </w:tc>
        <w:tc>
          <w:tcPr>
            <w:tcW w:w="5610" w:type="dxa"/>
            <w:tcBorders>
              <w:top w:val="nil"/>
              <w:left w:val="nil"/>
              <w:bottom w:val="nil"/>
              <w:right w:val="nil"/>
            </w:tcBorders>
            <w:tcMar>
              <w:top w:w="0" w:type="dxa"/>
              <w:left w:w="62" w:type="dxa"/>
              <w:bottom w:w="0" w:type="dxa"/>
              <w:right w:w="62" w:type="dxa"/>
            </w:tcMar>
          </w:tcPr>
          <w:p w:rsidR="00000000" w:rsidP="00964F34">
            <w:pPr>
              <w:pStyle w:val="BodyText"/>
              <w:rPr>
                <w:lang w:val="en-NZ"/>
              </w:rPr>
            </w:pPr>
            <w:r w:rsidRPr="00964F34">
              <w:rPr>
                <w:rStyle w:val="BoldandItalics"/>
              </w:rPr>
              <w:t>Equipment</w:t>
            </w:r>
            <w:r w:rsidRPr="00964F34">
              <w:t xml:space="preserve">, </w:t>
            </w:r>
            <w:r w:rsidRPr="00964F34">
              <w:rPr>
                <w:rStyle w:val="BoldandItalics"/>
              </w:rPr>
              <w:t>chemicals</w:t>
            </w:r>
            <w:r w:rsidRPr="00964F34">
              <w:t xml:space="preserve"> and </w:t>
            </w:r>
            <w:r w:rsidRPr="00964F34">
              <w:rPr>
                <w:rStyle w:val="BoldandItalics"/>
              </w:rPr>
              <w:t xml:space="preserve">personal protective equipment </w:t>
            </w:r>
            <w:r w:rsidRPr="00964F34">
              <w:t xml:space="preserve">(PPE) are identified according to </w:t>
            </w:r>
            <w:r w:rsidRPr="00964F34">
              <w:rPr>
                <w:rStyle w:val="BoldandItalics"/>
              </w:rPr>
              <w:t>manufacturer specifications</w:t>
            </w:r>
            <w:r w:rsidRPr="00964F34">
              <w:t xml:space="preserve">, and legislative, OHS, company and </w:t>
            </w:r>
            <w:r w:rsidRPr="00964F34">
              <w:rPr>
                <w:rStyle w:val="BoldandItalics"/>
              </w:rPr>
              <w:t>environmental requirements</w:t>
            </w:r>
            <w:r w:rsidRPr="00964F34">
              <w:t>.</w:t>
            </w:r>
          </w:p>
        </w:tc>
      </w:tr>
      <w:tr w:rsidTr="00964F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F34">
            <w:pPr>
              <w:pStyle w:val="BodyText"/>
              <w:rPr>
                <w:lang w:val="en-NZ"/>
              </w:rPr>
            </w:pPr>
            <w:r w:rsidRPr="00964F34">
              <w:t>2.5</w:t>
            </w:r>
          </w:p>
        </w:tc>
        <w:tc>
          <w:tcPr>
            <w:tcW w:w="5610" w:type="dxa"/>
            <w:tcBorders>
              <w:top w:val="nil"/>
              <w:left w:val="nil"/>
              <w:bottom w:val="nil"/>
              <w:right w:val="nil"/>
            </w:tcBorders>
            <w:tcMar>
              <w:top w:w="0" w:type="dxa"/>
              <w:left w:w="62" w:type="dxa"/>
              <w:bottom w:w="0" w:type="dxa"/>
              <w:right w:w="62" w:type="dxa"/>
            </w:tcMar>
          </w:tcPr>
          <w:p w:rsidR="00000000" w:rsidP="00964F34">
            <w:pPr>
              <w:pStyle w:val="BodyText"/>
              <w:rPr>
                <w:lang w:val="en-NZ"/>
              </w:rPr>
            </w:pPr>
            <w:r w:rsidRPr="00964F34">
              <w:t>Equipment, PPE and chemicals are selected and used according to manuf</w:t>
            </w:r>
            <w:r w:rsidRPr="00964F34">
              <w:t>acturer specifications, and environmental, legislative, OHS and company requirements.</w:t>
            </w:r>
          </w:p>
        </w:tc>
      </w:tr>
      <w:tr w:rsidTr="00964F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F34">
            <w:pPr>
              <w:pStyle w:val="BodyText"/>
              <w:rPr>
                <w:lang w:val="en-NZ"/>
              </w:rPr>
            </w:pPr>
            <w:r w:rsidRPr="00964F34">
              <w:t>2.6</w:t>
            </w:r>
          </w:p>
        </w:tc>
        <w:tc>
          <w:tcPr>
            <w:tcW w:w="5610" w:type="dxa"/>
            <w:tcBorders>
              <w:top w:val="nil"/>
              <w:left w:val="nil"/>
              <w:bottom w:val="nil"/>
              <w:right w:val="nil"/>
            </w:tcBorders>
            <w:tcMar>
              <w:top w:w="0" w:type="dxa"/>
              <w:left w:w="62" w:type="dxa"/>
              <w:bottom w:w="0" w:type="dxa"/>
              <w:right w:w="62" w:type="dxa"/>
            </w:tcMar>
          </w:tcPr>
          <w:p w:rsidR="00000000" w:rsidRPr="00964F34" w:rsidP="00964F34">
            <w:pPr>
              <w:pStyle w:val="BodyText"/>
            </w:pPr>
            <w:r w:rsidRPr="00964F34">
              <w:t>Safety checks, maintenance and storage requirements of equipment, PPE and chemicals are met according to manufacturer specifications, and OHS and company requireme</w:t>
            </w:r>
            <w:r w:rsidRPr="00964F34">
              <w:t>nts.</w:t>
            </w:r>
          </w:p>
        </w:tc>
      </w:tr>
    </w:tbl>
    <w:p w:rsidR="00000000" w:rsidRPr="00964F34" w:rsidP="00964F34">
      <w:pPr>
        <w:pStyle w:val="BodyText"/>
      </w:pPr>
    </w:p>
    <w:tbl>
      <w:tblPr>
        <w:tblW w:w="0" w:type="auto"/>
        <w:tblLayout w:type="fixed"/>
        <w:tblCellMar>
          <w:left w:w="62" w:type="dxa"/>
          <w:right w:w="62" w:type="dxa"/>
        </w:tblCellMar>
        <w:tblLook w:val="0000"/>
      </w:tblPr>
      <w:tblGrid>
        <w:gridCol w:w="678"/>
        <w:gridCol w:w="1962"/>
        <w:gridCol w:w="770"/>
        <w:gridCol w:w="5610"/>
      </w:tblGrid>
      <w:tr w:rsidTr="00964F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64F34">
            <w:pPr>
              <w:pStyle w:val="BodyText"/>
              <w:rPr>
                <w:lang w:val="en-NZ"/>
              </w:rPr>
            </w:pPr>
            <w:r w:rsidRPr="00964F34">
              <w:t>3</w:t>
            </w:r>
          </w:p>
        </w:tc>
        <w:tc>
          <w:tcPr>
            <w:tcW w:w="1962" w:type="dxa"/>
            <w:vMerge w:val="restart"/>
            <w:tcBorders>
              <w:top w:val="nil"/>
              <w:left w:val="nil"/>
              <w:bottom w:val="nil"/>
              <w:right w:val="nil"/>
            </w:tcBorders>
            <w:tcMar>
              <w:top w:w="0" w:type="dxa"/>
              <w:left w:w="62" w:type="dxa"/>
              <w:bottom w:w="0" w:type="dxa"/>
              <w:right w:w="62" w:type="dxa"/>
            </w:tcMar>
          </w:tcPr>
          <w:p w:rsidR="00000000" w:rsidRPr="00964F34" w:rsidP="00964F34">
            <w:pPr>
              <w:pStyle w:val="BodyText"/>
            </w:pPr>
            <w:r w:rsidRPr="00964F34">
              <w:t>Follow routine instructions.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64F34" w:rsidP="00964F34">
            <w:pPr>
              <w:pStyle w:val="BodyText"/>
            </w:pPr>
            <w:r w:rsidRPr="00964F34">
              <w:t>3.1</w:t>
            </w:r>
          </w:p>
        </w:tc>
        <w:tc>
          <w:tcPr>
            <w:tcW w:w="5610" w:type="dxa"/>
            <w:tcBorders>
              <w:top w:val="nil"/>
              <w:left w:val="nil"/>
              <w:bottom w:val="nil"/>
              <w:right w:val="nil"/>
            </w:tcBorders>
            <w:tcMar>
              <w:top w:w="0" w:type="dxa"/>
              <w:left w:w="62" w:type="dxa"/>
              <w:bottom w:w="0" w:type="dxa"/>
              <w:right w:w="62" w:type="dxa"/>
            </w:tcMar>
          </w:tcPr>
          <w:p w:rsidR="00000000" w:rsidP="00964F34">
            <w:pPr>
              <w:pStyle w:val="BodyText"/>
              <w:rPr>
                <w:lang w:val="en-NZ"/>
              </w:rPr>
            </w:pPr>
            <w:r w:rsidRPr="00964F34">
              <w:rPr>
                <w:rStyle w:val="BoldandItalics"/>
              </w:rPr>
              <w:t>Work order</w:t>
            </w:r>
            <w:r w:rsidRPr="00964F34">
              <w:t xml:space="preserve"> procedures are received and followed in correct sequence according to company requirements.</w:t>
            </w:r>
          </w:p>
        </w:tc>
      </w:tr>
      <w:tr w:rsidTr="00964F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F34">
            <w:pPr>
              <w:pStyle w:val="BodyText"/>
              <w:rPr>
                <w:lang w:val="en-NZ"/>
              </w:rPr>
            </w:pPr>
            <w:r w:rsidRPr="00964F34">
              <w:t>3.2</w:t>
            </w:r>
          </w:p>
        </w:tc>
        <w:tc>
          <w:tcPr>
            <w:tcW w:w="5610" w:type="dxa"/>
            <w:tcBorders>
              <w:top w:val="nil"/>
              <w:left w:val="nil"/>
              <w:bottom w:val="nil"/>
              <w:right w:val="nil"/>
            </w:tcBorders>
            <w:tcMar>
              <w:top w:w="0" w:type="dxa"/>
              <w:left w:w="62" w:type="dxa"/>
              <w:bottom w:w="0" w:type="dxa"/>
              <w:right w:w="62" w:type="dxa"/>
            </w:tcMar>
          </w:tcPr>
          <w:p w:rsidR="00000000" w:rsidP="00964F34">
            <w:pPr>
              <w:pStyle w:val="BodyText"/>
              <w:rPr>
                <w:lang w:val="en-NZ"/>
              </w:rPr>
            </w:pPr>
            <w:r w:rsidRPr="00964F34">
              <w:t>Work orders are carried out according to company requirements.</w:t>
            </w:r>
          </w:p>
        </w:tc>
      </w:tr>
      <w:tr w:rsidTr="00964F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F34">
            <w:pPr>
              <w:pStyle w:val="BodyText"/>
              <w:rPr>
                <w:lang w:val="en-NZ"/>
              </w:rPr>
            </w:pPr>
            <w:r w:rsidRPr="00964F34">
              <w:t>3.3</w:t>
            </w:r>
          </w:p>
        </w:tc>
        <w:tc>
          <w:tcPr>
            <w:tcW w:w="5610" w:type="dxa"/>
            <w:tcBorders>
              <w:top w:val="nil"/>
              <w:left w:val="nil"/>
              <w:bottom w:val="nil"/>
              <w:right w:val="nil"/>
            </w:tcBorders>
            <w:tcMar>
              <w:top w:w="0" w:type="dxa"/>
              <w:left w:w="62" w:type="dxa"/>
              <w:bottom w:w="0" w:type="dxa"/>
              <w:right w:w="62" w:type="dxa"/>
            </w:tcMar>
          </w:tcPr>
          <w:p w:rsidR="00000000" w:rsidRPr="00964F34" w:rsidP="00964F34">
            <w:pPr>
              <w:pStyle w:val="BodyText"/>
            </w:pPr>
            <w:r w:rsidRPr="00964F34">
              <w:t>Information is recorded according to company requirements.</w:t>
            </w:r>
          </w:p>
        </w:tc>
      </w:tr>
    </w:tbl>
    <w:p w:rsidR="00000000" w:rsidRPr="00964F34" w:rsidP="00964F34">
      <w:pPr>
        <w:pStyle w:val="BodyText"/>
      </w:pPr>
    </w:p>
    <w:tbl>
      <w:tblPr>
        <w:tblW w:w="0" w:type="auto"/>
        <w:tblLayout w:type="fixed"/>
        <w:tblCellMar>
          <w:left w:w="62" w:type="dxa"/>
          <w:right w:w="62" w:type="dxa"/>
        </w:tblCellMar>
        <w:tblLook w:val="0000"/>
      </w:tblPr>
      <w:tblGrid>
        <w:gridCol w:w="678"/>
        <w:gridCol w:w="1962"/>
        <w:gridCol w:w="770"/>
        <w:gridCol w:w="5610"/>
      </w:tblGrid>
      <w:tr w:rsidTr="00964F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64F34">
            <w:pPr>
              <w:pStyle w:val="BodyText"/>
              <w:rPr>
                <w:lang w:val="en-NZ"/>
              </w:rPr>
            </w:pPr>
            <w:r w:rsidRPr="00964F34">
              <w:t>4</w:t>
            </w:r>
          </w:p>
        </w:tc>
        <w:tc>
          <w:tcPr>
            <w:tcW w:w="1962" w:type="dxa"/>
            <w:vMerge w:val="restart"/>
            <w:tcBorders>
              <w:top w:val="nil"/>
              <w:left w:val="nil"/>
              <w:bottom w:val="nil"/>
              <w:right w:val="nil"/>
            </w:tcBorders>
            <w:tcMar>
              <w:top w:w="0" w:type="dxa"/>
              <w:left w:w="62" w:type="dxa"/>
              <w:bottom w:w="0" w:type="dxa"/>
              <w:right w:w="62" w:type="dxa"/>
            </w:tcMar>
          </w:tcPr>
          <w:p w:rsidR="00000000" w:rsidRPr="00964F34" w:rsidP="00964F34">
            <w:pPr>
              <w:pStyle w:val="BodyText"/>
            </w:pPr>
            <w:r w:rsidRPr="00964F34">
              <w:t>Identify future career opportunities.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F34">
            <w:pPr>
              <w:pStyle w:val="BodyText"/>
              <w:rPr>
                <w:lang w:val="en-NZ"/>
              </w:rPr>
            </w:pPr>
            <w:r w:rsidRPr="00964F34">
              <w:t>4.1</w:t>
            </w:r>
          </w:p>
        </w:tc>
        <w:tc>
          <w:tcPr>
            <w:tcW w:w="5610" w:type="dxa"/>
            <w:tcBorders>
              <w:top w:val="nil"/>
              <w:left w:val="nil"/>
              <w:bottom w:val="nil"/>
              <w:right w:val="nil"/>
            </w:tcBorders>
            <w:tcMar>
              <w:top w:w="0" w:type="dxa"/>
              <w:left w:w="62" w:type="dxa"/>
              <w:bottom w:w="0" w:type="dxa"/>
              <w:right w:w="62" w:type="dxa"/>
            </w:tcMar>
          </w:tcPr>
          <w:p w:rsidR="00000000" w:rsidP="00964F34">
            <w:pPr>
              <w:pStyle w:val="BodyText"/>
              <w:rPr>
                <w:lang w:val="en-NZ"/>
              </w:rPr>
            </w:pPr>
            <w:r w:rsidRPr="00964F34">
              <w:t>Career opportunities are identified according to company requirements.</w:t>
            </w:r>
          </w:p>
        </w:tc>
      </w:tr>
      <w:tr w:rsidTr="00964F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64F34" w:rsidP="00964F34">
            <w:pPr>
              <w:pStyle w:val="BodyText"/>
            </w:pPr>
            <w:r w:rsidRPr="00964F34">
              <w:t>4.2</w:t>
            </w:r>
          </w:p>
        </w:tc>
        <w:tc>
          <w:tcPr>
            <w:tcW w:w="5610" w:type="dxa"/>
            <w:tcBorders>
              <w:top w:val="nil"/>
              <w:left w:val="nil"/>
              <w:bottom w:val="nil"/>
              <w:right w:val="nil"/>
            </w:tcBorders>
            <w:tcMar>
              <w:top w:w="0" w:type="dxa"/>
              <w:left w:w="62" w:type="dxa"/>
              <w:bottom w:w="0" w:type="dxa"/>
              <w:right w:w="62" w:type="dxa"/>
            </w:tcMar>
          </w:tcPr>
          <w:p w:rsidR="00000000" w:rsidRPr="00964F34" w:rsidP="00964F34">
            <w:pPr>
              <w:pStyle w:val="BodyText"/>
            </w:pPr>
            <w:r w:rsidRPr="00964F34">
              <w:rPr>
                <w:rStyle w:val="BoldandItalics"/>
              </w:rPr>
              <w:t>Personal development opportunities</w:t>
            </w:r>
            <w:r w:rsidRPr="00964F34">
              <w:t xml:space="preserve"> and potential learning pathways are discussed with appropriate persons.</w:t>
            </w:r>
          </w:p>
        </w:tc>
      </w:tr>
    </w:tbl>
    <w:p w:rsidR="00CE1AEB" w:rsidP="00964F34">
      <w:pPr>
        <w:pStyle w:val="BodyText"/>
      </w:pPr>
    </w:p>
    <w:p w:rsidR="00CE1AEB" w:rsidP="00964F34">
      <w:pPr>
        <w:pStyle w:val="BodyText"/>
      </w:pPr>
    </w:p>
    <w:p w:rsidR="00000000" w:rsidRPr="00964F34" w:rsidP="00964F34">
      <w:pPr>
        <w:pStyle w:val="Heading1"/>
      </w:pPr>
      <w:bookmarkStart w:id="9" w:name="O_372420"/>
      <w:bookmarkEnd w:id="9"/>
      <w:r w:rsidRPr="00964F34">
        <w:t>Required Skills and Knowledge</w:t>
      </w:r>
    </w:p>
    <w:tbl>
      <w:tblPr>
        <w:tblW w:w="9354" w:type="dxa"/>
        <w:tblLayout w:type="fixed"/>
        <w:tblCellMar>
          <w:left w:w="62" w:type="dxa"/>
          <w:right w:w="62" w:type="dxa"/>
        </w:tblCellMar>
        <w:tblLook w:val="0000"/>
      </w:tblPr>
      <w:tblGrid>
        <w:gridCol w:w="9354"/>
      </w:tblGrid>
      <w:tr w:rsidTr="00964F34">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964F34">
            <w:pPr>
              <w:pStyle w:val="BodyText"/>
              <w:rPr>
                <w:lang w:val="en-NZ"/>
              </w:rPr>
            </w:pPr>
            <w:r w:rsidRPr="00964F34">
              <w:t>This section describes the skills and knowledge required for this unit.</w:t>
            </w:r>
          </w:p>
        </w:tc>
      </w:tr>
      <w:tr w:rsidTr="00964F34">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964F34">
            <w:pPr>
              <w:pStyle w:val="BodyText"/>
              <w:rPr>
                <w:lang w:val="en-NZ"/>
              </w:rPr>
            </w:pPr>
            <w:r w:rsidRPr="00964F34">
              <w:rPr>
                <w:rStyle w:val="SpecialBold"/>
              </w:rPr>
              <w:t>Required skills</w:t>
            </w:r>
          </w:p>
        </w:tc>
      </w:tr>
      <w:tr w:rsidTr="00964F34">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964F34" w:rsidP="00964F34">
            <w:pPr>
              <w:pStyle w:val="BodyText"/>
            </w:pPr>
            <w:r w:rsidRPr="00964F34">
              <w:t>interpersonal skills to relate to people from a range of backgrounds</w:t>
            </w:r>
          </w:p>
          <w:p w:rsidR="00000000" w:rsidRPr="00964F34" w:rsidP="00964F34">
            <w:pPr>
              <w:pStyle w:val="ListBullet"/>
            </w:pPr>
            <w:r w:rsidRPr="00964F34">
              <w:t>language, literacy and numeracy skills to:</w:t>
            </w:r>
          </w:p>
          <w:p w:rsidR="00000000" w:rsidRPr="00964F34" w:rsidP="00964F34">
            <w:pPr>
              <w:pStyle w:val="ListBullet2"/>
            </w:pPr>
            <w:r w:rsidRPr="00964F34">
              <w:t>communicate clearly and concisely verbally and in writing</w:t>
            </w:r>
          </w:p>
          <w:p w:rsidR="00000000" w:rsidRPr="00964F34" w:rsidP="00964F34">
            <w:pPr>
              <w:pStyle w:val="ListBullet2"/>
            </w:pPr>
            <w:r w:rsidRPr="00964F34">
              <w:t>perform mathematical calculations required for diluting and mixing chemicals</w:t>
            </w:r>
          </w:p>
          <w:p w:rsidR="00000000" w:rsidRPr="00964F34" w:rsidP="00964F34">
            <w:pPr>
              <w:pStyle w:val="ListBullet2"/>
            </w:pPr>
            <w:r w:rsidRPr="00964F34">
              <w:t>read and interpret directions and safety instructions, including:</w:t>
            </w:r>
          </w:p>
          <w:p w:rsidR="00000000" w:rsidRPr="00964F34" w:rsidP="00964F34">
            <w:pPr>
              <w:pStyle w:val="ListBullet3"/>
            </w:pPr>
            <w:r w:rsidRPr="00964F34">
              <w:t>chemical labels</w:t>
            </w:r>
          </w:p>
          <w:p w:rsidR="00000000" w:rsidRPr="00964F34" w:rsidP="00964F34">
            <w:pPr>
              <w:pStyle w:val="ListBullet3"/>
            </w:pPr>
            <w:r w:rsidRPr="00964F34">
              <w:t>equipment manuals</w:t>
            </w:r>
          </w:p>
          <w:p w:rsidR="00000000" w:rsidRPr="00964F34" w:rsidP="00964F34">
            <w:pPr>
              <w:pStyle w:val="ListBullet3"/>
            </w:pPr>
            <w:r w:rsidRPr="00964F34">
              <w:t>material safety data sheets (MSDS)</w:t>
            </w:r>
          </w:p>
          <w:p w:rsidR="00000000" w:rsidRPr="00964F34" w:rsidP="00964F34">
            <w:pPr>
              <w:pStyle w:val="ListBullet2"/>
            </w:pPr>
            <w:r w:rsidRPr="00964F34">
              <w:t>request advice or further information</w:t>
            </w:r>
          </w:p>
          <w:p w:rsidR="00000000" w:rsidRPr="00964F34" w:rsidP="00964F34">
            <w:pPr>
              <w:pStyle w:val="ListBullet2"/>
            </w:pPr>
            <w:r w:rsidRPr="00964F34">
              <w:t>seek and receive feedback</w:t>
            </w:r>
          </w:p>
          <w:p w:rsidR="00000000" w:rsidRPr="00964F34" w:rsidP="00964F34">
            <w:pPr>
              <w:pStyle w:val="ListBullet2"/>
            </w:pPr>
            <w:r w:rsidRPr="00964F34">
              <w:t>source, organise and record information</w:t>
            </w:r>
          </w:p>
          <w:p w:rsidR="00000000" w:rsidRPr="00964F34" w:rsidP="00964F34">
            <w:pPr>
              <w:pStyle w:val="ListBullet"/>
            </w:pPr>
            <w:r w:rsidRPr="00964F34">
              <w:t>planning and o</w:t>
            </w:r>
            <w:r w:rsidRPr="00964F34">
              <w:t>rganising skills to:</w:t>
            </w:r>
          </w:p>
          <w:p w:rsidR="00000000" w:rsidRPr="00964F34" w:rsidP="00964F34">
            <w:pPr>
              <w:pStyle w:val="ListBullet2"/>
            </w:pPr>
            <w:r w:rsidRPr="00964F34">
              <w:t>sequence tasks</w:t>
            </w:r>
          </w:p>
          <w:p w:rsidR="00000000" w:rsidRPr="00964F34" w:rsidP="00964F34">
            <w:pPr>
              <w:pStyle w:val="ListBullet2"/>
            </w:pPr>
            <w:r w:rsidRPr="00964F34">
              <w:t>manage time</w:t>
            </w:r>
          </w:p>
          <w:p w:rsidR="00000000" w:rsidRPr="00964F34" w:rsidP="00964F34">
            <w:pPr>
              <w:pStyle w:val="ListBullet"/>
            </w:pPr>
            <w:r w:rsidRPr="00964F34">
              <w:t>problem-solving skills to manage contingencies</w:t>
            </w:r>
          </w:p>
          <w:p w:rsidR="00000000" w:rsidRPr="00964F34" w:rsidP="00964F34">
            <w:pPr>
              <w:pStyle w:val="ListBullet"/>
            </w:pPr>
            <w:r w:rsidRPr="00964F34">
              <w:t>skills to work safely when:</w:t>
            </w:r>
          </w:p>
          <w:p w:rsidR="00000000" w:rsidRPr="00964F34" w:rsidP="00964F34">
            <w:pPr>
              <w:pStyle w:val="ListBullet2"/>
            </w:pPr>
            <w:r w:rsidRPr="00964F34">
              <w:t>handling and disposing of chemicals</w:t>
            </w:r>
          </w:p>
          <w:p w:rsidR="00000000" w:rsidRPr="00964F34" w:rsidP="00964F34">
            <w:pPr>
              <w:pStyle w:val="ListBullet2"/>
            </w:pPr>
            <w:r w:rsidRPr="00964F34">
              <w:t>manual handling</w:t>
            </w:r>
          </w:p>
          <w:p w:rsidR="00000000" w:rsidRPr="00964F34" w:rsidP="00964F34">
            <w:pPr>
              <w:pStyle w:val="ListBullet2"/>
            </w:pPr>
            <w:r w:rsidRPr="00964F34">
              <w:t>using equipment for:</w:t>
            </w:r>
          </w:p>
          <w:p w:rsidR="00000000" w:rsidRPr="00964F34" w:rsidP="00964F34">
            <w:pPr>
              <w:pStyle w:val="ListBullet3"/>
            </w:pPr>
            <w:r w:rsidRPr="00964F34">
              <w:t>buffing</w:t>
            </w:r>
          </w:p>
          <w:p w:rsidR="00000000" w:rsidRPr="00964F34" w:rsidP="00964F34">
            <w:pPr>
              <w:pStyle w:val="ListBullet3"/>
            </w:pPr>
            <w:r w:rsidRPr="00964F34">
              <w:t>cleaning glass</w:t>
            </w:r>
          </w:p>
          <w:p w:rsidR="00000000" w:rsidRPr="00964F34" w:rsidP="00964F34">
            <w:pPr>
              <w:pStyle w:val="ListBullet3"/>
            </w:pPr>
            <w:r w:rsidRPr="00964F34">
              <w:t>mopping</w:t>
            </w:r>
          </w:p>
          <w:p w:rsidR="00000000" w:rsidRPr="00964F34" w:rsidP="00964F34">
            <w:pPr>
              <w:pStyle w:val="ListBullet3"/>
            </w:pPr>
            <w:r w:rsidRPr="00964F34">
              <w:t>sweeping</w:t>
            </w:r>
          </w:p>
          <w:p w:rsidR="00000000" w:rsidP="00964F34">
            <w:pPr>
              <w:pStyle w:val="ListBullet"/>
              <w:rPr>
                <w:lang w:val="en-NZ"/>
              </w:rPr>
            </w:pPr>
            <w:r w:rsidRPr="00964F34">
              <w:t>self-management skills to work alone and in a team</w:t>
            </w:r>
          </w:p>
        </w:tc>
      </w:tr>
      <w:tr w:rsidTr="00964F34">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964F34">
            <w:pPr>
              <w:pStyle w:val="BodyText"/>
              <w:rPr>
                <w:lang w:val="en-NZ"/>
              </w:rPr>
            </w:pPr>
            <w:r w:rsidRPr="00964F34">
              <w:rPr>
                <w:rStyle w:val="SpecialBold"/>
              </w:rPr>
              <w:t>Required knowledge</w:t>
            </w:r>
          </w:p>
        </w:tc>
      </w:tr>
      <w:tr w:rsidTr="00964F34">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964F34" w:rsidP="00964F34">
            <w:pPr>
              <w:pStyle w:val="ListBullet"/>
            </w:pPr>
            <w:r w:rsidRPr="00964F34">
              <w:t>cleaning chemicals and equipment and their applications</w:t>
            </w:r>
          </w:p>
          <w:p w:rsidR="00000000" w:rsidRPr="00964F34" w:rsidP="00964F34">
            <w:pPr>
              <w:pStyle w:val="ListBullet"/>
            </w:pPr>
            <w:r w:rsidRPr="00964F34">
              <w:t>company management structure and procedures, including:</w:t>
            </w:r>
          </w:p>
          <w:p w:rsidR="00000000" w:rsidRPr="00964F34" w:rsidP="00964F34">
            <w:pPr>
              <w:pStyle w:val="ListBullet2"/>
            </w:pPr>
            <w:r w:rsidRPr="00964F34">
              <w:t>biological and viral control</w:t>
            </w:r>
          </w:p>
          <w:p w:rsidR="00000000" w:rsidRPr="00964F34" w:rsidP="00964F34">
            <w:pPr>
              <w:pStyle w:val="ListBullet2"/>
            </w:pPr>
            <w:r w:rsidRPr="00964F34">
              <w:t>emergency response and evacuation procedures</w:t>
            </w:r>
          </w:p>
          <w:p w:rsidR="00000000" w:rsidRPr="00964F34" w:rsidP="00964F34">
            <w:pPr>
              <w:pStyle w:val="ListBullet2"/>
            </w:pPr>
            <w:r w:rsidRPr="00964F34">
              <w:t>environmental protection procedures</w:t>
            </w:r>
          </w:p>
          <w:p w:rsidR="00000000" w:rsidRPr="00964F34" w:rsidP="00964F34">
            <w:pPr>
              <w:pStyle w:val="ListBullet2"/>
            </w:pPr>
            <w:r w:rsidRPr="00964F34">
              <w:t>injury, dangerous occurrence and incident reporting</w:t>
            </w:r>
          </w:p>
          <w:p w:rsidR="00000000" w:rsidRPr="00964F34" w:rsidP="00964F34">
            <w:pPr>
              <w:pStyle w:val="ListBullet2"/>
            </w:pPr>
            <w:r w:rsidRPr="00964F34">
              <w:t>OHS procedures</w:t>
            </w:r>
          </w:p>
          <w:p w:rsidR="00000000" w:rsidRPr="00964F34" w:rsidP="00964F34">
            <w:pPr>
              <w:pStyle w:val="ListBullet2"/>
            </w:pPr>
            <w:r w:rsidRPr="00964F34">
              <w:t>quality systems</w:t>
            </w:r>
          </w:p>
          <w:p w:rsidR="00000000" w:rsidRPr="00964F34" w:rsidP="00964F34">
            <w:pPr>
              <w:pStyle w:val="ListBullet"/>
            </w:pPr>
            <w:r w:rsidRPr="00964F34">
              <w:t xml:space="preserve">legislation, regulations, codes of practice and industry advisory standards that </w:t>
            </w:r>
            <w:r w:rsidRPr="00964F34">
              <w:t>apply to preparing for work in the cleaning industry, including OHS legislation</w:t>
            </w:r>
          </w:p>
          <w:p w:rsidR="00000000" w:rsidRPr="00964F34" w:rsidP="00964F34">
            <w:pPr>
              <w:pStyle w:val="ListBullet"/>
            </w:pPr>
            <w:r w:rsidRPr="00964F34">
              <w:t>routes of entry and potential symptoms of exposure to chemicals</w:t>
            </w:r>
          </w:p>
          <w:p w:rsidR="00000000" w:rsidRPr="00964F34" w:rsidP="00964F34">
            <w:pPr>
              <w:pStyle w:val="ListBullet"/>
            </w:pPr>
            <w:r w:rsidRPr="00964F34">
              <w:t>safe work practices for using:</w:t>
            </w:r>
          </w:p>
          <w:p w:rsidR="00000000" w:rsidRPr="00964F34" w:rsidP="00964F34">
            <w:pPr>
              <w:pStyle w:val="ListBullet2"/>
            </w:pPr>
            <w:r w:rsidRPr="00964F34">
              <w:t>chemicals</w:t>
            </w:r>
          </w:p>
          <w:p w:rsidR="00000000" w:rsidRPr="00964F34" w:rsidP="00964F34">
            <w:pPr>
              <w:pStyle w:val="ListBullet2"/>
            </w:pPr>
            <w:r w:rsidRPr="00964F34">
              <w:t>equipment, including PPE</w:t>
            </w:r>
          </w:p>
          <w:p w:rsidR="00000000" w:rsidRPr="00964F34" w:rsidP="00964F34">
            <w:pPr>
              <w:pStyle w:val="ListBullet"/>
            </w:pPr>
            <w:r w:rsidRPr="00964F34">
              <w:t>surfaces that require cleaning, including:</w:t>
            </w:r>
          </w:p>
          <w:p w:rsidR="00000000" w:rsidRPr="00964F34" w:rsidP="00964F34">
            <w:pPr>
              <w:pStyle w:val="ListBullet2"/>
            </w:pPr>
            <w:r w:rsidRPr="00964F34">
              <w:t>relevant cleaning methods</w:t>
            </w:r>
          </w:p>
          <w:p w:rsidR="00000000" w:rsidRPr="00964F34" w:rsidP="00964F34">
            <w:pPr>
              <w:pStyle w:val="ListBullet2"/>
            </w:pPr>
            <w:r w:rsidRPr="00964F34">
              <w:t>their characteristics</w:t>
            </w:r>
          </w:p>
        </w:tc>
      </w:tr>
    </w:tbl>
    <w:p w:rsidR="00000000" w:rsidRPr="00964F34" w:rsidP="00964F34">
      <w:pPr>
        <w:pStyle w:val="BodyText"/>
      </w:pPr>
    </w:p>
    <w:p w:rsidR="00000000" w:rsidRPr="00964F34" w:rsidP="00964F34">
      <w:pPr>
        <w:pStyle w:val="AllowPageBreak"/>
      </w:pPr>
    </w:p>
    <w:p w:rsidR="00000000" w:rsidRPr="00964F34" w:rsidP="00964F34">
      <w:pPr>
        <w:pStyle w:val="Heading1"/>
      </w:pPr>
      <w:bookmarkStart w:id="10" w:name="O_372421"/>
      <w:bookmarkEnd w:id="10"/>
      <w:r w:rsidRPr="00964F34">
        <w:t>Evidence Guide</w:t>
      </w:r>
    </w:p>
    <w:tbl>
      <w:tblPr>
        <w:tblW w:w="9462" w:type="dxa"/>
        <w:tblLayout w:type="fixed"/>
        <w:tblCellMar>
          <w:left w:w="62" w:type="dxa"/>
          <w:right w:w="62" w:type="dxa"/>
        </w:tblCellMar>
        <w:tblLook w:val="0000"/>
      </w:tblPr>
      <w:tblGrid>
        <w:gridCol w:w="2700"/>
        <w:gridCol w:w="6762"/>
      </w:tblGrid>
      <w:tr w:rsidTr="00964F34">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64F34">
            <w:pPr>
              <w:pStyle w:val="BodyText"/>
              <w:rPr>
                <w:lang w:val="en-NZ"/>
              </w:rPr>
            </w:pPr>
            <w:r w:rsidRPr="00964F34">
              <w:t xml:space="preserve">The evidence guide provides advice on assessment and must be read in conjunction with the performance criteria, required skills and knowledge, </w:t>
            </w:r>
            <w:r w:rsidRPr="00964F34">
              <w:t>range statement and the Assessment Guidelines for the Training Package.</w:t>
            </w:r>
          </w:p>
        </w:tc>
      </w:tr>
      <w:tr w:rsidTr="00964F3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F34">
            <w:pPr>
              <w:pStyle w:val="BodyText"/>
              <w:rPr>
                <w:lang w:val="en-NZ"/>
              </w:rPr>
            </w:pPr>
            <w:r w:rsidRPr="00964F34">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F34">
            <w:pPr>
              <w:pStyle w:val="BodyText"/>
              <w:rPr>
                <w:lang w:val="en-NZ"/>
              </w:rPr>
            </w:pPr>
            <w:r w:rsidRPr="00964F34">
              <w:t>This unit of competency could be assessed by observing practical demonstrations of preparing for work in the cleaning industry, which involve at least two diff</w:t>
            </w:r>
            <w:r w:rsidRPr="00964F34">
              <w:t>erent work site environments.</w:t>
            </w:r>
          </w:p>
        </w:tc>
      </w:tr>
      <w:tr w:rsidTr="00964F3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F34">
            <w:pPr>
              <w:pStyle w:val="BodyText"/>
              <w:rPr>
                <w:lang w:val="en-NZ"/>
              </w:rPr>
            </w:pPr>
            <w:r w:rsidRPr="00964F34">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F34" w:rsidP="00964F34">
            <w:pPr>
              <w:pStyle w:val="BodyText"/>
            </w:pPr>
            <w:r w:rsidRPr="00964F34">
              <w:t>A person who demonstrates competency in this unit must be able to provide evidence of the required skills and knowledge specified in this unit.</w:t>
            </w:r>
          </w:p>
          <w:p w:rsidR="00000000" w:rsidRPr="00964F34" w:rsidP="00964F34">
            <w:pPr>
              <w:pStyle w:val="BodyText"/>
            </w:pPr>
            <w:r w:rsidRPr="00964F34">
              <w:t>In particular the person should demonstrate the ability to:</w:t>
            </w:r>
          </w:p>
          <w:p w:rsidR="00000000" w:rsidRPr="00964F34" w:rsidP="00964F34">
            <w:pPr>
              <w:pStyle w:val="ListBullet"/>
            </w:pPr>
            <w:r w:rsidRPr="00964F34">
              <w:t>identify type and condition of different areas to b</w:t>
            </w:r>
            <w:r w:rsidRPr="00964F34">
              <w:t>e cleaned</w:t>
            </w:r>
          </w:p>
          <w:p w:rsidR="00000000" w:rsidRPr="00964F34" w:rsidP="00964F34">
            <w:pPr>
              <w:pStyle w:val="ListBullet"/>
            </w:pPr>
            <w:r w:rsidRPr="00964F34">
              <w:t>use safe and efficient cleaning methods</w:t>
            </w:r>
          </w:p>
          <w:p w:rsidR="00000000" w:rsidRPr="00964F34" w:rsidP="00964F34">
            <w:pPr>
              <w:pStyle w:val="ListBullet"/>
            </w:pPr>
            <w:r w:rsidRPr="00964F34">
              <w:t>select cleaning equipment and chemicals</w:t>
            </w:r>
          </w:p>
          <w:p w:rsidR="00000000" w:rsidP="00964F34">
            <w:pPr>
              <w:pStyle w:val="ListBullet"/>
              <w:rPr>
                <w:lang w:val="en-NZ"/>
              </w:rPr>
            </w:pPr>
            <w:r w:rsidRPr="00964F34">
              <w:t>achieve outcomes in relation to customer work order, legislation and company requirements.</w:t>
            </w:r>
          </w:p>
        </w:tc>
      </w:tr>
      <w:tr w:rsidTr="00964F3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F34">
            <w:pPr>
              <w:pStyle w:val="BodyText"/>
              <w:rPr>
                <w:lang w:val="en-NZ"/>
              </w:rPr>
            </w:pPr>
            <w:r w:rsidRPr="00964F34">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F34" w:rsidP="00964F34">
            <w:pPr>
              <w:pStyle w:val="BodyText"/>
            </w:pPr>
            <w:r w:rsidRPr="00964F34">
              <w:t>Assessment of essential u</w:t>
            </w:r>
            <w:r w:rsidRPr="00964F34">
              <w:t>nderpinning knowledge may be conducted in an off-site context. It is to comply with relevant regulatory or Australian standards’ requirements.</w:t>
            </w:r>
          </w:p>
          <w:p w:rsidR="00000000" w:rsidRPr="00964F34" w:rsidP="00964F34">
            <w:pPr>
              <w:pStyle w:val="BodyText"/>
            </w:pPr>
            <w:r w:rsidRPr="00964F34">
              <w:t>Resource implications for assessment include access to:</w:t>
            </w:r>
          </w:p>
          <w:p w:rsidR="00000000" w:rsidRPr="00964F34" w:rsidP="00964F34">
            <w:pPr>
              <w:pStyle w:val="ListBullet"/>
            </w:pPr>
            <w:r w:rsidRPr="00964F34">
              <w:t>suitable work site or venue</w:t>
            </w:r>
          </w:p>
          <w:p w:rsidR="00000000" w:rsidRPr="00964F34" w:rsidP="00964F34">
            <w:pPr>
              <w:pStyle w:val="ListBullet"/>
            </w:pPr>
            <w:r w:rsidRPr="00964F34">
              <w:t>suitable equipment and chemi</w:t>
            </w:r>
            <w:r w:rsidRPr="00964F34">
              <w:t>cals</w:t>
            </w:r>
          </w:p>
          <w:p w:rsidR="00000000" w:rsidRPr="00964F34" w:rsidP="00964F34">
            <w:pPr>
              <w:pStyle w:val="ListBullet"/>
            </w:pPr>
            <w:r w:rsidRPr="00964F34">
              <w:t>PPE</w:t>
            </w:r>
          </w:p>
          <w:p w:rsidR="00000000" w:rsidRPr="00964F34" w:rsidP="00964F34">
            <w:pPr>
              <w:pStyle w:val="ListBullet"/>
            </w:pPr>
            <w:r w:rsidRPr="00964F34">
              <w:t>equipment operating manuals and MSDS</w:t>
            </w:r>
          </w:p>
          <w:p w:rsidR="00000000" w:rsidRPr="00964F34" w:rsidP="00964F34">
            <w:pPr>
              <w:pStyle w:val="ListBullet"/>
            </w:pPr>
            <w:r w:rsidRPr="00964F34">
              <w:t>work order instructions and work plans</w:t>
            </w:r>
          </w:p>
          <w:p w:rsidR="00000000" w:rsidP="00964F34">
            <w:pPr>
              <w:pStyle w:val="ListBullet"/>
              <w:rPr>
                <w:lang w:val="en-NZ"/>
              </w:rPr>
            </w:pPr>
            <w:r w:rsidRPr="00964F34">
              <w:t>assessment instruments, including personal planner and assessment record book.</w:t>
            </w:r>
          </w:p>
        </w:tc>
      </w:tr>
      <w:tr w:rsidTr="00964F3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F34">
            <w:pPr>
              <w:pStyle w:val="BodyText"/>
              <w:rPr>
                <w:lang w:val="en-NZ"/>
              </w:rPr>
            </w:pPr>
            <w:r w:rsidRPr="00964F34">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F34" w:rsidP="00964F34">
            <w:pPr>
              <w:pStyle w:val="BodyText"/>
            </w:pPr>
            <w:r w:rsidRPr="00964F34">
              <w:t>Assessment methods must:</w:t>
            </w:r>
          </w:p>
          <w:p w:rsidR="00000000" w:rsidRPr="00964F34" w:rsidP="00964F34">
            <w:pPr>
              <w:pStyle w:val="ListBullet"/>
            </w:pPr>
            <w:r w:rsidRPr="00964F34">
              <w:t>satisfy the endorsed Assessment Guidelines of the Property Services Training Package</w:t>
            </w:r>
          </w:p>
          <w:p w:rsidR="00000000" w:rsidRPr="00964F34" w:rsidP="00964F34">
            <w:pPr>
              <w:pStyle w:val="ListBullet"/>
            </w:pPr>
            <w:r w:rsidRPr="00964F34">
              <w:t>include direct observation of tasks in real or simulated work conditions, with questioning to confirm the ability to consistently identify and correctly interpret the esse</w:t>
            </w:r>
            <w:r w:rsidRPr="00964F34">
              <w:t>ntial underpinning knowledge required for practical application</w:t>
            </w:r>
          </w:p>
          <w:p w:rsidR="00000000" w:rsidRPr="00964F34" w:rsidP="00964F34">
            <w:pPr>
              <w:pStyle w:val="ListBullet"/>
            </w:pPr>
            <w:r w:rsidRPr="00964F34">
              <w:t>reinforce the integration of employability skills with workplace tasks and job roles</w:t>
            </w:r>
          </w:p>
          <w:p w:rsidR="00000000" w:rsidP="00964F34">
            <w:pPr>
              <w:pStyle w:val="ListBullet"/>
              <w:rPr>
                <w:lang w:val="en-NZ"/>
              </w:rPr>
            </w:pPr>
            <w:r w:rsidRPr="00964F34">
              <w:t>confirm that competency is verified and able to be transferred to other circumstances and environments.</w:t>
            </w:r>
          </w:p>
        </w:tc>
      </w:tr>
      <w:tr w:rsidTr="00964F3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F34">
            <w:pPr>
              <w:pStyle w:val="BodyText"/>
              <w:rPr>
                <w:lang w:val="en-NZ"/>
              </w:rPr>
            </w:pPr>
            <w:r w:rsidRPr="00964F34">
              <w:t>Gu</w:t>
            </w:r>
            <w:r w:rsidRPr="00964F34">
              <w:t>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F34" w:rsidP="00964F34">
            <w:pPr>
              <w:pStyle w:val="BodyText"/>
            </w:pPr>
            <w:r w:rsidRPr="00964F34">
              <w:t>Reasonable adjustments for people with disabilities must be made to assessment processes where required. This could include access to modified equipment and other physical resources, and the provision of appropriate assess</w:t>
            </w:r>
            <w:r w:rsidRPr="00964F34">
              <w:t>ment support.</w:t>
            </w:r>
          </w:p>
          <w:p w:rsidR="00000000" w:rsidRPr="00964F34" w:rsidP="00964F34">
            <w:pPr>
              <w:pStyle w:val="BodyText"/>
            </w:pPr>
            <w:r w:rsidRPr="00964F34">
              <w:t>Assessment processes and techniques should as far as is practical take into account the language, literacy and numeracy capacity of the candidate in relation to the competency being assessed.</w:t>
            </w:r>
          </w:p>
          <w:p w:rsidR="00000000" w:rsidRPr="00964F34" w:rsidP="00964F34">
            <w:pPr>
              <w:pStyle w:val="BodyText"/>
            </w:pPr>
            <w:r w:rsidRPr="00964F34">
              <w:t>This unit could be assessed on its own or in combi</w:t>
            </w:r>
            <w:r w:rsidRPr="00964F34">
              <w:t xml:space="preserve">nation with other units relevant to the job function, such as: </w:t>
            </w:r>
          </w:p>
          <w:p w:rsidR="00000000" w:rsidRPr="00964F34" w:rsidP="00964F34">
            <w:pPr>
              <w:pStyle w:val="ListBullet"/>
            </w:pPr>
            <w:r w:rsidRPr="00964F34">
              <w:t>CPPCLO1041A Apply basic communication skills</w:t>
            </w:r>
          </w:p>
          <w:p w:rsidR="00000000" w:rsidRPr="00964F34" w:rsidP="00964F34">
            <w:pPr>
              <w:pStyle w:val="ListBullet"/>
            </w:pPr>
            <w:r w:rsidRPr="00964F34">
              <w:t>CPPCMN2002A Participate in workplace safety arrangements.</w:t>
            </w:r>
          </w:p>
        </w:tc>
      </w:tr>
    </w:tbl>
    <w:p w:rsidR="00000000" w:rsidRPr="00964F34" w:rsidP="00964F34">
      <w:pPr>
        <w:pStyle w:val="BodyText"/>
      </w:pPr>
    </w:p>
    <w:p w:rsidR="00000000" w:rsidRPr="00964F34" w:rsidP="00964F34">
      <w:pPr>
        <w:pStyle w:val="AllowPageBreak"/>
      </w:pPr>
    </w:p>
    <w:p w:rsidR="00000000" w:rsidRPr="00964F34" w:rsidP="00964F34">
      <w:pPr>
        <w:pStyle w:val="Heading1"/>
      </w:pPr>
      <w:bookmarkStart w:id="11" w:name="O_372422"/>
      <w:bookmarkEnd w:id="11"/>
      <w:r w:rsidRPr="00964F34">
        <w:t>Range Statement</w:t>
      </w:r>
    </w:p>
    <w:tbl>
      <w:tblPr>
        <w:tblW w:w="9462" w:type="dxa"/>
        <w:tblLayout w:type="fixed"/>
        <w:tblCellMar>
          <w:left w:w="62" w:type="dxa"/>
          <w:right w:w="62" w:type="dxa"/>
        </w:tblCellMar>
        <w:tblLook w:val="0000"/>
      </w:tblPr>
      <w:tblGrid>
        <w:gridCol w:w="2700"/>
        <w:gridCol w:w="6762"/>
      </w:tblGrid>
      <w:tr w:rsidTr="00964F34">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64F34">
            <w:pPr>
              <w:pStyle w:val="BodyText"/>
              <w:rPr>
                <w:lang w:val="en-NZ"/>
              </w:rPr>
            </w:pPr>
            <w:r w:rsidRPr="00964F34">
              <w:t>The range statement relates to the unit of competency as a whole. It allows for different work environments and situations that may affect performance. Bold italicised wording, if used in the performance criteria, is detailed below. Essential operating con</w:t>
            </w:r>
            <w:r w:rsidRPr="00964F34">
              <w:t>ditions that may be present with training and assessment (depending on the work situation, needs of the candidate, accessibility of the item, and local industry and regional contexts) may also be included.</w:t>
            </w:r>
          </w:p>
        </w:tc>
      </w:tr>
      <w:tr w:rsidTr="00964F3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F34">
            <w:pPr>
              <w:pStyle w:val="BodyText"/>
              <w:rPr>
                <w:lang w:val="en-NZ"/>
              </w:rPr>
            </w:pPr>
            <w:r w:rsidRPr="00964F34">
              <w:rPr>
                <w:rStyle w:val="BoldandItalics"/>
              </w:rPr>
              <w:t>Legislative requirements</w:t>
            </w:r>
            <w:r w:rsidRPr="00964F3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F34" w:rsidP="00964F34">
            <w:pPr>
              <w:pStyle w:val="ListBullet"/>
            </w:pPr>
            <w:r w:rsidRPr="00964F34">
              <w:t>Australian standards, quality assurance and certification requirements</w:t>
            </w:r>
          </w:p>
          <w:p w:rsidR="00000000" w:rsidRPr="00964F34" w:rsidP="00964F34">
            <w:pPr>
              <w:pStyle w:val="ListBullet"/>
            </w:pPr>
            <w:r w:rsidRPr="00964F34">
              <w:t>award and enterprise agreements</w:t>
            </w:r>
          </w:p>
          <w:p w:rsidR="00000000" w:rsidRPr="00964F34" w:rsidP="00964F34">
            <w:pPr>
              <w:pStyle w:val="ListBullet"/>
            </w:pPr>
            <w:r w:rsidRPr="00964F34">
              <w:t>industry advisory standards and codes, such as:</w:t>
            </w:r>
          </w:p>
          <w:p w:rsidR="00000000" w:rsidRPr="00964F34" w:rsidP="00964F34">
            <w:pPr>
              <w:pStyle w:val="ListBullet2"/>
            </w:pPr>
            <w:r w:rsidRPr="00964F34">
              <w:t>building codes</w:t>
            </w:r>
          </w:p>
          <w:p w:rsidR="00000000" w:rsidRPr="00964F34" w:rsidP="00964F34">
            <w:pPr>
              <w:pStyle w:val="ListBullet2"/>
            </w:pPr>
            <w:r w:rsidRPr="00964F34">
              <w:t>dangerous goods codes</w:t>
            </w:r>
          </w:p>
          <w:p w:rsidR="00000000" w:rsidRPr="00964F34" w:rsidP="00964F34">
            <w:pPr>
              <w:pStyle w:val="ListBullet"/>
            </w:pPr>
            <w:r w:rsidRPr="00964F34">
              <w:t>relevant commonwealth, state and territory legislation and local government regulations affecting company operation, including:</w:t>
            </w:r>
          </w:p>
          <w:p w:rsidR="00000000" w:rsidRPr="00964F34" w:rsidP="00964F34">
            <w:pPr>
              <w:pStyle w:val="ListBullet2"/>
            </w:pPr>
            <w:r w:rsidRPr="00964F34">
              <w:t>anti-discrimination and diversity policies</w:t>
            </w:r>
          </w:p>
          <w:p w:rsidR="00000000" w:rsidRPr="00964F34" w:rsidP="00964F34">
            <w:pPr>
              <w:pStyle w:val="ListBullet2"/>
            </w:pPr>
            <w:r w:rsidRPr="00964F34">
              <w:t>chemical controls</w:t>
            </w:r>
          </w:p>
          <w:p w:rsidR="00000000" w:rsidRPr="00964F34" w:rsidP="00964F34">
            <w:pPr>
              <w:pStyle w:val="ListBullet2"/>
            </w:pPr>
            <w:r w:rsidRPr="00964F34">
              <w:t>chemical registers and manifests</w:t>
            </w:r>
          </w:p>
          <w:p w:rsidR="00000000" w:rsidRPr="00964F34" w:rsidP="00964F34">
            <w:pPr>
              <w:pStyle w:val="ListBullet2"/>
            </w:pPr>
            <w:r w:rsidRPr="00964F34">
              <w:t>consumer protection</w:t>
            </w:r>
          </w:p>
          <w:p w:rsidR="00000000" w:rsidRPr="00964F34" w:rsidP="00964F34">
            <w:pPr>
              <w:pStyle w:val="ListBullet2"/>
            </w:pPr>
            <w:r w:rsidRPr="00964F34">
              <w:t>energy conser</w:t>
            </w:r>
            <w:r w:rsidRPr="00964F34">
              <w:t>vation</w:t>
            </w:r>
          </w:p>
          <w:p w:rsidR="00000000" w:rsidRPr="00964F34" w:rsidP="00964F34">
            <w:pPr>
              <w:pStyle w:val="ListBullet2"/>
            </w:pPr>
            <w:r w:rsidRPr="00964F34">
              <w:t xml:space="preserve">environmental protection </w:t>
            </w:r>
          </w:p>
          <w:p w:rsidR="00000000" w:rsidRPr="00964F34" w:rsidP="00964F34">
            <w:pPr>
              <w:pStyle w:val="ListBullet2"/>
            </w:pPr>
            <w:r w:rsidRPr="00964F34">
              <w:t>equal employment opportunity</w:t>
            </w:r>
          </w:p>
          <w:p w:rsidR="00000000" w:rsidRPr="00964F34" w:rsidP="00964F34">
            <w:pPr>
              <w:pStyle w:val="ListBullet2"/>
            </w:pPr>
            <w:r w:rsidRPr="00964F34">
              <w:t>freedom of information</w:t>
            </w:r>
          </w:p>
          <w:p w:rsidR="00000000" w:rsidRPr="00964F34" w:rsidP="00964F34">
            <w:pPr>
              <w:pStyle w:val="ListBullet2"/>
            </w:pPr>
            <w:r w:rsidRPr="00964F34">
              <w:t>industrial equipment certificates of competency or licences</w:t>
            </w:r>
          </w:p>
          <w:p w:rsidR="00000000" w:rsidRPr="00964F34" w:rsidP="00964F34">
            <w:pPr>
              <w:pStyle w:val="ListBullet2"/>
            </w:pPr>
            <w:r w:rsidRPr="00964F34">
              <w:t>industrial relations</w:t>
            </w:r>
          </w:p>
          <w:p w:rsidR="00000000" w:rsidRPr="00964F34" w:rsidP="00964F34">
            <w:pPr>
              <w:pStyle w:val="ListBullet2"/>
            </w:pPr>
            <w:r w:rsidRPr="00964F34">
              <w:t>OHS Acts and regulations</w:t>
            </w:r>
          </w:p>
          <w:p w:rsidR="00000000" w:rsidRPr="00964F34" w:rsidP="00964F34">
            <w:pPr>
              <w:pStyle w:val="ListBullet2"/>
            </w:pPr>
            <w:r w:rsidRPr="00964F34">
              <w:t>privacy</w:t>
            </w:r>
          </w:p>
          <w:p w:rsidR="00000000" w:rsidRPr="00964F34" w:rsidP="00964F34">
            <w:pPr>
              <w:pStyle w:val="ListBullet2"/>
            </w:pPr>
            <w:r w:rsidRPr="00964F34">
              <w:t>public health</w:t>
            </w:r>
          </w:p>
          <w:p w:rsidR="00000000" w:rsidRPr="00964F34" w:rsidP="00964F34">
            <w:pPr>
              <w:pStyle w:val="ListBullet2"/>
            </w:pPr>
            <w:r w:rsidRPr="00964F34">
              <w:t>trade practices</w:t>
            </w:r>
          </w:p>
          <w:p w:rsidR="00000000" w:rsidRPr="00964F34" w:rsidP="00964F34">
            <w:pPr>
              <w:pStyle w:val="ListBullet2"/>
            </w:pPr>
            <w:r w:rsidRPr="00964F34">
              <w:t>water conservation</w:t>
            </w:r>
          </w:p>
          <w:p w:rsidR="00000000" w:rsidP="00964F34">
            <w:pPr>
              <w:pStyle w:val="ListBullet2"/>
              <w:rPr>
                <w:lang w:val="en-NZ"/>
              </w:rPr>
            </w:pPr>
            <w:r w:rsidRPr="00964F34">
              <w:t>workplace consultative arrangements.</w:t>
            </w:r>
          </w:p>
        </w:tc>
      </w:tr>
      <w:tr w:rsidTr="00964F3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F34">
            <w:pPr>
              <w:pStyle w:val="BodyText"/>
              <w:rPr>
                <w:lang w:val="en-NZ"/>
              </w:rPr>
            </w:pPr>
            <w:r w:rsidRPr="00964F34">
              <w:rPr>
                <w:rStyle w:val="BoldandItalics"/>
              </w:rPr>
              <w:t xml:space="preserve">Occupational health and safety </w:t>
            </w:r>
            <w:r w:rsidRPr="00964F34">
              <w:t>(also known as workplace health and safety)</w:t>
            </w:r>
            <w:r w:rsidRPr="00964F34">
              <w:rPr>
                <w:rStyle w:val="BoldandItalics"/>
              </w:rPr>
              <w:t xml:space="preserve"> requirements</w:t>
            </w:r>
            <w:r w:rsidRPr="00964F34">
              <w:t xml:space="preserve"> may relate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F34" w:rsidP="00964F34">
            <w:pPr>
              <w:pStyle w:val="ListBullet"/>
            </w:pPr>
            <w:r w:rsidRPr="00964F34">
              <w:t>allergic reactions, such as contact dermatitis</w:t>
            </w:r>
          </w:p>
          <w:p w:rsidR="00000000" w:rsidRPr="00964F34" w:rsidP="00964F34">
            <w:pPr>
              <w:pStyle w:val="ListBullet"/>
            </w:pPr>
            <w:r w:rsidRPr="00964F34">
              <w:t>communication devices for remote and isolated locations, such as:</w:t>
            </w:r>
          </w:p>
          <w:p w:rsidR="00000000" w:rsidRPr="00964F34" w:rsidP="00964F34">
            <w:pPr>
              <w:pStyle w:val="ListBullet2"/>
            </w:pPr>
            <w:r w:rsidRPr="00964F34">
              <w:t>mobile phone</w:t>
            </w:r>
          </w:p>
          <w:p w:rsidR="00000000" w:rsidRPr="00964F34" w:rsidP="00964F34">
            <w:pPr>
              <w:pStyle w:val="ListBullet2"/>
            </w:pPr>
            <w:r w:rsidRPr="00964F34">
              <w:t>two-way radio</w:t>
            </w:r>
          </w:p>
          <w:p w:rsidR="00000000" w:rsidRPr="00964F34" w:rsidP="00964F34">
            <w:pPr>
              <w:pStyle w:val="ListBullet"/>
            </w:pPr>
            <w:r w:rsidRPr="00964F34">
              <w:t>dermatoxicological control and prevention measures</w:t>
            </w:r>
          </w:p>
          <w:p w:rsidR="00000000" w:rsidRPr="00964F34" w:rsidP="00964F34">
            <w:pPr>
              <w:pStyle w:val="ListBullet"/>
            </w:pPr>
            <w:r w:rsidRPr="00964F34">
              <w:t>emergency procedures for eye and skin contact, and inhalation and ingestion of toxic substances</w:t>
            </w:r>
          </w:p>
          <w:p w:rsidR="00000000" w:rsidRPr="00964F34" w:rsidP="00964F34">
            <w:pPr>
              <w:pStyle w:val="ListBullet"/>
            </w:pPr>
            <w:r w:rsidRPr="00964F34">
              <w:t>hazard identification and risk assessment mechanisms</w:t>
            </w:r>
          </w:p>
          <w:p w:rsidR="00000000" w:rsidRPr="00964F34" w:rsidP="00964F34">
            <w:pPr>
              <w:pStyle w:val="ListBullet"/>
            </w:pPr>
            <w:r w:rsidRPr="00964F34">
              <w:t>health surveillance and moni</w:t>
            </w:r>
            <w:r w:rsidRPr="00964F34">
              <w:t>toring, such as regular blood testing</w:t>
            </w:r>
          </w:p>
          <w:p w:rsidR="00000000" w:rsidRPr="00964F34" w:rsidP="00964F34">
            <w:pPr>
              <w:pStyle w:val="ListBullet"/>
            </w:pPr>
            <w:r w:rsidRPr="00964F34">
              <w:t>hierarchy of hazard control procedures</w:t>
            </w:r>
          </w:p>
          <w:p w:rsidR="00000000" w:rsidRPr="00964F34" w:rsidP="00964F34">
            <w:pPr>
              <w:pStyle w:val="ListBullet"/>
            </w:pPr>
            <w:r w:rsidRPr="00964F34">
              <w:t>maintaining clear access</w:t>
            </w:r>
          </w:p>
          <w:p w:rsidR="00000000" w:rsidRPr="00964F34" w:rsidP="00964F34">
            <w:pPr>
              <w:pStyle w:val="ListBullet"/>
            </w:pPr>
            <w:r w:rsidRPr="00964F34">
              <w:t>national and industry standards and codes of practice</w:t>
            </w:r>
          </w:p>
          <w:p w:rsidR="00000000" w:rsidRPr="00964F34" w:rsidP="00964F34">
            <w:pPr>
              <w:pStyle w:val="ListBullet"/>
            </w:pPr>
            <w:r w:rsidRPr="00964F34">
              <w:t xml:space="preserve">OHS control procedures, such as: </w:t>
            </w:r>
          </w:p>
          <w:p w:rsidR="00000000" w:rsidRPr="00964F34" w:rsidP="00964F34">
            <w:pPr>
              <w:pStyle w:val="ListBullet2"/>
            </w:pPr>
            <w:r w:rsidRPr="00964F34">
              <w:t>health and safety plans</w:t>
            </w:r>
          </w:p>
          <w:p w:rsidR="00000000" w:rsidRPr="00964F34" w:rsidP="00964F34">
            <w:pPr>
              <w:pStyle w:val="ListBullet2"/>
            </w:pPr>
            <w:r w:rsidRPr="00964F34">
              <w:t>job plans</w:t>
            </w:r>
          </w:p>
          <w:p w:rsidR="00000000" w:rsidRPr="00964F34" w:rsidP="00964F34">
            <w:pPr>
              <w:pStyle w:val="ListBullet2"/>
            </w:pPr>
            <w:r w:rsidRPr="00964F34">
              <w:t>job safety analyses</w:t>
            </w:r>
          </w:p>
          <w:p w:rsidR="00000000" w:rsidRPr="00964F34" w:rsidP="00964F34">
            <w:pPr>
              <w:pStyle w:val="ListBullet2"/>
            </w:pPr>
            <w:r w:rsidRPr="00964F34">
              <w:t>risk assessments</w:t>
            </w:r>
          </w:p>
          <w:p w:rsidR="00000000" w:rsidRPr="00964F34" w:rsidP="00964F34">
            <w:pPr>
              <w:pStyle w:val="ListBullet2"/>
            </w:pPr>
            <w:r w:rsidRPr="00964F34">
              <w:t>safe operating practices and procedures</w:t>
            </w:r>
          </w:p>
          <w:p w:rsidR="00000000" w:rsidRPr="00964F34" w:rsidP="00964F34">
            <w:pPr>
              <w:pStyle w:val="ListBullet2"/>
            </w:pPr>
            <w:r w:rsidRPr="00964F34">
              <w:t>safe system of work statements</w:t>
            </w:r>
          </w:p>
          <w:p w:rsidR="00000000" w:rsidRPr="00964F34" w:rsidP="00964F34">
            <w:pPr>
              <w:pStyle w:val="ListBullet2"/>
            </w:pPr>
            <w:r w:rsidRPr="00964F34">
              <w:t>safe work instructions</w:t>
            </w:r>
          </w:p>
          <w:p w:rsidR="00000000" w:rsidRPr="00964F34" w:rsidP="00964F34">
            <w:pPr>
              <w:pStyle w:val="ListBullet2"/>
            </w:pPr>
            <w:r w:rsidRPr="00964F34">
              <w:t>work method statements</w:t>
            </w:r>
          </w:p>
          <w:p w:rsidR="00000000" w:rsidRPr="00964F34" w:rsidP="00964F34">
            <w:pPr>
              <w:pStyle w:val="ListBullet"/>
            </w:pPr>
            <w:r w:rsidRPr="00964F34">
              <w:t>reporting injury and dangerous occurrences</w:t>
            </w:r>
          </w:p>
          <w:p w:rsidR="00000000" w:rsidRPr="00964F34" w:rsidP="00964F34">
            <w:pPr>
              <w:pStyle w:val="ListBullet"/>
            </w:pPr>
            <w:r w:rsidRPr="00964F34">
              <w:t>routes of entry and potential symptoms of exposure to chemicals</w:t>
            </w:r>
          </w:p>
          <w:p w:rsidR="00000000" w:rsidRPr="00964F34" w:rsidP="00964F34">
            <w:pPr>
              <w:pStyle w:val="ListBullet"/>
            </w:pPr>
            <w:r w:rsidRPr="00964F34">
              <w:t>safe work prac</w:t>
            </w:r>
            <w:r w:rsidRPr="00964F34">
              <w:t>tices for equipment, PPE and chemical storage, including interpretation of:</w:t>
            </w:r>
          </w:p>
          <w:p w:rsidR="00000000" w:rsidRPr="00964F34" w:rsidP="00964F34">
            <w:pPr>
              <w:pStyle w:val="ListBullet2"/>
            </w:pPr>
            <w:r w:rsidRPr="00964F34">
              <w:t>MSDS</w:t>
            </w:r>
          </w:p>
          <w:p w:rsidR="00000000" w:rsidRPr="00964F34" w:rsidP="00964F34">
            <w:pPr>
              <w:pStyle w:val="ListBullet2"/>
            </w:pPr>
            <w:r w:rsidRPr="00964F34">
              <w:t>hazardous substance information, such as long latency periods</w:t>
            </w:r>
          </w:p>
          <w:p w:rsidR="00000000" w:rsidRPr="00964F34" w:rsidP="00964F34">
            <w:pPr>
              <w:pStyle w:val="ListBullet"/>
            </w:pPr>
            <w:r w:rsidRPr="00964F34">
              <w:t>safety training, induction and refresher training</w:t>
            </w:r>
          </w:p>
          <w:p w:rsidR="00000000" w:rsidRPr="00964F34" w:rsidP="00964F34">
            <w:pPr>
              <w:pStyle w:val="ListBullet"/>
            </w:pPr>
            <w:r w:rsidRPr="00964F34">
              <w:t>selection and use of PPE and clothing appropriate to the haza</w:t>
            </w:r>
            <w:r w:rsidRPr="00964F34">
              <w:t>rd</w:t>
            </w:r>
          </w:p>
          <w:p w:rsidR="00000000" w:rsidRPr="00964F34" w:rsidP="00964F34">
            <w:pPr>
              <w:pStyle w:val="ListBullet"/>
            </w:pPr>
            <w:r w:rsidRPr="00964F34">
              <w:t>ultraviolet light</w:t>
            </w:r>
          </w:p>
          <w:p w:rsidR="00000000" w:rsidRPr="00964F34" w:rsidP="00964F34">
            <w:pPr>
              <w:pStyle w:val="ListBullet"/>
            </w:pPr>
            <w:r w:rsidRPr="00964F34">
              <w:t>up-to-date electrical test and tag compliance</w:t>
            </w:r>
          </w:p>
          <w:p w:rsidR="00000000" w:rsidRPr="00964F34" w:rsidP="00964F34">
            <w:pPr>
              <w:pStyle w:val="ListBullet"/>
            </w:pPr>
            <w:r w:rsidRPr="00964F34">
              <w:t>use of chemicals according to MSDS</w:t>
            </w:r>
          </w:p>
          <w:p w:rsidR="00000000" w:rsidRPr="00964F34" w:rsidP="00964F34">
            <w:pPr>
              <w:pStyle w:val="ListBullet"/>
            </w:pPr>
            <w:r w:rsidRPr="00964F34">
              <w:t>use of residual current devices</w:t>
            </w:r>
          </w:p>
          <w:p w:rsidR="00000000" w:rsidP="00964F34">
            <w:pPr>
              <w:pStyle w:val="ListBullet"/>
              <w:rPr>
                <w:lang w:val="en-NZ"/>
              </w:rPr>
            </w:pPr>
            <w:r w:rsidRPr="00964F34">
              <w:t>use, storage and maintenance of equipment according to manufacturer specifications and equipment operating manuals.</w:t>
            </w:r>
          </w:p>
        </w:tc>
      </w:tr>
      <w:tr w:rsidTr="00964F3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F34">
            <w:pPr>
              <w:pStyle w:val="BodyText"/>
              <w:rPr>
                <w:lang w:val="en-NZ"/>
              </w:rPr>
            </w:pPr>
            <w:r w:rsidRPr="00964F34">
              <w:rPr>
                <w:rStyle w:val="BoldandItalics"/>
              </w:rPr>
              <w:t>Company requirements</w:t>
            </w:r>
            <w:r w:rsidRPr="00964F3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F34" w:rsidP="00964F34">
            <w:pPr>
              <w:pStyle w:val="ListBullet"/>
            </w:pPr>
            <w:r w:rsidRPr="00964F34">
              <w:t>business and performance plans</w:t>
            </w:r>
          </w:p>
          <w:p w:rsidR="00000000" w:rsidRPr="00964F34" w:rsidP="00964F34">
            <w:pPr>
              <w:pStyle w:val="ListBullet"/>
            </w:pPr>
            <w:r w:rsidRPr="00964F34">
              <w:t>client communication procedures</w:t>
            </w:r>
          </w:p>
          <w:p w:rsidR="00000000" w:rsidRPr="00964F34" w:rsidP="00964F34">
            <w:pPr>
              <w:pStyle w:val="ListBullet"/>
            </w:pPr>
            <w:r w:rsidRPr="00964F34">
              <w:t>client confidentiality procedures</w:t>
            </w:r>
          </w:p>
          <w:p w:rsidR="00000000" w:rsidRPr="00964F34" w:rsidP="00964F34">
            <w:pPr>
              <w:pStyle w:val="ListBullet"/>
            </w:pPr>
            <w:r w:rsidRPr="00964F34">
              <w:t>client service standards</w:t>
            </w:r>
          </w:p>
          <w:p w:rsidR="00000000" w:rsidRPr="00964F34" w:rsidP="00964F34">
            <w:pPr>
              <w:pStyle w:val="ListBullet"/>
            </w:pPr>
            <w:r w:rsidRPr="00964F34">
              <w:t>communication channels and reporting procedures</w:t>
            </w:r>
          </w:p>
          <w:p w:rsidR="00000000" w:rsidRPr="00964F34" w:rsidP="00964F34">
            <w:pPr>
              <w:pStyle w:val="ListBullet"/>
            </w:pPr>
            <w:r w:rsidRPr="00964F34">
              <w:t>company goals, objectives, plans, systems and proce</w:t>
            </w:r>
            <w:r w:rsidRPr="00964F34">
              <w:t>sses</w:t>
            </w:r>
          </w:p>
          <w:p w:rsidR="00000000" w:rsidRPr="00964F34" w:rsidP="00964F34">
            <w:pPr>
              <w:pStyle w:val="ListBullet"/>
            </w:pPr>
            <w:r w:rsidRPr="00964F34">
              <w:t>company issued identification badge, card or pass</w:t>
            </w:r>
          </w:p>
          <w:p w:rsidR="00000000" w:rsidRPr="00964F34" w:rsidP="00964F34">
            <w:pPr>
              <w:pStyle w:val="ListBullet"/>
            </w:pPr>
            <w:r w:rsidRPr="00964F34">
              <w:t>company policies and procedures, including:</w:t>
            </w:r>
          </w:p>
          <w:p w:rsidR="00000000" w:rsidRPr="00964F34" w:rsidP="00964F34">
            <w:pPr>
              <w:pStyle w:val="ListBullet2"/>
            </w:pPr>
            <w:r w:rsidRPr="00964F34">
              <w:t>access and equity policy, principles and practice</w:t>
            </w:r>
          </w:p>
          <w:p w:rsidR="00000000" w:rsidRPr="00964F34" w:rsidP="00964F34">
            <w:pPr>
              <w:pStyle w:val="ListBullet2"/>
            </w:pPr>
            <w:r w:rsidRPr="00964F34">
              <w:t>OHS policies and procedures, including control procedures</w:t>
            </w:r>
          </w:p>
          <w:p w:rsidR="00000000" w:rsidRPr="00964F34" w:rsidP="00964F34">
            <w:pPr>
              <w:pStyle w:val="ListBullet2"/>
            </w:pPr>
            <w:r w:rsidRPr="00964F34">
              <w:t>maintenance procedures for equipment and PPE</w:t>
            </w:r>
          </w:p>
          <w:p w:rsidR="00000000" w:rsidRPr="00964F34" w:rsidP="00964F34">
            <w:pPr>
              <w:pStyle w:val="ListBullet2"/>
            </w:pPr>
            <w:r w:rsidRPr="00964F34">
              <w:t>those relating to own role, responsibility and delegation</w:t>
            </w:r>
          </w:p>
          <w:p w:rsidR="00000000" w:rsidRPr="00964F34" w:rsidP="00964F34">
            <w:pPr>
              <w:pStyle w:val="ListBullet2"/>
            </w:pPr>
            <w:r w:rsidRPr="00964F34">
              <w:t>work site access security clearance procedures</w:t>
            </w:r>
          </w:p>
          <w:p w:rsidR="00000000" w:rsidRPr="00964F34" w:rsidP="00964F34">
            <w:pPr>
              <w:pStyle w:val="ListBullet"/>
            </w:pPr>
            <w:r w:rsidRPr="00964F34">
              <w:t>company service standards</w:t>
            </w:r>
          </w:p>
          <w:p w:rsidR="00000000" w:rsidRPr="00964F34" w:rsidP="00964F34">
            <w:pPr>
              <w:pStyle w:val="ListBullet"/>
            </w:pPr>
            <w:r w:rsidRPr="00964F34">
              <w:t>dress and presentation requirements</w:t>
            </w:r>
          </w:p>
          <w:p w:rsidR="00000000" w:rsidRPr="00964F34" w:rsidP="00964F34">
            <w:pPr>
              <w:pStyle w:val="ListBullet"/>
            </w:pPr>
            <w:r w:rsidRPr="00964F34">
              <w:t>duty of care, code of conduct, and code of ethics</w:t>
            </w:r>
          </w:p>
          <w:p w:rsidR="00000000" w:rsidRPr="00964F34" w:rsidP="00964F34">
            <w:pPr>
              <w:pStyle w:val="ListBullet"/>
            </w:pPr>
            <w:r w:rsidRPr="00964F34">
              <w:t>emergency response and evacuation proc</w:t>
            </w:r>
            <w:r w:rsidRPr="00964F34">
              <w:t>edures</w:t>
            </w:r>
          </w:p>
          <w:p w:rsidR="00000000" w:rsidRPr="00964F34" w:rsidP="00964F34">
            <w:pPr>
              <w:pStyle w:val="ListBullet"/>
            </w:pPr>
            <w:r w:rsidRPr="00964F34">
              <w:t>employer and employee rights and responsibilities</w:t>
            </w:r>
          </w:p>
          <w:p w:rsidR="00000000" w:rsidRPr="00964F34" w:rsidP="00964F34">
            <w:pPr>
              <w:pStyle w:val="ListBullet"/>
            </w:pPr>
            <w:r w:rsidRPr="00964F34">
              <w:t>environmental protection procedures</w:t>
            </w:r>
          </w:p>
          <w:p w:rsidR="00000000" w:rsidRPr="00964F34" w:rsidP="00964F34">
            <w:pPr>
              <w:pStyle w:val="ListBullet"/>
            </w:pPr>
            <w:r w:rsidRPr="00964F34">
              <w:t>personnel practices and guidelines</w:t>
            </w:r>
          </w:p>
          <w:p w:rsidR="00000000" w:rsidRPr="00964F34" w:rsidP="00964F34">
            <w:pPr>
              <w:pStyle w:val="ListBullet"/>
            </w:pPr>
            <w:r w:rsidRPr="00964F34">
              <w:t>quality and continuous improvement processes and standards</w:t>
            </w:r>
          </w:p>
          <w:p w:rsidR="00000000" w:rsidRPr="00964F34" w:rsidP="00964F34">
            <w:pPr>
              <w:pStyle w:val="ListBullet"/>
            </w:pPr>
            <w:r w:rsidRPr="00964F34">
              <w:t>records and information systems and processes</w:t>
            </w:r>
          </w:p>
          <w:p w:rsidR="00000000" w:rsidRPr="00964F34" w:rsidP="00964F34">
            <w:pPr>
              <w:pStyle w:val="ListBullet"/>
            </w:pPr>
            <w:r w:rsidRPr="00964F34">
              <w:t>training materials (induction, refresher and new skills)</w:t>
            </w:r>
          </w:p>
          <w:p w:rsidR="00000000" w:rsidP="00964F34">
            <w:pPr>
              <w:pStyle w:val="ListBullet"/>
              <w:rPr>
                <w:lang w:val="en-NZ"/>
              </w:rPr>
            </w:pPr>
            <w:r w:rsidRPr="00964F34">
              <w:t>use of contractors.</w:t>
            </w:r>
          </w:p>
        </w:tc>
      </w:tr>
      <w:tr w:rsidTr="00964F3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F34">
            <w:pPr>
              <w:pStyle w:val="BodyText"/>
              <w:rPr>
                <w:lang w:val="en-NZ"/>
              </w:rPr>
            </w:pPr>
            <w:r w:rsidRPr="00964F34">
              <w:rPr>
                <w:rStyle w:val="BoldandItalics"/>
              </w:rPr>
              <w:t>Appropriate persons</w:t>
            </w:r>
            <w:r w:rsidRPr="00964F3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F34" w:rsidP="00964F34">
            <w:pPr>
              <w:pStyle w:val="ListBullet"/>
            </w:pPr>
            <w:r w:rsidRPr="00964F34">
              <w:t>colleagues</w:t>
            </w:r>
          </w:p>
          <w:p w:rsidR="00000000" w:rsidRPr="00964F34" w:rsidP="00964F34">
            <w:pPr>
              <w:pStyle w:val="ListBullet"/>
            </w:pPr>
            <w:r w:rsidRPr="00964F34">
              <w:t>managers</w:t>
            </w:r>
          </w:p>
          <w:p w:rsidR="00000000" w:rsidRPr="00964F34" w:rsidP="00964F34">
            <w:pPr>
              <w:pStyle w:val="ListBullet"/>
            </w:pPr>
            <w:r w:rsidRPr="00964F34">
              <w:t>persons in control of work sites</w:t>
            </w:r>
          </w:p>
          <w:p w:rsidR="00000000" w:rsidP="00964F34">
            <w:pPr>
              <w:pStyle w:val="ListBullet"/>
              <w:rPr>
                <w:lang w:val="en-NZ"/>
              </w:rPr>
            </w:pPr>
            <w:r w:rsidRPr="00964F34">
              <w:t>supervisors.</w:t>
            </w:r>
          </w:p>
        </w:tc>
      </w:tr>
      <w:tr w:rsidTr="00964F3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F34">
            <w:pPr>
              <w:pStyle w:val="BodyText"/>
              <w:rPr>
                <w:lang w:val="en-NZ"/>
              </w:rPr>
            </w:pPr>
            <w:r w:rsidRPr="00964F34">
              <w:rPr>
                <w:rStyle w:val="BoldandItalics"/>
              </w:rPr>
              <w:t>Rights and responsibilities of employees</w:t>
            </w:r>
            <w:r w:rsidRPr="00964F3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F34" w:rsidP="00964F34">
            <w:pPr>
              <w:pStyle w:val="ListBullet"/>
            </w:pPr>
            <w:r w:rsidRPr="00964F34">
              <w:t>confidentiality and pr</w:t>
            </w:r>
            <w:r w:rsidRPr="00964F34">
              <w:t>ivacy</w:t>
            </w:r>
          </w:p>
          <w:p w:rsidR="00000000" w:rsidRPr="00964F34" w:rsidP="00964F34">
            <w:pPr>
              <w:pStyle w:val="ListBullet"/>
            </w:pPr>
            <w:r w:rsidRPr="00964F34">
              <w:t>duty of care</w:t>
            </w:r>
          </w:p>
          <w:p w:rsidR="00000000" w:rsidRPr="00964F34" w:rsidP="00964F34">
            <w:pPr>
              <w:pStyle w:val="ListBullet"/>
            </w:pPr>
            <w:r w:rsidRPr="00964F34">
              <w:t>knowing appropriate personnel for reporting purposes</w:t>
            </w:r>
          </w:p>
          <w:p w:rsidR="00000000" w:rsidRPr="00964F34" w:rsidP="00964F34">
            <w:pPr>
              <w:pStyle w:val="ListBullet"/>
            </w:pPr>
            <w:r w:rsidRPr="00964F34">
              <w:t>knowing location of manuals and related documents</w:t>
            </w:r>
          </w:p>
          <w:p w:rsidR="00000000" w:rsidRPr="00964F34" w:rsidP="00964F34">
            <w:pPr>
              <w:pStyle w:val="ListBullet"/>
            </w:pPr>
            <w:r w:rsidRPr="00964F34">
              <w:t>knowing terms and conditions of own employment</w:t>
            </w:r>
          </w:p>
          <w:p w:rsidR="00000000" w:rsidRPr="00964F34" w:rsidP="00964F34">
            <w:pPr>
              <w:pStyle w:val="ListBullet"/>
            </w:pPr>
            <w:r w:rsidRPr="00964F34">
              <w:t>knowing workplace procedures</w:t>
            </w:r>
          </w:p>
          <w:p w:rsidR="00000000" w:rsidP="00964F34">
            <w:pPr>
              <w:pStyle w:val="ListBullet"/>
              <w:rPr>
                <w:lang w:val="en-NZ"/>
              </w:rPr>
            </w:pPr>
            <w:r w:rsidRPr="00964F34">
              <w:t>protection from discrimination and sexual harassment.</w:t>
            </w:r>
          </w:p>
        </w:tc>
      </w:tr>
      <w:tr w:rsidTr="00964F3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F34">
            <w:pPr>
              <w:pStyle w:val="BodyText"/>
              <w:rPr>
                <w:lang w:val="en-NZ"/>
              </w:rPr>
            </w:pPr>
            <w:r w:rsidRPr="00964F34">
              <w:rPr>
                <w:rStyle w:val="BoldandItalics"/>
              </w:rPr>
              <w:t>Rights and responsibilities of employers</w:t>
            </w:r>
            <w:r w:rsidRPr="00964F3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F34" w:rsidP="00964F34">
            <w:pPr>
              <w:pStyle w:val="ListBullet"/>
            </w:pPr>
            <w:r w:rsidRPr="00964F34">
              <w:t>duty of care</w:t>
            </w:r>
          </w:p>
          <w:p w:rsidR="00000000" w:rsidRPr="00964F34" w:rsidP="00964F34">
            <w:pPr>
              <w:pStyle w:val="ListBullet"/>
            </w:pPr>
            <w:r w:rsidRPr="00964F34">
              <w:t>providing a safe environment free from discrimination and sexual harassment (see state and commonwealth anti-discrimination legislation)</w:t>
            </w:r>
          </w:p>
          <w:p w:rsidR="00000000" w:rsidRPr="00964F34" w:rsidP="00964F34">
            <w:pPr>
              <w:pStyle w:val="ListBullet"/>
            </w:pPr>
            <w:r w:rsidRPr="00964F34">
              <w:t>providing a safe workplace according to OHS legisla</w:t>
            </w:r>
            <w:r w:rsidRPr="00964F34">
              <w:t>tion, codes of practice, regulations and standards</w:t>
            </w:r>
          </w:p>
          <w:p w:rsidR="00000000" w:rsidRPr="00964F34" w:rsidP="00964F34">
            <w:pPr>
              <w:pStyle w:val="ListBullet"/>
            </w:pPr>
            <w:r w:rsidRPr="00964F34">
              <w:t>providing information and training for work tasks, OHS and other employment related matters</w:t>
            </w:r>
          </w:p>
          <w:p w:rsidR="00000000" w:rsidRPr="00964F34" w:rsidP="00964F34">
            <w:pPr>
              <w:pStyle w:val="ListBullet"/>
            </w:pPr>
            <w:r w:rsidRPr="00964F34">
              <w:t>right to dismiss (see Commonwealth Fair Work Act 2009) if a person:</w:t>
            </w:r>
          </w:p>
          <w:p w:rsidR="00000000" w:rsidRPr="00964F34" w:rsidP="00964F34">
            <w:pPr>
              <w:pStyle w:val="ListBullet2"/>
            </w:pPr>
            <w:r w:rsidRPr="00964F34">
              <w:t>commits a criminal offence</w:t>
            </w:r>
          </w:p>
          <w:p w:rsidR="00000000" w:rsidRPr="00964F34" w:rsidP="00964F34">
            <w:pPr>
              <w:pStyle w:val="ListBullet2"/>
            </w:pPr>
            <w:r w:rsidRPr="00964F34">
              <w:t>commits an act of disloyalty, such as revealing confidential information</w:t>
            </w:r>
          </w:p>
          <w:p w:rsidR="00000000" w:rsidRPr="00964F34" w:rsidP="00964F34">
            <w:pPr>
              <w:pStyle w:val="ListBullet2"/>
            </w:pPr>
            <w:r w:rsidRPr="00964F34">
              <w:t>is negligent, careless or causes an accident</w:t>
            </w:r>
          </w:p>
          <w:p w:rsidR="00000000" w:rsidP="00964F34">
            <w:pPr>
              <w:pStyle w:val="ListBullet2"/>
              <w:rPr>
                <w:lang w:val="en-NZ"/>
              </w:rPr>
            </w:pPr>
            <w:r w:rsidRPr="00964F34">
              <w:t>uses abusive language.</w:t>
            </w:r>
          </w:p>
        </w:tc>
      </w:tr>
      <w:tr w:rsidTr="00964F3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F34">
            <w:pPr>
              <w:pStyle w:val="BodyText"/>
              <w:rPr>
                <w:lang w:val="en-NZ"/>
              </w:rPr>
            </w:pPr>
            <w:r w:rsidRPr="00964F34">
              <w:rPr>
                <w:rStyle w:val="BoldandItalics"/>
              </w:rPr>
              <w:t>Soil types</w:t>
            </w:r>
            <w:r w:rsidRPr="00964F34">
              <w:t xml:space="preserve"> may be wet or dry and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F34" w:rsidP="00964F34">
            <w:pPr>
              <w:pStyle w:val="ListBullet"/>
            </w:pPr>
            <w:r w:rsidRPr="00964F34">
              <w:t>algae and moss</w:t>
            </w:r>
          </w:p>
          <w:p w:rsidR="00000000" w:rsidRPr="00964F34" w:rsidP="00964F34">
            <w:pPr>
              <w:pStyle w:val="ListBullet"/>
            </w:pPr>
            <w:r w:rsidRPr="00964F34">
              <w:t>animal hair and fur</w:t>
            </w:r>
          </w:p>
          <w:p w:rsidR="00000000" w:rsidRPr="00964F34" w:rsidP="00964F34">
            <w:pPr>
              <w:pStyle w:val="ListBullet"/>
            </w:pPr>
            <w:r w:rsidRPr="00964F34">
              <w:t>beverages</w:t>
            </w:r>
          </w:p>
          <w:p w:rsidR="00000000" w:rsidRPr="00964F34" w:rsidP="00964F34">
            <w:pPr>
              <w:pStyle w:val="ListBullet"/>
            </w:pPr>
            <w:r w:rsidRPr="00964F34">
              <w:t>building debris</w:t>
            </w:r>
          </w:p>
          <w:p w:rsidR="00000000" w:rsidRPr="00964F34" w:rsidP="00964F34">
            <w:pPr>
              <w:pStyle w:val="ListBullet"/>
            </w:pPr>
            <w:r w:rsidRPr="00964F34">
              <w:t>built-up dirt in corners and edges</w:t>
            </w:r>
          </w:p>
          <w:p w:rsidR="00000000" w:rsidRPr="00964F34" w:rsidP="00964F34">
            <w:pPr>
              <w:pStyle w:val="ListBullet"/>
            </w:pPr>
            <w:r w:rsidRPr="00964F34">
              <w:t>cigarette butts</w:t>
            </w:r>
          </w:p>
          <w:p w:rsidR="00000000" w:rsidRPr="00964F34" w:rsidP="00964F34">
            <w:pPr>
              <w:pStyle w:val="ListBullet"/>
            </w:pPr>
            <w:r w:rsidRPr="00964F34">
              <w:t>dust</w:t>
            </w:r>
          </w:p>
          <w:p w:rsidR="00000000" w:rsidRPr="00964F34" w:rsidP="00964F34">
            <w:pPr>
              <w:pStyle w:val="ListBullet"/>
            </w:pPr>
            <w:r w:rsidRPr="00964F34">
              <w:t>food</w:t>
            </w:r>
          </w:p>
          <w:p w:rsidR="00000000" w:rsidRPr="00964F34" w:rsidP="00964F34">
            <w:pPr>
              <w:pStyle w:val="ListBullet"/>
            </w:pPr>
            <w:r w:rsidRPr="00964F34">
              <w:t>graffiti with ink, texta and paint</w:t>
            </w:r>
          </w:p>
          <w:p w:rsidR="00000000" w:rsidRPr="00964F34" w:rsidP="00964F34">
            <w:pPr>
              <w:pStyle w:val="ListBullet"/>
            </w:pPr>
            <w:r w:rsidRPr="00964F34">
              <w:t>grease and oil</w:t>
            </w:r>
          </w:p>
          <w:p w:rsidR="00000000" w:rsidRPr="00964F34" w:rsidP="00964F34">
            <w:pPr>
              <w:pStyle w:val="ListBullet"/>
            </w:pPr>
            <w:r w:rsidRPr="00964F34">
              <w:t>heavy, encrusted dirt</w:t>
            </w:r>
          </w:p>
          <w:p w:rsidR="00000000" w:rsidRPr="00964F34" w:rsidP="00964F34">
            <w:pPr>
              <w:pStyle w:val="ListBullet"/>
            </w:pPr>
            <w:r w:rsidRPr="00964F34">
              <w:t>paper stuck to surfaces</w:t>
            </w:r>
          </w:p>
          <w:p w:rsidR="00000000" w:rsidRPr="00964F34" w:rsidP="00964F34">
            <w:pPr>
              <w:pStyle w:val="ListBullet"/>
            </w:pPr>
            <w:r w:rsidRPr="00964F34">
              <w:t>pollution marks and soil on structures, such as:</w:t>
            </w:r>
          </w:p>
          <w:p w:rsidR="00000000" w:rsidRPr="00964F34" w:rsidP="00964F34">
            <w:pPr>
              <w:pStyle w:val="ListBullet2"/>
            </w:pPr>
            <w:r w:rsidRPr="00964F34">
              <w:t>buildings</w:t>
            </w:r>
          </w:p>
          <w:p w:rsidR="00000000" w:rsidRPr="00964F34" w:rsidP="00964F34">
            <w:pPr>
              <w:pStyle w:val="ListBullet2"/>
            </w:pPr>
            <w:r w:rsidRPr="00964F34">
              <w:t>bridges</w:t>
            </w:r>
          </w:p>
          <w:p w:rsidR="00000000" w:rsidRPr="00964F34" w:rsidP="00964F34">
            <w:pPr>
              <w:pStyle w:val="ListBullet2"/>
            </w:pPr>
            <w:r w:rsidRPr="00964F34">
              <w:t>outdoor furniture</w:t>
            </w:r>
          </w:p>
          <w:p w:rsidR="00000000" w:rsidP="00964F34">
            <w:pPr>
              <w:pStyle w:val="ListBullet2"/>
              <w:rPr>
                <w:lang w:val="en-NZ"/>
              </w:rPr>
            </w:pPr>
            <w:r w:rsidRPr="00964F34">
              <w:t>statues.</w:t>
            </w:r>
          </w:p>
        </w:tc>
      </w:tr>
      <w:tr w:rsidTr="00964F3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F34">
            <w:pPr>
              <w:pStyle w:val="BodyText"/>
              <w:rPr>
                <w:lang w:val="en-NZ"/>
              </w:rPr>
            </w:pPr>
            <w:r w:rsidRPr="00964F34">
              <w:rPr>
                <w:rStyle w:val="BoldandItalics"/>
              </w:rPr>
              <w:t>Surface types</w:t>
            </w:r>
            <w:r w:rsidRPr="00964F3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F34" w:rsidP="00964F34">
            <w:pPr>
              <w:pStyle w:val="ListBullet"/>
            </w:pPr>
            <w:r w:rsidRPr="00964F34">
              <w:t>furniture and fittings</w:t>
            </w:r>
          </w:p>
          <w:p w:rsidR="00000000" w:rsidRPr="00964F34" w:rsidP="00964F34">
            <w:pPr>
              <w:pStyle w:val="ListBullet"/>
            </w:pPr>
            <w:r w:rsidRPr="00964F34">
              <w:t>glass</w:t>
            </w:r>
          </w:p>
          <w:p w:rsidR="00000000" w:rsidRPr="00964F34" w:rsidP="00964F34">
            <w:pPr>
              <w:pStyle w:val="ListBullet"/>
            </w:pPr>
            <w:r w:rsidRPr="00964F34">
              <w:t>hard floors</w:t>
            </w:r>
          </w:p>
          <w:p w:rsidR="00000000" w:rsidRPr="00964F34" w:rsidP="00964F34">
            <w:pPr>
              <w:pStyle w:val="ListBullet"/>
            </w:pPr>
            <w:r w:rsidRPr="00964F34">
              <w:t>soft floors</w:t>
            </w:r>
          </w:p>
          <w:p w:rsidR="00000000" w:rsidRPr="00964F34" w:rsidP="00964F34">
            <w:pPr>
              <w:pStyle w:val="ListBullet"/>
            </w:pPr>
            <w:r w:rsidRPr="00964F34">
              <w:t>new technologies</w:t>
            </w:r>
          </w:p>
          <w:p w:rsidR="00000000" w:rsidP="00964F34">
            <w:pPr>
              <w:pStyle w:val="ListBullet"/>
              <w:rPr>
                <w:lang w:val="en-NZ"/>
              </w:rPr>
            </w:pPr>
            <w:r w:rsidRPr="00964F34">
              <w:t>walls.</w:t>
            </w:r>
          </w:p>
        </w:tc>
      </w:tr>
      <w:tr w:rsidTr="00964F3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F34">
            <w:pPr>
              <w:pStyle w:val="BodyText"/>
              <w:rPr>
                <w:lang w:val="en-NZ"/>
              </w:rPr>
            </w:pPr>
            <w:r w:rsidRPr="00964F34">
              <w:rPr>
                <w:rStyle w:val="BoldandItalics"/>
              </w:rPr>
              <w:t>Cleaning techniques</w:t>
            </w:r>
            <w:r w:rsidRPr="00964F3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F34" w:rsidP="00964F34">
            <w:pPr>
              <w:pStyle w:val="ListBullet"/>
            </w:pPr>
            <w:r w:rsidRPr="00964F34">
              <w:t>air blowing</w:t>
            </w:r>
          </w:p>
          <w:p w:rsidR="00000000" w:rsidRPr="00964F34" w:rsidP="00964F34">
            <w:pPr>
              <w:pStyle w:val="ListBullet"/>
            </w:pPr>
            <w:r w:rsidRPr="00964F34">
              <w:t>buffing</w:t>
            </w:r>
          </w:p>
          <w:p w:rsidR="00000000" w:rsidRPr="00964F34" w:rsidP="00964F34">
            <w:pPr>
              <w:pStyle w:val="ListBullet"/>
            </w:pPr>
            <w:r w:rsidRPr="00964F34">
              <w:t>dusting</w:t>
            </w:r>
          </w:p>
          <w:p w:rsidR="00000000" w:rsidRPr="00964F34" w:rsidP="00964F34">
            <w:pPr>
              <w:pStyle w:val="ListBullet"/>
            </w:pPr>
            <w:r w:rsidRPr="00964F34">
              <w:t>low-water cleaning methods, such as using microfibre cleaning products</w:t>
            </w:r>
          </w:p>
          <w:p w:rsidR="00000000" w:rsidRPr="00964F34" w:rsidP="00964F34">
            <w:pPr>
              <w:pStyle w:val="ListBullet"/>
            </w:pPr>
            <w:r w:rsidRPr="00964F34">
              <w:t>mopping</w:t>
            </w:r>
          </w:p>
          <w:p w:rsidR="00000000" w:rsidRPr="00964F34" w:rsidP="00964F34">
            <w:pPr>
              <w:pStyle w:val="ListBullet"/>
            </w:pPr>
            <w:r w:rsidRPr="00964F34">
              <w:t>scrubbing</w:t>
            </w:r>
          </w:p>
          <w:p w:rsidR="00000000" w:rsidRPr="00964F34" w:rsidP="00964F34">
            <w:pPr>
              <w:pStyle w:val="ListBullet"/>
            </w:pPr>
            <w:r w:rsidRPr="00964F34">
              <w:t>sweeping</w:t>
            </w:r>
          </w:p>
          <w:p w:rsidR="00000000" w:rsidP="00964F34">
            <w:pPr>
              <w:pStyle w:val="ListBullet"/>
              <w:rPr>
                <w:lang w:val="en-NZ"/>
              </w:rPr>
            </w:pPr>
            <w:r w:rsidRPr="00964F34">
              <w:t>vacuuming.</w:t>
            </w:r>
          </w:p>
        </w:tc>
      </w:tr>
      <w:tr w:rsidTr="00964F3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F34">
            <w:pPr>
              <w:pStyle w:val="BodyText"/>
              <w:rPr>
                <w:lang w:val="en-NZ"/>
              </w:rPr>
            </w:pPr>
            <w:r w:rsidRPr="00964F34">
              <w:rPr>
                <w:rStyle w:val="BoldandItalics"/>
              </w:rPr>
              <w:t>Equipment</w:t>
            </w:r>
            <w:r w:rsidRPr="00964F3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F34" w:rsidP="00964F34">
            <w:pPr>
              <w:pStyle w:val="ListBullet"/>
            </w:pPr>
            <w:r w:rsidRPr="00964F34">
              <w:t>brooms</w:t>
            </w:r>
          </w:p>
          <w:p w:rsidR="00000000" w:rsidRPr="00964F34" w:rsidP="00964F34">
            <w:pPr>
              <w:pStyle w:val="ListBullet"/>
            </w:pPr>
            <w:r w:rsidRPr="00964F34">
              <w:t>buckets</w:t>
            </w:r>
          </w:p>
          <w:p w:rsidR="00000000" w:rsidRPr="00964F34" w:rsidP="00964F34">
            <w:pPr>
              <w:pStyle w:val="ListBullet"/>
            </w:pPr>
            <w:r w:rsidRPr="00964F34">
              <w:t>cloths</w:t>
            </w:r>
          </w:p>
          <w:p w:rsidR="00000000" w:rsidRPr="00964F34" w:rsidP="00964F34">
            <w:pPr>
              <w:pStyle w:val="ListBullet"/>
            </w:pPr>
            <w:r w:rsidRPr="00964F34">
              <w:t>floor polishers</w:t>
            </w:r>
          </w:p>
          <w:p w:rsidR="00000000" w:rsidRPr="00964F34" w:rsidP="00964F34">
            <w:pPr>
              <w:pStyle w:val="ListBullet"/>
            </w:pPr>
            <w:r w:rsidRPr="00964F34">
              <w:t>microfibre products</w:t>
            </w:r>
          </w:p>
          <w:p w:rsidR="00000000" w:rsidRPr="00964F34" w:rsidP="00964F34">
            <w:pPr>
              <w:pStyle w:val="ListBullet"/>
            </w:pPr>
            <w:r w:rsidRPr="00964F34">
              <w:t>mops</w:t>
            </w:r>
          </w:p>
          <w:p w:rsidR="00000000" w:rsidRPr="00964F34" w:rsidP="00964F34">
            <w:pPr>
              <w:pStyle w:val="ListBullet"/>
            </w:pPr>
            <w:r w:rsidRPr="00964F34">
              <w:t>squeegees</w:t>
            </w:r>
          </w:p>
          <w:p w:rsidR="00000000" w:rsidP="00964F34">
            <w:pPr>
              <w:pStyle w:val="ListBullet"/>
              <w:rPr>
                <w:lang w:val="en-NZ"/>
              </w:rPr>
            </w:pPr>
            <w:r w:rsidRPr="00964F34">
              <w:t>vacuum cleaners.</w:t>
            </w:r>
          </w:p>
        </w:tc>
      </w:tr>
      <w:tr w:rsidTr="00964F3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F34">
            <w:pPr>
              <w:pStyle w:val="BodyText"/>
              <w:rPr>
                <w:lang w:val="en-NZ"/>
              </w:rPr>
            </w:pPr>
            <w:r w:rsidRPr="00964F34">
              <w:rPr>
                <w:rStyle w:val="BoldandItalics"/>
              </w:rPr>
              <w:t>Chemicals</w:t>
            </w:r>
            <w:r w:rsidRPr="00964F3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F34" w:rsidP="00964F34">
            <w:pPr>
              <w:pStyle w:val="ListBullet"/>
            </w:pPr>
            <w:r w:rsidRPr="00964F34">
              <w:t>acid cleaners</w:t>
            </w:r>
          </w:p>
          <w:p w:rsidR="00000000" w:rsidRPr="00964F34" w:rsidP="00964F34">
            <w:pPr>
              <w:pStyle w:val="ListBullet"/>
            </w:pPr>
            <w:r w:rsidRPr="00964F34">
              <w:t>alkaline cleaners</w:t>
            </w:r>
          </w:p>
          <w:p w:rsidR="00000000" w:rsidRPr="00964F34" w:rsidP="00964F34">
            <w:pPr>
              <w:pStyle w:val="ListBullet"/>
            </w:pPr>
            <w:r w:rsidRPr="00964F34">
              <w:t>low environmental-impact chemicals</w:t>
            </w:r>
          </w:p>
          <w:p w:rsidR="00000000" w:rsidRPr="00964F34" w:rsidP="00964F34">
            <w:pPr>
              <w:pStyle w:val="ListBullet"/>
            </w:pPr>
            <w:r w:rsidRPr="00964F34">
              <w:t>neutral cleaners</w:t>
            </w:r>
          </w:p>
          <w:p w:rsidR="00000000" w:rsidP="00964F34">
            <w:pPr>
              <w:pStyle w:val="ListBullet"/>
              <w:rPr>
                <w:lang w:val="en-NZ"/>
              </w:rPr>
            </w:pPr>
            <w:r w:rsidRPr="00964F34">
              <w:t>solvent cleaners.</w:t>
            </w:r>
          </w:p>
        </w:tc>
      </w:tr>
      <w:tr w:rsidTr="00964F3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F34">
            <w:pPr>
              <w:pStyle w:val="BodyText"/>
              <w:rPr>
                <w:lang w:val="en-NZ"/>
              </w:rPr>
            </w:pPr>
            <w:r w:rsidRPr="00964F34">
              <w:rPr>
                <w:rStyle w:val="BoldandItalics"/>
              </w:rPr>
              <w:t xml:space="preserve">Personal protective equipment </w:t>
            </w:r>
            <w:r w:rsidRPr="00964F34">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F34" w:rsidP="00964F34">
            <w:pPr>
              <w:pStyle w:val="ListBullet"/>
            </w:pPr>
            <w:r w:rsidRPr="00964F34">
              <w:t>ear muffs and plugs</w:t>
            </w:r>
          </w:p>
          <w:p w:rsidR="00000000" w:rsidRPr="00964F34" w:rsidP="00964F34">
            <w:pPr>
              <w:pStyle w:val="ListBullet"/>
            </w:pPr>
            <w:r w:rsidRPr="00964F34">
              <w:t>gloves, such as non-permeable</w:t>
            </w:r>
          </w:p>
          <w:p w:rsidR="00000000" w:rsidRPr="00964F34" w:rsidP="00964F34">
            <w:pPr>
              <w:pStyle w:val="ListBullet"/>
            </w:pPr>
            <w:r w:rsidRPr="00964F34">
              <w:t>goggles</w:t>
            </w:r>
          </w:p>
          <w:p w:rsidR="00000000" w:rsidRPr="00964F34" w:rsidP="00964F34">
            <w:pPr>
              <w:pStyle w:val="ListBullet"/>
            </w:pPr>
            <w:r w:rsidRPr="00964F34">
              <w:t>high-visibility vests and clothing</w:t>
            </w:r>
          </w:p>
          <w:p w:rsidR="00000000" w:rsidRPr="00964F34" w:rsidP="00964F34">
            <w:pPr>
              <w:pStyle w:val="ListBullet"/>
            </w:pPr>
            <w:r w:rsidRPr="00964F34">
              <w:t>overalls and other protective clothing</w:t>
            </w:r>
          </w:p>
          <w:p w:rsidR="00000000" w:rsidRPr="00964F34" w:rsidP="00964F34">
            <w:pPr>
              <w:pStyle w:val="ListBullet"/>
            </w:pPr>
            <w:r w:rsidRPr="00964F34">
              <w:t>respirators</w:t>
            </w:r>
          </w:p>
          <w:p w:rsidR="00000000" w:rsidRPr="00964F34" w:rsidP="00964F34">
            <w:pPr>
              <w:pStyle w:val="ListBullet"/>
            </w:pPr>
            <w:r w:rsidRPr="00964F34">
              <w:t>safety glasses</w:t>
            </w:r>
          </w:p>
          <w:p w:rsidR="00000000" w:rsidRPr="00964F34" w:rsidP="00964F34">
            <w:pPr>
              <w:pStyle w:val="ListBullet"/>
            </w:pPr>
            <w:r w:rsidRPr="00964F34">
              <w:t>safety shoes</w:t>
            </w:r>
          </w:p>
          <w:p w:rsidR="00000000" w:rsidRPr="00964F34" w:rsidP="00964F34">
            <w:pPr>
              <w:pStyle w:val="ListBullet"/>
            </w:pPr>
            <w:r w:rsidRPr="00964F34">
              <w:t>splash-proof face masks</w:t>
            </w:r>
          </w:p>
          <w:p w:rsidR="00000000" w:rsidRPr="00964F34" w:rsidP="00964F34">
            <w:pPr>
              <w:pStyle w:val="ListBullet"/>
            </w:pPr>
            <w:r w:rsidRPr="00964F34">
              <w:t>sun protection</w:t>
            </w:r>
          </w:p>
          <w:p w:rsidR="00000000" w:rsidRPr="00964F34" w:rsidP="00964F34">
            <w:pPr>
              <w:pStyle w:val="ListBullet"/>
            </w:pPr>
            <w:r w:rsidRPr="00964F34">
              <w:t>tongs</w:t>
            </w:r>
          </w:p>
          <w:p w:rsidR="00000000" w:rsidRPr="00964F34" w:rsidP="00964F34">
            <w:pPr>
              <w:pStyle w:val="ListBullet"/>
            </w:pPr>
            <w:r w:rsidRPr="00964F34">
              <w:t>ultraviolet protection</w:t>
            </w:r>
          </w:p>
          <w:p w:rsidR="00000000" w:rsidP="00964F34">
            <w:pPr>
              <w:pStyle w:val="ListBullet"/>
              <w:rPr>
                <w:lang w:val="en-NZ"/>
              </w:rPr>
            </w:pPr>
            <w:r w:rsidRPr="00964F34">
              <w:t>wet-work clothing.</w:t>
            </w:r>
          </w:p>
        </w:tc>
      </w:tr>
      <w:tr w:rsidTr="00964F3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F34">
            <w:pPr>
              <w:pStyle w:val="BodyText"/>
              <w:rPr>
                <w:lang w:val="en-NZ"/>
              </w:rPr>
            </w:pPr>
            <w:r w:rsidRPr="00964F34">
              <w:rPr>
                <w:rStyle w:val="BoldandItalics"/>
              </w:rPr>
              <w:t>Manufacturer specifications</w:t>
            </w:r>
            <w:r w:rsidRPr="00964F3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F34" w:rsidP="00964F34">
            <w:pPr>
              <w:pStyle w:val="ListBullet"/>
            </w:pPr>
            <w:r w:rsidRPr="00964F34">
              <w:t>equipment operating manuals</w:t>
            </w:r>
          </w:p>
          <w:p w:rsidR="00000000" w:rsidRPr="00964F34" w:rsidP="00964F34">
            <w:pPr>
              <w:pStyle w:val="ListBullet"/>
            </w:pPr>
            <w:r w:rsidRPr="00964F34">
              <w:t>instructional guides</w:t>
            </w:r>
          </w:p>
          <w:p w:rsidR="00000000" w:rsidRPr="00964F34" w:rsidP="00964F34">
            <w:pPr>
              <w:pStyle w:val="ListBullet"/>
            </w:pPr>
            <w:r w:rsidRPr="00964F34">
              <w:t>MSDS</w:t>
            </w:r>
          </w:p>
          <w:p w:rsidR="00000000" w:rsidRPr="00964F34" w:rsidP="00964F34">
            <w:pPr>
              <w:pStyle w:val="ListBullet"/>
            </w:pPr>
            <w:r w:rsidRPr="00964F34">
              <w:t>other resources supplied by the manufacturer, such as:</w:t>
            </w:r>
          </w:p>
          <w:p w:rsidR="00000000" w:rsidRPr="00964F34" w:rsidP="00964F34">
            <w:pPr>
              <w:pStyle w:val="ListBullet2"/>
            </w:pPr>
            <w:r w:rsidRPr="00964F34">
              <w:t>laminated cards</w:t>
            </w:r>
          </w:p>
          <w:p w:rsidR="00000000" w:rsidRPr="00964F34" w:rsidP="00964F34">
            <w:pPr>
              <w:pStyle w:val="ListBullet2"/>
            </w:pPr>
            <w:r w:rsidRPr="00964F34">
              <w:t>notices</w:t>
            </w:r>
          </w:p>
          <w:p w:rsidR="00000000" w:rsidRPr="00964F34" w:rsidP="00964F34">
            <w:pPr>
              <w:pStyle w:val="ListBullet2"/>
            </w:pPr>
            <w:r w:rsidRPr="00964F34">
              <w:t>wall posters</w:t>
            </w:r>
          </w:p>
          <w:p w:rsidR="00000000" w:rsidRPr="00964F34" w:rsidP="00964F34">
            <w:pPr>
              <w:pStyle w:val="ListBullet"/>
            </w:pPr>
            <w:r w:rsidRPr="00964F34">
              <w:t>product labels</w:t>
            </w:r>
          </w:p>
          <w:p w:rsidR="00000000" w:rsidP="00964F34">
            <w:pPr>
              <w:pStyle w:val="ListBullet"/>
              <w:rPr>
                <w:lang w:val="en-NZ"/>
              </w:rPr>
            </w:pPr>
            <w:r w:rsidRPr="00964F34">
              <w:t>safety instructions pre-printed on equipment.</w:t>
            </w:r>
          </w:p>
        </w:tc>
      </w:tr>
      <w:tr w:rsidTr="00964F3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F34">
            <w:pPr>
              <w:pStyle w:val="BodyText"/>
              <w:rPr>
                <w:lang w:val="en-NZ"/>
              </w:rPr>
            </w:pPr>
            <w:r w:rsidRPr="00964F34">
              <w:rPr>
                <w:rStyle w:val="BoldandItalics"/>
              </w:rPr>
              <w:t>Environmental requirements</w:t>
            </w:r>
            <w:r w:rsidRPr="00964F3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F34" w:rsidP="00964F34">
            <w:pPr>
              <w:pStyle w:val="ListBullet"/>
            </w:pPr>
            <w:r w:rsidRPr="00964F34">
              <w:t>clean-up, containment and isolation</w:t>
            </w:r>
          </w:p>
          <w:p w:rsidR="00000000" w:rsidRPr="00964F34" w:rsidP="00964F34">
            <w:pPr>
              <w:pStyle w:val="ListBullet"/>
            </w:pPr>
            <w:r w:rsidRPr="00964F34">
              <w:t>company policies and guidelines</w:t>
            </w:r>
          </w:p>
          <w:p w:rsidR="00000000" w:rsidRPr="00964F34" w:rsidP="00964F34">
            <w:pPr>
              <w:pStyle w:val="ListBullet"/>
            </w:pPr>
            <w:r w:rsidRPr="00964F34">
              <w:t>emergency chemical spill control measures</w:t>
            </w:r>
          </w:p>
          <w:p w:rsidR="00000000" w:rsidRPr="00964F34" w:rsidP="00964F34">
            <w:pPr>
              <w:pStyle w:val="ListBullet"/>
            </w:pPr>
            <w:r w:rsidRPr="00964F34">
              <w:t>environmental protection agency and requirements of government departments, such as:</w:t>
            </w:r>
          </w:p>
          <w:p w:rsidR="00000000" w:rsidRPr="00964F34" w:rsidP="00964F34">
            <w:pPr>
              <w:pStyle w:val="ListBullet2"/>
            </w:pPr>
            <w:r w:rsidRPr="00964F34">
              <w:t>agriculture</w:t>
            </w:r>
          </w:p>
          <w:p w:rsidR="00000000" w:rsidRPr="00964F34" w:rsidP="00964F34">
            <w:pPr>
              <w:pStyle w:val="ListBullet2"/>
            </w:pPr>
            <w:r w:rsidRPr="00964F34">
              <w:t>emergency services</w:t>
            </w:r>
          </w:p>
          <w:p w:rsidR="00000000" w:rsidRPr="00964F34" w:rsidP="00964F34">
            <w:pPr>
              <w:pStyle w:val="ListBullet"/>
            </w:pPr>
            <w:r w:rsidRPr="00964F34">
              <w:t>hazardous materials handling</w:t>
            </w:r>
          </w:p>
          <w:p w:rsidR="00000000" w:rsidRPr="00964F34" w:rsidP="00964F34">
            <w:pPr>
              <w:pStyle w:val="ListBullet"/>
            </w:pPr>
            <w:r w:rsidRPr="00964F34">
              <w:t>local government regulations and by-laws</w:t>
            </w:r>
          </w:p>
          <w:p w:rsidR="00000000" w:rsidRPr="00964F34" w:rsidP="00964F34">
            <w:pPr>
              <w:pStyle w:val="ListBullet"/>
            </w:pPr>
            <w:r w:rsidRPr="00964F34">
              <w:t>low-energy cleaning methods</w:t>
            </w:r>
          </w:p>
          <w:p w:rsidR="00000000" w:rsidRPr="00964F34" w:rsidP="00964F34">
            <w:pPr>
              <w:pStyle w:val="ListBullet"/>
            </w:pPr>
            <w:r w:rsidRPr="00964F34">
              <w:t>low environmental-impact chemical usage</w:t>
            </w:r>
          </w:p>
          <w:p w:rsidR="00000000" w:rsidRPr="00964F34" w:rsidP="00964F34">
            <w:pPr>
              <w:pStyle w:val="ListBullet"/>
            </w:pPr>
            <w:r w:rsidRPr="00964F34">
              <w:t>low-moisture cleaning methods</w:t>
            </w:r>
          </w:p>
          <w:p w:rsidR="00000000" w:rsidRPr="00964F34" w:rsidP="00964F34">
            <w:pPr>
              <w:pStyle w:val="ListBullet"/>
            </w:pPr>
            <w:r w:rsidRPr="00964F34">
              <w:t>low water-use equipment and water-efficient cleaning methods</w:t>
            </w:r>
          </w:p>
          <w:p w:rsidR="00000000" w:rsidP="00964F34">
            <w:pPr>
              <w:pStyle w:val="ListBullet"/>
              <w:rPr>
                <w:lang w:val="en-NZ"/>
              </w:rPr>
            </w:pPr>
            <w:r w:rsidRPr="00964F34">
              <w:t>non-chemical cleaning methods.</w:t>
            </w:r>
          </w:p>
        </w:tc>
      </w:tr>
      <w:tr w:rsidTr="00964F3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F34">
            <w:pPr>
              <w:pStyle w:val="BodyText"/>
              <w:rPr>
                <w:lang w:val="en-NZ"/>
              </w:rPr>
            </w:pPr>
            <w:r w:rsidRPr="00964F34">
              <w:rPr>
                <w:rStyle w:val="BoldandItalics"/>
              </w:rPr>
              <w:t>Work order</w:t>
            </w:r>
            <w:r w:rsidRPr="00964F34">
              <w:t xml:space="preserve"> information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F34" w:rsidP="00964F34">
            <w:pPr>
              <w:pStyle w:val="ListBullet"/>
            </w:pPr>
            <w:r w:rsidRPr="00964F34">
              <w:t>access to work site, including:</w:t>
            </w:r>
          </w:p>
          <w:p w:rsidR="00000000" w:rsidRPr="00964F34" w:rsidP="00964F34">
            <w:pPr>
              <w:pStyle w:val="ListBullet2"/>
            </w:pPr>
            <w:r w:rsidRPr="00964F34">
              <w:t>access and egress points</w:t>
            </w:r>
          </w:p>
          <w:p w:rsidR="00000000" w:rsidRPr="00964F34" w:rsidP="00964F34">
            <w:pPr>
              <w:pStyle w:val="ListBullet2"/>
            </w:pPr>
            <w:r w:rsidRPr="00964F34">
              <w:t>timing of access</w:t>
            </w:r>
          </w:p>
          <w:p w:rsidR="00000000" w:rsidRPr="00964F34" w:rsidP="00964F34">
            <w:pPr>
              <w:pStyle w:val="ListBullet"/>
            </w:pPr>
            <w:r w:rsidRPr="00964F34">
              <w:t>budget allocations</w:t>
            </w:r>
          </w:p>
          <w:p w:rsidR="00000000" w:rsidRPr="00964F34" w:rsidP="00964F34">
            <w:pPr>
              <w:pStyle w:val="ListBullet"/>
            </w:pPr>
            <w:r w:rsidRPr="00964F34">
              <w:t>completion times and dates</w:t>
            </w:r>
          </w:p>
          <w:p w:rsidR="00000000" w:rsidRPr="00964F34" w:rsidP="00964F34">
            <w:pPr>
              <w:pStyle w:val="ListBullet"/>
            </w:pPr>
            <w:r w:rsidRPr="00964F34">
              <w:t>human resource requirements to complete the work tasks</w:t>
            </w:r>
          </w:p>
          <w:p w:rsidR="00000000" w:rsidRPr="00964F34" w:rsidP="00964F34">
            <w:pPr>
              <w:pStyle w:val="ListBullet"/>
            </w:pPr>
            <w:r w:rsidRPr="00964F34">
              <w:t>job requirements and tasks</w:t>
            </w:r>
          </w:p>
          <w:p w:rsidR="00000000" w:rsidRPr="00964F34" w:rsidP="00964F34">
            <w:pPr>
              <w:pStyle w:val="ListBullet"/>
            </w:pPr>
            <w:r w:rsidRPr="00964F34">
              <w:t>legislative and local government requirements</w:t>
            </w:r>
          </w:p>
          <w:p w:rsidR="00000000" w:rsidRPr="00964F34" w:rsidP="00964F34">
            <w:pPr>
              <w:pStyle w:val="ListBullet"/>
            </w:pPr>
            <w:r w:rsidRPr="00964F34">
              <w:t>OHS requirements and emergency response procedures</w:t>
            </w:r>
          </w:p>
          <w:p w:rsidR="00000000" w:rsidRPr="00964F34" w:rsidP="00964F34">
            <w:pPr>
              <w:pStyle w:val="ListBullet"/>
            </w:pPr>
            <w:r w:rsidRPr="00964F34">
              <w:t>requirements for working in isolated and remote locations</w:t>
            </w:r>
          </w:p>
          <w:p w:rsidR="00000000" w:rsidRPr="00964F34" w:rsidP="00964F34">
            <w:pPr>
              <w:pStyle w:val="ListBullet"/>
            </w:pPr>
            <w:r w:rsidRPr="00964F34">
              <w:t>resource requirements, such as equipment and materials</w:t>
            </w:r>
          </w:p>
          <w:p w:rsidR="00000000" w:rsidRPr="00964F34" w:rsidP="00964F34">
            <w:pPr>
              <w:pStyle w:val="ListBullet"/>
            </w:pPr>
            <w:r w:rsidRPr="00964F34">
              <w:t xml:space="preserve">specific client requirements, such as: </w:t>
            </w:r>
          </w:p>
          <w:p w:rsidR="00000000" w:rsidRPr="00964F34" w:rsidP="00964F34">
            <w:pPr>
              <w:pStyle w:val="ListBullet2"/>
            </w:pPr>
            <w:r w:rsidRPr="00964F34">
              <w:t>dress and presentation requirements</w:t>
            </w:r>
          </w:p>
          <w:p w:rsidR="00000000" w:rsidRPr="00964F34" w:rsidP="00964F34">
            <w:pPr>
              <w:pStyle w:val="ListBullet2"/>
            </w:pPr>
            <w:r w:rsidRPr="00964F34">
              <w:t>relationships with other activities</w:t>
            </w:r>
          </w:p>
          <w:p w:rsidR="00000000" w:rsidRPr="00964F34" w:rsidP="00964F34">
            <w:pPr>
              <w:pStyle w:val="ListBullet"/>
            </w:pPr>
            <w:r w:rsidRPr="00964F34">
              <w:t>use of signage and barriers</w:t>
            </w:r>
          </w:p>
          <w:p w:rsidR="00000000" w:rsidRPr="00964F34" w:rsidP="00964F34">
            <w:pPr>
              <w:pStyle w:val="ListBullet"/>
            </w:pPr>
            <w:r w:rsidRPr="00964F34">
              <w:t>w</w:t>
            </w:r>
            <w:r w:rsidRPr="00964F34">
              <w:t>ork schedules</w:t>
            </w:r>
          </w:p>
          <w:p w:rsidR="00000000" w:rsidP="00964F34">
            <w:pPr>
              <w:pStyle w:val="ListBullet"/>
              <w:rPr>
                <w:lang w:val="en-NZ"/>
              </w:rPr>
            </w:pPr>
            <w:r w:rsidRPr="00964F34">
              <w:t>work site contact persons.</w:t>
            </w:r>
          </w:p>
        </w:tc>
      </w:tr>
      <w:tr w:rsidTr="00964F3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F34">
            <w:pPr>
              <w:pStyle w:val="BodyText"/>
              <w:rPr>
                <w:lang w:val="en-NZ"/>
              </w:rPr>
            </w:pPr>
            <w:r w:rsidRPr="00964F34">
              <w:rPr>
                <w:rStyle w:val="BoldandItalics"/>
              </w:rPr>
              <w:t>Personal development opportunities</w:t>
            </w:r>
            <w:r w:rsidRPr="00964F3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F34" w:rsidP="00964F34">
            <w:pPr>
              <w:pStyle w:val="ListBullet"/>
            </w:pPr>
            <w:r w:rsidRPr="00964F34">
              <w:t>career pathways</w:t>
            </w:r>
          </w:p>
          <w:p w:rsidR="00000000" w:rsidRPr="00964F34" w:rsidP="00964F34">
            <w:pPr>
              <w:pStyle w:val="ListBullet"/>
            </w:pPr>
            <w:r w:rsidRPr="00964F34">
              <w:t>in-house training programs</w:t>
            </w:r>
          </w:p>
          <w:p w:rsidR="00000000" w:rsidRPr="00964F34" w:rsidP="00964F34">
            <w:pPr>
              <w:pStyle w:val="ListBullet"/>
            </w:pPr>
            <w:r w:rsidRPr="00964F34">
              <w:t>job rotations</w:t>
            </w:r>
          </w:p>
          <w:p w:rsidR="00000000" w:rsidRPr="00964F34" w:rsidP="00964F34">
            <w:pPr>
              <w:pStyle w:val="ListBullet"/>
            </w:pPr>
            <w:r w:rsidRPr="00964F34">
              <w:t>mentoring opportunities</w:t>
            </w:r>
          </w:p>
          <w:p w:rsidR="00000000" w:rsidRPr="00964F34" w:rsidP="00964F34">
            <w:pPr>
              <w:pStyle w:val="ListBullet"/>
            </w:pPr>
            <w:r w:rsidRPr="00964F34">
              <w:t>new apprenticeships.</w:t>
            </w:r>
          </w:p>
        </w:tc>
      </w:tr>
    </w:tbl>
    <w:p w:rsidR="00CE1AEB" w:rsidP="00964F34">
      <w:pPr>
        <w:pStyle w:val="BodyText"/>
      </w:pPr>
    </w:p>
    <w:p w:rsidR="00CE1AEB" w:rsidP="00964F34">
      <w:pPr>
        <w:pStyle w:val="BodyText"/>
      </w:pPr>
    </w:p>
    <w:p w:rsidR="00000000" w:rsidRPr="00964F34" w:rsidP="00964F34">
      <w:pPr>
        <w:pStyle w:val="Heading1"/>
      </w:pPr>
      <w:bookmarkStart w:id="12" w:name="O_372423"/>
      <w:bookmarkEnd w:id="12"/>
      <w:r w:rsidRPr="00964F34">
        <w:t>Unit Sector(s)</w:t>
      </w:r>
    </w:p>
    <w:p w:rsidR="00000000" w:rsidRPr="00964F34" w:rsidP="00964F34">
      <w:pPr>
        <w:pStyle w:val="BodyText"/>
      </w:pPr>
      <w:r w:rsidRPr="00964F34">
        <w:t>Cleaning operations</w:t>
      </w:r>
    </w:p>
    <w:p w:rsidR="00000000" w:rsidRPr="00964F34" w:rsidP="00964F34">
      <w:pPr>
        <w:pStyle w:val="AllowPageBreak"/>
      </w:pPr>
    </w:p>
    <w:p w:rsidR="00000000" w:rsidRPr="00964F34" w:rsidP="00964F34">
      <w:pPr>
        <w:pStyle w:val="Heading1"/>
      </w:pPr>
      <w:bookmarkStart w:id="13" w:name="O_372424"/>
      <w:bookmarkEnd w:id="13"/>
      <w:r w:rsidRPr="00964F34">
        <w:t>Custom Content Section</w:t>
      </w:r>
    </w:p>
    <w:p w:rsidR="00000000" w:rsidRPr="00964F34" w:rsidP="00964F34">
      <w:pPr>
        <w:pStyle w:val="BodyText"/>
      </w:pPr>
      <w:r w:rsidRPr="00964F34">
        <w:t>Not applicable.</w:t>
      </w:r>
    </w:p>
    <w:p w:rsidR="00000000" w:rsidRPr="00964F34" w:rsidP="00964F34"/>
    <w:sectPr w:rsidSect="00964F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F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1AEB" w:rsidP="00CE1A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F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AEB" w:rsidP="00964F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E1AEB" w:rsidP="00964F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E1AEB" w:rsidP="00964F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F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1AEB" w:rsidP="00CE1AE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F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AEB" w:rsidP="00964F34">
    <w:pPr>
      <w:pStyle w:val="Header"/>
      <w:framePr w:wrap="around"/>
    </w:pPr>
    <w:r>
      <w:fldChar w:fldCharType="begin"/>
    </w:r>
    <w:r>
      <w:instrText xml:space="preserve"> TITLE   \* MERGEFORMAT </w:instrText>
    </w:r>
    <w:r>
      <w:fldChar w:fldCharType="separate"/>
    </w:r>
    <w:r>
      <w:t>CPPCLO1040A Prepare for work in the cleaning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E1AEB" w:rsidP="00964F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2613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2641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1004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F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4F34"/>
    <w:pPr>
      <w:spacing w:before="360" w:after="60"/>
      <w:outlineLvl w:val="0"/>
    </w:pPr>
    <w:rPr>
      <w:sz w:val="32"/>
    </w:rPr>
  </w:style>
  <w:style w:type="paragraph" w:styleId="Heading2">
    <w:name w:val="heading 2"/>
    <w:basedOn w:val="HeadingBase"/>
    <w:next w:val="BodyText"/>
    <w:link w:val="Heading2Char"/>
    <w:qFormat/>
    <w:rsid w:val="00964F34"/>
    <w:pPr>
      <w:keepLines/>
      <w:spacing w:before="240" w:after="120"/>
      <w:outlineLvl w:val="1"/>
    </w:pPr>
    <w:rPr>
      <w:sz w:val="28"/>
      <w:szCs w:val="40"/>
    </w:rPr>
  </w:style>
  <w:style w:type="paragraph" w:styleId="Heading3">
    <w:name w:val="heading 3"/>
    <w:basedOn w:val="HeadingBase"/>
    <w:next w:val="BodyText"/>
    <w:link w:val="Heading3Char"/>
    <w:qFormat/>
    <w:rsid w:val="00964F34"/>
    <w:pPr>
      <w:spacing w:before="180" w:after="120"/>
      <w:outlineLvl w:val="2"/>
    </w:pPr>
    <w:rPr>
      <w:spacing w:val="-10"/>
      <w:kern w:val="32"/>
    </w:rPr>
  </w:style>
  <w:style w:type="paragraph" w:styleId="Heading4">
    <w:name w:val="heading 4"/>
    <w:basedOn w:val="HeadingBase"/>
    <w:next w:val="BodyText"/>
    <w:link w:val="Heading4Char"/>
    <w:qFormat/>
    <w:rsid w:val="00964F34"/>
    <w:pPr>
      <w:spacing w:before="160" w:after="120"/>
      <w:outlineLvl w:val="3"/>
    </w:pPr>
    <w:rPr>
      <w:sz w:val="22"/>
    </w:rPr>
  </w:style>
  <w:style w:type="paragraph" w:styleId="Heading5">
    <w:name w:val="heading 5"/>
    <w:basedOn w:val="HeadingBase"/>
    <w:next w:val="Normal"/>
    <w:link w:val="Heading5Char"/>
    <w:qFormat/>
    <w:rsid w:val="00964F34"/>
    <w:pPr>
      <w:spacing w:before="80"/>
      <w:outlineLvl w:val="4"/>
    </w:pPr>
    <w:rPr>
      <w:color w:val="918585"/>
      <w:sz w:val="20"/>
    </w:rPr>
  </w:style>
  <w:style w:type="paragraph" w:styleId="Heading6">
    <w:name w:val="heading 6"/>
    <w:basedOn w:val="HeadingBase"/>
    <w:next w:val="Normal"/>
    <w:link w:val="Heading6Char"/>
    <w:qFormat/>
    <w:rsid w:val="00964F34"/>
    <w:pPr>
      <w:spacing w:before="60"/>
      <w:outlineLvl w:val="5"/>
    </w:pPr>
    <w:rPr>
      <w:color w:val="918585"/>
      <w:sz w:val="20"/>
    </w:rPr>
  </w:style>
  <w:style w:type="paragraph" w:styleId="Heading7">
    <w:name w:val="heading 7"/>
    <w:basedOn w:val="Normal"/>
    <w:next w:val="Normal"/>
    <w:link w:val="Heading7Char"/>
    <w:qFormat/>
    <w:rsid w:val="00964F34"/>
    <w:pPr>
      <w:ind w:left="720"/>
      <w:outlineLvl w:val="6"/>
    </w:pPr>
    <w:rPr>
      <w:i/>
    </w:rPr>
  </w:style>
  <w:style w:type="paragraph" w:styleId="Heading8">
    <w:name w:val="heading 8"/>
    <w:basedOn w:val="Normal"/>
    <w:next w:val="Normal"/>
    <w:link w:val="Heading8Char"/>
    <w:qFormat/>
    <w:rsid w:val="00964F34"/>
    <w:pPr>
      <w:ind w:left="720"/>
      <w:outlineLvl w:val="7"/>
    </w:pPr>
    <w:rPr>
      <w:i/>
    </w:rPr>
  </w:style>
  <w:style w:type="paragraph" w:styleId="Heading9">
    <w:name w:val="heading 9"/>
    <w:basedOn w:val="Normal"/>
    <w:next w:val="Normal"/>
    <w:link w:val="Heading9Char"/>
    <w:qFormat/>
    <w:rsid w:val="00964F34"/>
    <w:pPr>
      <w:ind w:left="720"/>
      <w:outlineLvl w:val="8"/>
    </w:pPr>
    <w:rPr>
      <w:i/>
    </w:rPr>
  </w:style>
  <w:style w:type="character" w:default="1" w:styleId="DefaultParagraphFont">
    <w:name w:val="Default Paragraph Font"/>
    <w:uiPriority w:val="1"/>
    <w:unhideWhenUsed/>
    <w:rsid w:val="00964F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4F34"/>
  </w:style>
  <w:style w:type="character" w:customStyle="1" w:styleId="Heading1Char">
    <w:name w:val="Heading 1 Char"/>
    <w:basedOn w:val="DefaultParagraphFont"/>
    <w:link w:val="Heading1"/>
    <w:rsid w:val="00964F34"/>
    <w:rPr>
      <w:rFonts w:ascii="Times New Roman" w:eastAsia="Times New Roman" w:hAnsi="Times New Roman" w:cs="Times New Roman"/>
      <w:b/>
      <w:sz w:val="32"/>
      <w:szCs w:val="20"/>
      <w:lang w:eastAsia="en-US"/>
    </w:rPr>
  </w:style>
  <w:style w:type="paragraph" w:styleId="BodyText">
    <w:name w:val="Body Text"/>
    <w:basedOn w:val="Normal"/>
    <w:link w:val="BodyTextChar"/>
    <w:rsid w:val="00964F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4F34"/>
    <w:rPr>
      <w:rFonts w:ascii="Times New Roman" w:eastAsia="Times New Roman" w:hAnsi="Times New Roman" w:cs="Times New Roman"/>
      <w:sz w:val="24"/>
      <w:lang w:val="en-US" w:eastAsia="en-US"/>
    </w:rPr>
  </w:style>
  <w:style w:type="paragraph" w:styleId="Footer">
    <w:name w:val="footer"/>
    <w:basedOn w:val="Normal"/>
    <w:link w:val="FooterChar"/>
    <w:rsid w:val="00964F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4F34"/>
    <w:rPr>
      <w:rFonts w:ascii="Times New Roman" w:eastAsia="Times New Roman" w:hAnsi="Times New Roman" w:cs="Times New Roman"/>
      <w:sz w:val="16"/>
      <w:lang w:val="en-US" w:eastAsia="en-US"/>
    </w:rPr>
  </w:style>
  <w:style w:type="paragraph" w:styleId="ListBullet">
    <w:name w:val="List Bullet"/>
    <w:basedOn w:val="List"/>
    <w:rsid w:val="00964F34"/>
    <w:pPr>
      <w:numPr>
        <w:numId w:val="14"/>
      </w:numPr>
      <w:tabs>
        <w:tab w:val="clear" w:pos="340"/>
      </w:tabs>
      <w:spacing w:before="40" w:after="40"/>
    </w:pPr>
  </w:style>
  <w:style w:type="character" w:customStyle="1" w:styleId="SpecialBold">
    <w:name w:val="Special Bold"/>
    <w:basedOn w:val="DefaultParagraphFont"/>
    <w:rsid w:val="00964F34"/>
    <w:rPr>
      <w:b/>
      <w:spacing w:val="0"/>
    </w:rPr>
  </w:style>
  <w:style w:type="paragraph" w:styleId="ListBullet2">
    <w:name w:val="List Bullet 2"/>
    <w:basedOn w:val="List2"/>
    <w:rsid w:val="00964F34"/>
    <w:pPr>
      <w:numPr>
        <w:numId w:val="15"/>
      </w:numPr>
      <w:tabs>
        <w:tab w:val="clear" w:pos="680"/>
      </w:tabs>
    </w:pPr>
  </w:style>
  <w:style w:type="paragraph" w:styleId="Header">
    <w:name w:val="header"/>
    <w:basedOn w:val="Normal"/>
    <w:link w:val="HeaderChar"/>
    <w:rsid w:val="00964F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4F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64F34"/>
    <w:pPr>
      <w:spacing w:before="240" w:after="120"/>
      <w:outlineLvl w:val="0"/>
    </w:pPr>
    <w:rPr>
      <w:rFonts w:ascii="Times New Roman" w:hAnsi="Times New Roman"/>
      <w:b/>
      <w:sz w:val="28"/>
    </w:rPr>
  </w:style>
  <w:style w:type="paragraph" w:customStyle="1" w:styleId="AllowPageBreak">
    <w:name w:val="AllowPageBreak"/>
    <w:rsid w:val="00964F3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64F34"/>
    <w:pPr>
      <w:numPr>
        <w:numId w:val="3"/>
      </w:numPr>
      <w:tabs>
        <w:tab w:val="clear" w:pos="1021"/>
      </w:tabs>
      <w:ind w:left="1037" w:hanging="357"/>
    </w:pPr>
  </w:style>
  <w:style w:type="character" w:customStyle="1" w:styleId="BoldandItalics">
    <w:name w:val="Bold and Italics"/>
    <w:qFormat/>
    <w:rsid w:val="00964F34"/>
    <w:rPr>
      <w:b/>
      <w:i/>
      <w:u w:val="none"/>
    </w:rPr>
  </w:style>
  <w:style w:type="character" w:customStyle="1" w:styleId="Heading2Char">
    <w:name w:val="Heading 2 Char"/>
    <w:basedOn w:val="DefaultParagraphFont"/>
    <w:link w:val="Heading2"/>
    <w:rsid w:val="00964F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4F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4F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4F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4F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4F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4F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4F34"/>
    <w:rPr>
      <w:rFonts w:ascii="Courier New" w:eastAsia="Times New Roman" w:hAnsi="Courier New" w:cs="Times New Roman"/>
      <w:i/>
      <w:szCs w:val="20"/>
      <w:lang w:val="en-US" w:eastAsia="en-US"/>
    </w:rPr>
  </w:style>
  <w:style w:type="paragraph" w:customStyle="1" w:styleId="HeadingBase">
    <w:name w:val="Heading Base"/>
    <w:rsid w:val="00964F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4F34"/>
    <w:pPr>
      <w:tabs>
        <w:tab w:val="right" w:leader="dot" w:pos="9072"/>
      </w:tabs>
      <w:ind w:left="567"/>
    </w:pPr>
    <w:rPr>
      <w:szCs w:val="22"/>
    </w:rPr>
  </w:style>
  <w:style w:type="paragraph" w:customStyle="1" w:styleId="TOCBase">
    <w:name w:val="TOC Base"/>
    <w:rsid w:val="00964F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4F34"/>
    <w:pPr>
      <w:tabs>
        <w:tab w:val="right" w:leader="dot" w:pos="9072"/>
      </w:tabs>
      <w:spacing w:before="40" w:after="40"/>
      <w:ind w:left="284"/>
    </w:pPr>
    <w:rPr>
      <w:rFonts w:ascii="Times New Roman" w:hAnsi="Times New Roman"/>
    </w:rPr>
  </w:style>
  <w:style w:type="paragraph" w:styleId="TOC1">
    <w:name w:val="toc 1"/>
    <w:basedOn w:val="TOCBase"/>
    <w:next w:val="Normal"/>
    <w:rsid w:val="00964F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4F34"/>
    <w:pPr>
      <w:spacing w:before="5040"/>
      <w:jc w:val="center"/>
    </w:pPr>
    <w:rPr>
      <w:sz w:val="48"/>
      <w:szCs w:val="72"/>
      <w:lang w:val="en-US"/>
    </w:rPr>
  </w:style>
  <w:style w:type="character" w:customStyle="1" w:styleId="TitleChar">
    <w:name w:val="Title Char"/>
    <w:basedOn w:val="DefaultParagraphFont"/>
    <w:link w:val="Title"/>
    <w:rsid w:val="00964F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4F34"/>
    <w:pPr>
      <w:tabs>
        <w:tab w:val="left" w:pos="3600"/>
        <w:tab w:val="left" w:pos="3958"/>
      </w:tabs>
    </w:pPr>
  </w:style>
  <w:style w:type="paragraph" w:styleId="List">
    <w:name w:val="List"/>
    <w:basedOn w:val="BodyText"/>
    <w:next w:val="BodyText"/>
    <w:rsid w:val="00964F34"/>
    <w:pPr>
      <w:tabs>
        <w:tab w:val="left" w:pos="340"/>
      </w:tabs>
      <w:spacing w:before="60" w:after="60"/>
      <w:ind w:left="340" w:hanging="340"/>
    </w:pPr>
  </w:style>
  <w:style w:type="paragraph" w:customStyle="1" w:styleId="Note">
    <w:name w:val="Note"/>
    <w:basedOn w:val="BodyText"/>
    <w:rsid w:val="00964F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4F34"/>
    <w:pPr>
      <w:framePr w:wrap="auto" w:hAnchor="text" w:y="6049"/>
    </w:pPr>
    <w:rPr>
      <w:color w:val="000000"/>
      <w:sz w:val="40"/>
    </w:rPr>
  </w:style>
  <w:style w:type="paragraph" w:customStyle="1" w:styleId="TOCTitle">
    <w:name w:val="TOCTitle"/>
    <w:basedOn w:val="Heading1"/>
    <w:rsid w:val="00964F34"/>
    <w:pPr>
      <w:spacing w:after="240"/>
      <w:jc w:val="center"/>
      <w:outlineLvl w:val="9"/>
    </w:pPr>
    <w:rPr>
      <w:caps/>
    </w:rPr>
  </w:style>
  <w:style w:type="paragraph" w:customStyle="1" w:styleId="Version">
    <w:name w:val="Version"/>
    <w:rsid w:val="00964F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4F34"/>
    <w:pPr>
      <w:keepNext w:val="0"/>
      <w:tabs>
        <w:tab w:val="right" w:pos="4176"/>
      </w:tabs>
      <w:ind w:left="198" w:hanging="198"/>
    </w:pPr>
    <w:rPr>
      <w:rFonts w:ascii="Garamond" w:hAnsi="Garamond"/>
    </w:rPr>
  </w:style>
  <w:style w:type="paragraph" w:styleId="IndexHeading">
    <w:name w:val="index heading"/>
    <w:basedOn w:val="Normal"/>
    <w:next w:val="Index1"/>
    <w:semiHidden/>
    <w:rsid w:val="00964F34"/>
    <w:pPr>
      <w:spacing w:before="120" w:after="120"/>
    </w:pPr>
    <w:rPr>
      <w:rFonts w:ascii="Arial" w:hAnsi="Arial"/>
      <w:b/>
      <w:color w:val="918585"/>
      <w:sz w:val="24"/>
    </w:rPr>
  </w:style>
  <w:style w:type="paragraph" w:customStyle="1" w:styleId="Chapter">
    <w:name w:val="Chapter"/>
    <w:basedOn w:val="Normal"/>
    <w:rsid w:val="00964F34"/>
    <w:pPr>
      <w:spacing w:before="240"/>
    </w:pPr>
    <w:rPr>
      <w:rFonts w:ascii="Times New Roman" w:hAnsi="Times New Roman"/>
      <w:smallCaps/>
      <w:spacing w:val="80"/>
      <w:sz w:val="28"/>
    </w:rPr>
  </w:style>
  <w:style w:type="paragraph" w:customStyle="1" w:styleId="InChapter">
    <w:name w:val="InChapter"/>
    <w:basedOn w:val="Heading3"/>
    <w:rsid w:val="00964F34"/>
    <w:pPr>
      <w:spacing w:after="240"/>
      <w:outlineLvl w:val="9"/>
    </w:pPr>
    <w:rPr>
      <w:noProof/>
    </w:rPr>
  </w:style>
  <w:style w:type="paragraph" w:styleId="Index2">
    <w:name w:val="index 2"/>
    <w:basedOn w:val="Normal"/>
    <w:next w:val="Normal"/>
    <w:semiHidden/>
    <w:rsid w:val="00964F34"/>
    <w:pPr>
      <w:tabs>
        <w:tab w:val="right" w:pos="4176"/>
      </w:tabs>
      <w:ind w:left="568" w:hanging="284"/>
    </w:pPr>
    <w:rPr>
      <w:rFonts w:ascii="Garamond" w:hAnsi="Garamond"/>
    </w:rPr>
  </w:style>
  <w:style w:type="paragraph" w:customStyle="1" w:styleId="Byline">
    <w:name w:val="Byline"/>
    <w:rsid w:val="00964F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4F34"/>
    <w:pPr>
      <w:tabs>
        <w:tab w:val="clear" w:pos="3600"/>
        <w:tab w:val="clear" w:pos="3958"/>
      </w:tabs>
      <w:jc w:val="right"/>
    </w:pPr>
  </w:style>
  <w:style w:type="character" w:styleId="Emphasis">
    <w:name w:val="Emphasis"/>
    <w:basedOn w:val="DefaultParagraphFont"/>
    <w:qFormat/>
    <w:rsid w:val="00964F34"/>
    <w:rPr>
      <w:i/>
    </w:rPr>
  </w:style>
  <w:style w:type="paragraph" w:styleId="Caption">
    <w:name w:val="caption"/>
    <w:basedOn w:val="BodyText"/>
    <w:next w:val="Normal"/>
    <w:qFormat/>
    <w:rsid w:val="00964F34"/>
    <w:pPr>
      <w:framePr w:w="2268" w:hSpace="181" w:vSpace="181" w:wrap="around" w:vAnchor="text" w:hAnchor="page" w:x="1135" w:y="285" w:anchorLock="1"/>
    </w:pPr>
    <w:rPr>
      <w:i/>
    </w:rPr>
  </w:style>
  <w:style w:type="paragraph" w:customStyle="1" w:styleId="MiniTOCTitle">
    <w:name w:val="MiniTOCTitle"/>
    <w:basedOn w:val="Heading4"/>
    <w:rsid w:val="00964F34"/>
    <w:pPr>
      <w:spacing w:before="240"/>
      <w:outlineLvl w:val="9"/>
    </w:pPr>
    <w:rPr>
      <w:noProof/>
      <w:sz w:val="24"/>
    </w:rPr>
  </w:style>
  <w:style w:type="paragraph" w:customStyle="1" w:styleId="MiniTOCItem">
    <w:name w:val="MiniTOCItem"/>
    <w:basedOn w:val="ListBullet"/>
    <w:rsid w:val="00964F34"/>
    <w:pPr>
      <w:numPr>
        <w:numId w:val="0"/>
      </w:numPr>
      <w:tabs>
        <w:tab w:val="right" w:leader="dot" w:pos="6521"/>
      </w:tabs>
      <w:spacing w:before="0" w:after="0"/>
    </w:pPr>
  </w:style>
  <w:style w:type="paragraph" w:customStyle="1" w:styleId="TOFTitle">
    <w:name w:val="TOFTitle"/>
    <w:basedOn w:val="TOCTitle"/>
    <w:rsid w:val="00964F34"/>
  </w:style>
  <w:style w:type="paragraph" w:styleId="TableofFigures">
    <w:name w:val="table of figures"/>
    <w:basedOn w:val="Normal"/>
    <w:next w:val="Normal"/>
    <w:semiHidden/>
    <w:rsid w:val="00964F34"/>
    <w:pPr>
      <w:tabs>
        <w:tab w:val="right" w:leader="dot" w:pos="9072"/>
      </w:tabs>
      <w:ind w:left="970" w:hanging="403"/>
    </w:pPr>
    <w:rPr>
      <w:rFonts w:ascii="Times New Roman" w:hAnsi="Times New Roman"/>
      <w:b/>
    </w:rPr>
  </w:style>
  <w:style w:type="paragraph" w:styleId="ListNumber">
    <w:name w:val="List Number"/>
    <w:basedOn w:val="List"/>
    <w:rsid w:val="00964F34"/>
    <w:pPr>
      <w:numPr>
        <w:numId w:val="12"/>
      </w:numPr>
    </w:pPr>
  </w:style>
  <w:style w:type="character" w:customStyle="1" w:styleId="WingdingSymbols">
    <w:name w:val="Wingding Symbols"/>
    <w:rsid w:val="00964F34"/>
    <w:rPr>
      <w:rFonts w:ascii="Wingdings" w:hAnsi="Wingdings"/>
    </w:rPr>
  </w:style>
  <w:style w:type="paragraph" w:customStyle="1" w:styleId="TableHeading">
    <w:name w:val="Table Heading"/>
    <w:basedOn w:val="HeadingBase"/>
    <w:rsid w:val="00964F34"/>
    <w:pPr>
      <w:keepLines/>
      <w:pBdr>
        <w:bottom w:val="single" w:sz="6" w:space="1" w:color="918585"/>
      </w:pBdr>
      <w:spacing w:before="240"/>
    </w:pPr>
  </w:style>
  <w:style w:type="character" w:customStyle="1" w:styleId="HotSpot">
    <w:name w:val="HotSpot"/>
    <w:rsid w:val="00964F34"/>
    <w:rPr>
      <w:color w:val="0033CC"/>
      <w:u w:val="none"/>
    </w:rPr>
  </w:style>
  <w:style w:type="paragraph" w:customStyle="1" w:styleId="BodyTextRight">
    <w:name w:val="Body Text Right"/>
    <w:basedOn w:val="BodyText"/>
    <w:rsid w:val="00964F34"/>
    <w:pPr>
      <w:spacing w:before="0" w:after="0"/>
      <w:jc w:val="right"/>
    </w:pPr>
  </w:style>
  <w:style w:type="paragraph" w:styleId="Index3">
    <w:name w:val="index 3"/>
    <w:basedOn w:val="ListNumber2"/>
    <w:next w:val="Normal"/>
    <w:semiHidden/>
    <w:rsid w:val="00964F34"/>
    <w:pPr>
      <w:numPr>
        <w:numId w:val="0"/>
      </w:numPr>
      <w:tabs>
        <w:tab w:val="right" w:leader="dot" w:pos="4176"/>
      </w:tabs>
    </w:pPr>
  </w:style>
  <w:style w:type="paragraph" w:styleId="ListNumber2">
    <w:name w:val="List Number 2"/>
    <w:basedOn w:val="List2"/>
    <w:rsid w:val="00964F34"/>
    <w:pPr>
      <w:numPr>
        <w:numId w:val="11"/>
      </w:numPr>
      <w:tabs>
        <w:tab w:val="clear" w:pos="1060"/>
      </w:tabs>
    </w:pPr>
  </w:style>
  <w:style w:type="paragraph" w:customStyle="1" w:styleId="MarginNote">
    <w:name w:val="Margin Note"/>
    <w:basedOn w:val="BodyText"/>
    <w:rsid w:val="00964F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4F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4F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4F34"/>
    <w:rPr>
      <w:sz w:val="32"/>
    </w:rPr>
  </w:style>
  <w:style w:type="paragraph" w:customStyle="1" w:styleId="HeadingProcedure">
    <w:name w:val="Heading Procedure"/>
    <w:basedOn w:val="HeadingBase"/>
    <w:next w:val="Normal"/>
    <w:rsid w:val="00964F34"/>
    <w:pPr>
      <w:tabs>
        <w:tab w:val="left" w:pos="0"/>
      </w:tabs>
      <w:spacing w:before="120" w:after="60"/>
    </w:pPr>
    <w:rPr>
      <w:i/>
      <w:color w:val="918585"/>
      <w:sz w:val="22"/>
    </w:rPr>
  </w:style>
  <w:style w:type="paragraph" w:customStyle="1" w:styleId="TableBodyText">
    <w:name w:val="Table Body Text"/>
    <w:basedOn w:val="BodyText"/>
    <w:rsid w:val="00964F34"/>
    <w:pPr>
      <w:spacing w:before="60" w:after="60"/>
    </w:pPr>
  </w:style>
  <w:style w:type="paragraph" w:styleId="ListContinue">
    <w:name w:val="List Continue"/>
    <w:basedOn w:val="List"/>
    <w:rsid w:val="00964F34"/>
    <w:pPr>
      <w:ind w:firstLine="0"/>
    </w:pPr>
  </w:style>
  <w:style w:type="paragraph" w:customStyle="1" w:styleId="ListNote">
    <w:name w:val="List Note"/>
    <w:basedOn w:val="List"/>
    <w:rsid w:val="00964F34"/>
    <w:pPr>
      <w:pBdr>
        <w:top w:val="single" w:sz="6" w:space="2" w:color="918585"/>
        <w:bottom w:val="single" w:sz="6" w:space="2" w:color="918585"/>
      </w:pBdr>
      <w:tabs>
        <w:tab w:val="left" w:pos="1021"/>
      </w:tabs>
      <w:ind w:firstLine="0"/>
    </w:pPr>
  </w:style>
  <w:style w:type="paragraph" w:customStyle="1" w:styleId="Warning">
    <w:name w:val="Warning"/>
    <w:basedOn w:val="BodyText"/>
    <w:rsid w:val="00964F34"/>
    <w:pPr>
      <w:shd w:val="clear" w:color="auto" w:fill="D9D9D9"/>
      <w:tabs>
        <w:tab w:val="left" w:pos="992"/>
      </w:tabs>
      <w:ind w:left="119" w:right="119"/>
    </w:pPr>
    <w:rPr>
      <w:sz w:val="20"/>
    </w:rPr>
  </w:style>
  <w:style w:type="paragraph" w:customStyle="1" w:styleId="MarginIcons">
    <w:name w:val="Margin Icons"/>
    <w:basedOn w:val="BodyText"/>
    <w:rsid w:val="00964F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4F34"/>
    <w:rPr>
      <w:rFonts w:ascii="Courier New" w:hAnsi="Courier New"/>
    </w:rPr>
  </w:style>
  <w:style w:type="paragraph" w:customStyle="1" w:styleId="NoteBullet">
    <w:name w:val="Note Bullet"/>
    <w:basedOn w:val="Note"/>
    <w:rsid w:val="00964F34"/>
    <w:pPr>
      <w:tabs>
        <w:tab w:val="clear" w:pos="680"/>
      </w:tabs>
      <w:spacing w:before="60" w:after="60"/>
    </w:pPr>
  </w:style>
  <w:style w:type="paragraph" w:customStyle="1" w:styleId="SubHeading2">
    <w:name w:val="SubHeading2"/>
    <w:basedOn w:val="HeadingBase"/>
    <w:rsid w:val="00964F34"/>
    <w:pPr>
      <w:spacing w:before="240" w:after="60"/>
    </w:pPr>
    <w:rPr>
      <w:sz w:val="20"/>
    </w:rPr>
  </w:style>
  <w:style w:type="paragraph" w:customStyle="1" w:styleId="SubHeading1">
    <w:name w:val="SubHeading1"/>
    <w:basedOn w:val="HeadingBase"/>
    <w:rsid w:val="00964F34"/>
    <w:pPr>
      <w:spacing w:before="240" w:after="60"/>
    </w:pPr>
    <w:rPr>
      <w:color w:val="918585"/>
      <w:sz w:val="22"/>
    </w:rPr>
  </w:style>
  <w:style w:type="paragraph" w:customStyle="1" w:styleId="SideHeading">
    <w:name w:val="Side Heading"/>
    <w:basedOn w:val="HeadingBase"/>
    <w:rsid w:val="00964F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4F34"/>
    <w:pPr>
      <w:numPr>
        <w:numId w:val="13"/>
      </w:numPr>
    </w:pPr>
  </w:style>
  <w:style w:type="paragraph" w:styleId="PlainText">
    <w:name w:val="Plain Text"/>
    <w:basedOn w:val="Normal"/>
    <w:link w:val="PlainTextChar"/>
    <w:rsid w:val="00964F34"/>
    <w:rPr>
      <w:sz w:val="20"/>
    </w:rPr>
  </w:style>
  <w:style w:type="character" w:customStyle="1" w:styleId="PlainTextChar">
    <w:name w:val="Plain Text Char"/>
    <w:basedOn w:val="DefaultParagraphFont"/>
    <w:link w:val="PlainText"/>
    <w:rsid w:val="00964F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64F34"/>
    <w:rPr>
      <w:b/>
      <w:smallCaps/>
    </w:rPr>
  </w:style>
  <w:style w:type="paragraph" w:customStyle="1" w:styleId="TableListNumber">
    <w:name w:val="Table List Number"/>
    <w:basedOn w:val="ListNumber"/>
    <w:rsid w:val="00964F34"/>
    <w:pPr>
      <w:numPr>
        <w:numId w:val="0"/>
      </w:numPr>
    </w:pPr>
  </w:style>
  <w:style w:type="paragraph" w:styleId="TOC4">
    <w:name w:val="toc 4"/>
    <w:basedOn w:val="TOCBase"/>
    <w:next w:val="Normal"/>
    <w:semiHidden/>
    <w:rsid w:val="00964F34"/>
    <w:pPr>
      <w:tabs>
        <w:tab w:val="right" w:leader="dot" w:pos="9071"/>
      </w:tabs>
      <w:ind w:left="1701"/>
    </w:pPr>
  </w:style>
  <w:style w:type="paragraph" w:customStyle="1" w:styleId="ListAlpha">
    <w:name w:val="List Alpha"/>
    <w:basedOn w:val="List"/>
    <w:rsid w:val="00964F34"/>
    <w:pPr>
      <w:numPr>
        <w:numId w:val="10"/>
      </w:numPr>
    </w:pPr>
  </w:style>
  <w:style w:type="paragraph" w:customStyle="1" w:styleId="ListAlpha2">
    <w:name w:val="List Alpha 2"/>
    <w:basedOn w:val="List2"/>
    <w:rsid w:val="00964F34"/>
    <w:pPr>
      <w:numPr>
        <w:numId w:val="9"/>
      </w:numPr>
    </w:pPr>
  </w:style>
  <w:style w:type="paragraph" w:styleId="List2">
    <w:name w:val="List 2"/>
    <w:basedOn w:val="BodyText"/>
    <w:rsid w:val="00964F34"/>
    <w:pPr>
      <w:tabs>
        <w:tab w:val="left" w:pos="680"/>
      </w:tabs>
      <w:spacing w:before="60" w:after="60"/>
      <w:ind w:left="680" w:hanging="340"/>
    </w:pPr>
  </w:style>
  <w:style w:type="paragraph" w:styleId="List3">
    <w:name w:val="List 3"/>
    <w:basedOn w:val="BodyText"/>
    <w:rsid w:val="00964F34"/>
    <w:pPr>
      <w:tabs>
        <w:tab w:val="left" w:pos="1021"/>
      </w:tabs>
      <w:spacing w:before="60" w:after="60"/>
      <w:ind w:left="1020" w:hanging="340"/>
    </w:pPr>
  </w:style>
  <w:style w:type="paragraph" w:styleId="List4">
    <w:name w:val="List 4"/>
    <w:basedOn w:val="BodyText"/>
    <w:rsid w:val="00964F34"/>
    <w:pPr>
      <w:tabs>
        <w:tab w:val="left" w:pos="1361"/>
      </w:tabs>
      <w:spacing w:before="60" w:after="60"/>
      <w:ind w:left="1361" w:hanging="340"/>
    </w:pPr>
  </w:style>
  <w:style w:type="paragraph" w:styleId="List5">
    <w:name w:val="List 5"/>
    <w:basedOn w:val="BodyText"/>
    <w:rsid w:val="00964F34"/>
    <w:pPr>
      <w:tabs>
        <w:tab w:val="left" w:pos="1701"/>
      </w:tabs>
      <w:spacing w:before="60" w:after="60"/>
      <w:ind w:left="1701" w:hanging="340"/>
    </w:pPr>
  </w:style>
  <w:style w:type="paragraph" w:styleId="ListBullet4">
    <w:name w:val="List Bullet 4"/>
    <w:basedOn w:val="List4"/>
    <w:rsid w:val="00964F34"/>
    <w:pPr>
      <w:numPr>
        <w:numId w:val="4"/>
      </w:numPr>
    </w:pPr>
  </w:style>
  <w:style w:type="paragraph" w:styleId="ListBullet5">
    <w:name w:val="List Bullet 5"/>
    <w:basedOn w:val="List5"/>
    <w:rsid w:val="00964F34"/>
    <w:pPr>
      <w:numPr>
        <w:numId w:val="5"/>
      </w:numPr>
    </w:pPr>
  </w:style>
  <w:style w:type="paragraph" w:styleId="ListContinue2">
    <w:name w:val="List Continue 2"/>
    <w:basedOn w:val="List2"/>
    <w:rsid w:val="00964F34"/>
    <w:pPr>
      <w:ind w:firstLine="0"/>
    </w:pPr>
  </w:style>
  <w:style w:type="paragraph" w:styleId="ListContinue3">
    <w:name w:val="List Continue 3"/>
    <w:basedOn w:val="List3"/>
    <w:rsid w:val="00964F34"/>
    <w:pPr>
      <w:ind w:left="1021" w:firstLine="0"/>
    </w:pPr>
  </w:style>
  <w:style w:type="paragraph" w:styleId="ListContinue4">
    <w:name w:val="List Continue 4"/>
    <w:basedOn w:val="List4"/>
    <w:rsid w:val="00964F34"/>
    <w:pPr>
      <w:ind w:firstLine="0"/>
    </w:pPr>
  </w:style>
  <w:style w:type="paragraph" w:styleId="ListContinue5">
    <w:name w:val="List Continue 5"/>
    <w:basedOn w:val="List5"/>
    <w:rsid w:val="00964F34"/>
    <w:pPr>
      <w:ind w:firstLine="0"/>
    </w:pPr>
  </w:style>
  <w:style w:type="paragraph" w:styleId="ListNumber3">
    <w:name w:val="List Number 3"/>
    <w:basedOn w:val="List3"/>
    <w:rsid w:val="00964F34"/>
    <w:pPr>
      <w:numPr>
        <w:numId w:val="6"/>
      </w:numPr>
    </w:pPr>
  </w:style>
  <w:style w:type="paragraph" w:styleId="ListNumber4">
    <w:name w:val="List Number 4"/>
    <w:basedOn w:val="List4"/>
    <w:rsid w:val="00964F34"/>
    <w:pPr>
      <w:numPr>
        <w:numId w:val="7"/>
      </w:numPr>
    </w:pPr>
  </w:style>
  <w:style w:type="paragraph" w:styleId="ListNumber5">
    <w:name w:val="List Number 5"/>
    <w:basedOn w:val="List5"/>
    <w:rsid w:val="00964F34"/>
    <w:pPr>
      <w:numPr>
        <w:numId w:val="8"/>
      </w:numPr>
    </w:pPr>
  </w:style>
  <w:style w:type="paragraph" w:styleId="BlockText">
    <w:name w:val="Block Text"/>
    <w:basedOn w:val="Normal"/>
    <w:rsid w:val="00964F34"/>
    <w:pPr>
      <w:spacing w:after="120"/>
      <w:ind w:left="1440" w:right="1440"/>
    </w:pPr>
  </w:style>
  <w:style w:type="character" w:customStyle="1" w:styleId="Subscript">
    <w:name w:val="Subscript"/>
    <w:basedOn w:val="DefaultParagraphFont"/>
    <w:rsid w:val="00964F34"/>
    <w:rPr>
      <w:sz w:val="16"/>
      <w:vertAlign w:val="subscript"/>
    </w:rPr>
  </w:style>
  <w:style w:type="character" w:customStyle="1" w:styleId="Superscript">
    <w:name w:val="Superscript"/>
    <w:basedOn w:val="DefaultParagraphFont"/>
    <w:rsid w:val="00964F34"/>
    <w:rPr>
      <w:sz w:val="16"/>
      <w:vertAlign w:val="superscript"/>
    </w:rPr>
  </w:style>
  <w:style w:type="character" w:customStyle="1" w:styleId="Symbols">
    <w:name w:val="Symbols"/>
    <w:basedOn w:val="DefaultParagraphFont"/>
    <w:rsid w:val="00964F34"/>
    <w:rPr>
      <w:rFonts w:ascii="Symbol" w:hAnsi="Symbol"/>
    </w:rPr>
  </w:style>
  <w:style w:type="character" w:customStyle="1" w:styleId="MenuOptions">
    <w:name w:val="Menu Options"/>
    <w:basedOn w:val="DefaultParagraphFont"/>
    <w:rsid w:val="00964F34"/>
    <w:rPr>
      <w:rFonts w:ascii="Arial Narrow" w:hAnsi="Arial Narrow"/>
      <w:smallCaps/>
    </w:rPr>
  </w:style>
  <w:style w:type="character" w:customStyle="1" w:styleId="Buttons">
    <w:name w:val="Buttons"/>
    <w:basedOn w:val="DefaultParagraphFont"/>
    <w:rsid w:val="00964F34"/>
    <w:rPr>
      <w:b/>
    </w:rPr>
  </w:style>
  <w:style w:type="character" w:customStyle="1" w:styleId="Underlined">
    <w:name w:val="Underlined"/>
    <w:basedOn w:val="DefaultParagraphFont"/>
    <w:rsid w:val="00964F34"/>
    <w:rPr>
      <w:u w:val="single"/>
    </w:rPr>
  </w:style>
  <w:style w:type="paragraph" w:customStyle="1" w:styleId="TableBodyTextRight">
    <w:name w:val="Table Body Text Right"/>
    <w:basedOn w:val="TableBodyText"/>
    <w:rsid w:val="00964F34"/>
    <w:pPr>
      <w:widowControl w:val="0"/>
      <w:autoSpaceDE w:val="0"/>
      <w:autoSpaceDN w:val="0"/>
      <w:adjustRightInd w:val="0"/>
      <w:jc w:val="right"/>
    </w:pPr>
    <w:rPr>
      <w:rFonts w:cs="Arial"/>
      <w:szCs w:val="18"/>
    </w:rPr>
  </w:style>
  <w:style w:type="paragraph" w:customStyle="1" w:styleId="CopyrightText">
    <w:name w:val="Copyright Text"/>
    <w:basedOn w:val="BodyText"/>
    <w:rsid w:val="00964F34"/>
    <w:rPr>
      <w:sz w:val="18"/>
    </w:rPr>
  </w:style>
  <w:style w:type="paragraph" w:customStyle="1" w:styleId="BodySmallRight">
    <w:name w:val="Body Small Right"/>
    <w:basedOn w:val="BodyTextRight"/>
    <w:rsid w:val="00964F34"/>
    <w:rPr>
      <w:sz w:val="18"/>
      <w:szCs w:val="18"/>
    </w:rPr>
  </w:style>
  <w:style w:type="paragraph" w:customStyle="1" w:styleId="MarginEdition">
    <w:name w:val="Margin Edition"/>
    <w:basedOn w:val="MarginNote"/>
    <w:rsid w:val="00964F34"/>
    <w:pPr>
      <w:spacing w:before="0" w:after="0"/>
    </w:pPr>
    <w:rPr>
      <w:rFonts w:ascii="Times New Roman" w:hAnsi="Times New Roman"/>
      <w:color w:val="999999"/>
    </w:rPr>
  </w:style>
  <w:style w:type="paragraph" w:customStyle="1" w:styleId="Spacer">
    <w:name w:val="Spacer"/>
    <w:basedOn w:val="Normal"/>
    <w:rsid w:val="00964F34"/>
    <w:rPr>
      <w:sz w:val="2"/>
      <w:szCs w:val="2"/>
    </w:rPr>
  </w:style>
  <w:style w:type="character" w:customStyle="1" w:styleId="Small">
    <w:name w:val="Small"/>
    <w:basedOn w:val="DefaultParagraphFont"/>
    <w:rsid w:val="00964F34"/>
    <w:rPr>
      <w:sz w:val="16"/>
    </w:rPr>
  </w:style>
  <w:style w:type="paragraph" w:customStyle="1" w:styleId="WideTable">
    <w:name w:val="Wide Table"/>
    <w:basedOn w:val="Normal"/>
    <w:rsid w:val="00964F34"/>
    <w:pPr>
      <w:ind w:left="-1418"/>
    </w:pPr>
    <w:rPr>
      <w:sz w:val="2"/>
      <w:szCs w:val="2"/>
    </w:rPr>
  </w:style>
  <w:style w:type="character" w:styleId="PageNumber">
    <w:name w:val="page number"/>
    <w:basedOn w:val="DefaultParagraphFont"/>
    <w:rsid w:val="00964F34"/>
  </w:style>
  <w:style w:type="paragraph" w:styleId="Quote">
    <w:name w:val="Quote"/>
    <w:basedOn w:val="Heading1"/>
    <w:link w:val="QuoteChar"/>
    <w:qFormat/>
    <w:rsid w:val="00964F34"/>
    <w:rPr>
      <w:b w:val="0"/>
      <w:sz w:val="72"/>
      <w:szCs w:val="72"/>
      <w:lang w:val="en-NZ"/>
    </w:rPr>
  </w:style>
  <w:style w:type="character" w:customStyle="1" w:styleId="QuoteChar">
    <w:name w:val="Quote Char"/>
    <w:basedOn w:val="DefaultParagraphFont"/>
    <w:link w:val="Quote"/>
    <w:rsid w:val="00964F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4F34"/>
    <w:pPr>
      <w:pageBreakBefore/>
    </w:pPr>
  </w:style>
  <w:style w:type="paragraph" w:customStyle="1" w:styleId="Border">
    <w:name w:val="Border"/>
    <w:basedOn w:val="Normal"/>
    <w:qFormat/>
    <w:rsid w:val="00964F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4F34"/>
    <w:rPr>
      <w:b/>
      <w:bCs/>
      <w:i/>
      <w:iCs/>
      <w:color w:val="auto"/>
    </w:rPr>
  </w:style>
  <w:style w:type="paragraph" w:styleId="IntenseQuote">
    <w:name w:val="Intense Quote"/>
    <w:basedOn w:val="Normal"/>
    <w:next w:val="Normal"/>
    <w:link w:val="IntenseQuoteChar"/>
    <w:uiPriority w:val="30"/>
    <w:qFormat/>
    <w:rsid w:val="00964F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4F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64F34"/>
    <w:rPr>
      <w:smallCaps/>
      <w:color w:val="auto"/>
      <w:u w:val="single"/>
    </w:rPr>
  </w:style>
  <w:style w:type="character" w:styleId="IntenseReference">
    <w:name w:val="Intense Reference"/>
    <w:basedOn w:val="DefaultParagraphFont"/>
    <w:uiPriority w:val="32"/>
    <w:qFormat/>
    <w:rsid w:val="00964F34"/>
    <w:rPr>
      <w:b/>
      <w:bCs/>
      <w:smallCaps/>
      <w:color w:val="auto"/>
      <w:spacing w:val="5"/>
      <w:u w:val="single"/>
    </w:rPr>
  </w:style>
  <w:style w:type="paragraph" w:customStyle="1" w:styleId="2ColumnHeading">
    <w:name w:val="2Column Heading"/>
    <w:basedOn w:val="BodyText"/>
    <w:qFormat/>
    <w:rsid w:val="00964F34"/>
    <w:pPr>
      <w:spacing w:after="60"/>
      <w:ind w:left="-2268"/>
    </w:pPr>
    <w:rPr>
      <w:b/>
    </w:rPr>
  </w:style>
  <w:style w:type="paragraph" w:customStyle="1" w:styleId="Heading1TOC">
    <w:name w:val="Heading1 TOC"/>
    <w:basedOn w:val="Normal"/>
    <w:qFormat/>
    <w:rsid w:val="00964F34"/>
    <w:pPr>
      <w:spacing w:before="240" w:after="120"/>
    </w:pPr>
    <w:rPr>
      <w:rFonts w:ascii="Times New Roman" w:hAnsi="Times New Roman"/>
      <w:b/>
      <w:sz w:val="32"/>
    </w:rPr>
  </w:style>
  <w:style w:type="paragraph" w:customStyle="1" w:styleId="Heading2TOC">
    <w:name w:val="Heading2 TOC"/>
    <w:basedOn w:val="Normal"/>
    <w:qFormat/>
    <w:rsid w:val="00964F34"/>
    <w:pPr>
      <w:spacing w:before="240" w:after="60"/>
    </w:pPr>
    <w:rPr>
      <w:rFonts w:ascii="Times New Roman" w:hAnsi="Times New Roman"/>
      <w:b/>
      <w:sz w:val="28"/>
    </w:rPr>
  </w:style>
  <w:style w:type="character" w:customStyle="1" w:styleId="Underline">
    <w:name w:val="Underline"/>
    <w:basedOn w:val="DefaultParagraphFont"/>
    <w:qFormat/>
    <w:rsid w:val="00964F34"/>
    <w:rPr>
      <w:u w:val="single"/>
    </w:rPr>
  </w:style>
  <w:style w:type="paragraph" w:styleId="BalloonText">
    <w:name w:val="Balloon Text"/>
    <w:basedOn w:val="Normal"/>
    <w:link w:val="BalloonTextChar"/>
    <w:rsid w:val="00964F34"/>
    <w:rPr>
      <w:rFonts w:ascii="Tahoma" w:hAnsi="Tahoma" w:cs="Tahoma"/>
      <w:sz w:val="16"/>
      <w:szCs w:val="16"/>
    </w:rPr>
  </w:style>
  <w:style w:type="character" w:customStyle="1" w:styleId="BalloonTextChar">
    <w:name w:val="Balloon Text Char"/>
    <w:basedOn w:val="DefaultParagraphFont"/>
    <w:link w:val="BalloonText"/>
    <w:rsid w:val="00964F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4F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4F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2046</Words>
  <Characters>13610</Characters>
  <Application>Microsoft Office Word</Application>
  <DocSecurity>0</DocSecurity>
  <Lines>512</Lines>
  <Paragraphs>354</Paragraphs>
  <ScaleCrop>false</ScaleCrop>
  <Company>Author-it Software Corporation Ltd.</Company>
  <LinksUpToDate>false</LinksUpToDate>
  <CharactersWithSpaces>15559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CPPCLO1040A Prepare for work in the cleaning industry</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2012-05-26T06:01:00Z</dcterms:created>
  <dcterms:modified xsi:type="dcterms:W3CDTF">2012-05-26T06:01:00Z</dcterms:modified>
</cp:coreProperties>
</file>