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5986" w:rsidP="00595986">
      <w:pPr>
        <w:pStyle w:val="Title"/>
      </w:pPr>
      <w:r>
        <w:fldChar w:fldCharType="begin"/>
      </w:r>
      <w:r>
        <w:instrText xml:space="preserve"> TITLE   \* MERGEFORMAT </w:instrText>
      </w:r>
      <w:r>
        <w:fldChar w:fldCharType="separate"/>
      </w:r>
      <w:r>
        <w:t>CPP50611 Diploma of Security and Risk Management</w:t>
      </w:r>
      <w:r>
        <w:fldChar w:fldCharType="end"/>
      </w:r>
    </w:p>
    <w:p w:rsidR="00595986" w:rsidP="00595986">
      <w:pPr>
        <w:pStyle w:val="Version"/>
        <w:sectPr w:rsidSect="00902A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02A81" w:rsidP="00902A81">
      <w:pPr>
        <w:pStyle w:val="SuperHeading"/>
      </w:pPr>
      <w:r w:rsidRPr="00902A81">
        <w:t>CPP50611 Diploma of Security and Risk Management</w:t>
      </w:r>
    </w:p>
    <w:p w:rsidR="00000000" w:rsidRPr="00902A81" w:rsidP="00902A81">
      <w:pPr>
        <w:pStyle w:val="Heading1"/>
      </w:pPr>
      <w:bookmarkStart w:id="1" w:name="O_1201626"/>
      <w:bookmarkEnd w:id="1"/>
      <w:r w:rsidRPr="00902A81">
        <w:t>Modification History</w:t>
      </w:r>
    </w:p>
    <w:tbl>
      <w:tblPr>
        <w:tblW w:w="0" w:type="auto"/>
        <w:tblCellMar>
          <w:left w:w="62" w:type="dxa"/>
          <w:right w:w="62" w:type="dxa"/>
        </w:tblCellMar>
        <w:tblLook w:val="0000"/>
      </w:tblPr>
      <w:tblGrid>
        <w:gridCol w:w="1366"/>
        <w:gridCol w:w="7830"/>
      </w:tblGrid>
      <w:tr w:rsidTr="005959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2A81">
            <w:pPr>
              <w:pStyle w:val="BodyText"/>
              <w:rPr>
                <w:lang w:val="en-NZ"/>
              </w:rPr>
            </w:pPr>
            <w:r w:rsidRPr="00902A81">
              <w:t>Version</w:t>
            </w:r>
          </w:p>
        </w:tc>
        <w:tc>
          <w:tcPr>
            <w:tcW w:w="0" w:type="auto"/>
            <w:tcBorders>
              <w:top w:val="nil"/>
              <w:left w:val="nil"/>
              <w:bottom w:val="nil"/>
              <w:right w:val="nil"/>
            </w:tcBorders>
            <w:tcMar>
              <w:top w:w="0" w:type="dxa"/>
              <w:left w:w="62" w:type="dxa"/>
              <w:bottom w:w="0" w:type="dxa"/>
              <w:right w:w="62" w:type="dxa"/>
            </w:tcMar>
          </w:tcPr>
          <w:p w:rsidR="00000000" w:rsidP="00902A81">
            <w:pPr>
              <w:pStyle w:val="BodyText"/>
              <w:rPr>
                <w:lang w:val="en-NZ"/>
              </w:rPr>
            </w:pPr>
            <w:r w:rsidRPr="00902A81">
              <w:t>Comment</w:t>
            </w:r>
          </w:p>
        </w:tc>
      </w:tr>
      <w:tr w:rsidTr="005959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2A81">
            <w:pPr>
              <w:pStyle w:val="BodyText"/>
              <w:rPr>
                <w:lang w:val="en-NZ"/>
              </w:rPr>
            </w:pPr>
            <w:r w:rsidRPr="00902A81">
              <w:t>3</w:t>
            </w:r>
          </w:p>
        </w:tc>
        <w:tc>
          <w:tcPr>
            <w:tcW w:w="0" w:type="auto"/>
            <w:tcBorders>
              <w:top w:val="nil"/>
              <w:left w:val="nil"/>
              <w:bottom w:val="nil"/>
              <w:right w:val="nil"/>
            </w:tcBorders>
            <w:tcMar>
              <w:top w:w="0" w:type="dxa"/>
              <w:left w:w="62" w:type="dxa"/>
              <w:bottom w:w="0" w:type="dxa"/>
              <w:right w:w="62" w:type="dxa"/>
            </w:tcMar>
          </w:tcPr>
          <w:p w:rsidR="00000000" w:rsidRPr="00902A81" w:rsidP="00902A81">
            <w:pPr>
              <w:pStyle w:val="BodyText"/>
            </w:pPr>
            <w:r w:rsidRPr="00902A81">
              <w:t>Deletion of the Security and Risk Management unit as approved by the Industry Reference Committee Release 9.0 of the CPP Property Services Training Package:</w:t>
            </w:r>
          </w:p>
          <w:p w:rsidR="00000000" w:rsidP="00902A81">
            <w:pPr>
              <w:pStyle w:val="ListBullet"/>
              <w:rPr>
                <w:lang w:val="en-NZ"/>
              </w:rPr>
            </w:pPr>
            <w:r w:rsidRPr="00902A81">
              <w:t>CPPSEC5007A - Assess biometric system.</w:t>
            </w:r>
          </w:p>
        </w:tc>
      </w:tr>
      <w:tr w:rsidTr="005959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2A81">
            <w:pPr>
              <w:pStyle w:val="BodyText"/>
              <w:rPr>
                <w:lang w:val="en-NZ"/>
              </w:rPr>
            </w:pPr>
            <w:r w:rsidRPr="00902A81">
              <w:t>2</w:t>
            </w:r>
          </w:p>
        </w:tc>
        <w:tc>
          <w:tcPr>
            <w:tcW w:w="0" w:type="auto"/>
            <w:tcBorders>
              <w:top w:val="nil"/>
              <w:left w:val="nil"/>
              <w:bottom w:val="nil"/>
              <w:right w:val="nil"/>
            </w:tcBorders>
            <w:tcMar>
              <w:top w:w="0" w:type="dxa"/>
              <w:left w:w="62" w:type="dxa"/>
              <w:bottom w:w="0" w:type="dxa"/>
              <w:right w:w="62" w:type="dxa"/>
            </w:tcMar>
          </w:tcPr>
          <w:p w:rsidR="00000000" w:rsidRPr="00902A81" w:rsidP="00902A81">
            <w:pPr>
              <w:pStyle w:val="BodyText"/>
            </w:pPr>
            <w:r w:rsidRPr="00902A81">
              <w:t xml:space="preserve">Update </w:t>
            </w:r>
            <w:r w:rsidRPr="00902A81">
              <w:t>superseded imported elective units to current equivalent elective units:</w:t>
            </w:r>
          </w:p>
          <w:p w:rsidR="00000000" w:rsidRPr="00902A81" w:rsidP="00902A81">
            <w:pPr>
              <w:pStyle w:val="ListBullet"/>
            </w:pPr>
            <w:r w:rsidRPr="00902A81">
              <w:t>BSBINN502A to BSBINN502</w:t>
            </w:r>
          </w:p>
          <w:p w:rsidR="00000000" w:rsidRPr="00902A81" w:rsidP="00902A81">
            <w:pPr>
              <w:pStyle w:val="ListBullet"/>
            </w:pPr>
            <w:r w:rsidRPr="00902A81">
              <w:t>BSBMGT617A to BSBMGT617</w:t>
            </w:r>
          </w:p>
          <w:p w:rsidR="00000000" w:rsidRPr="00902A81" w:rsidP="00902A81">
            <w:pPr>
              <w:pStyle w:val="ListBullet"/>
            </w:pPr>
            <w:r w:rsidRPr="00902A81">
              <w:t>BSBMKG609A to BSBMKG609</w:t>
            </w:r>
          </w:p>
          <w:p w:rsidR="00000000" w:rsidRPr="00902A81" w:rsidP="00902A81">
            <w:pPr>
              <w:pStyle w:val="BodyText"/>
            </w:pPr>
            <w:r w:rsidRPr="00902A81">
              <w:t>This version released with CPP07 Version 14.4.</w:t>
            </w:r>
          </w:p>
        </w:tc>
      </w:tr>
    </w:tbl>
    <w:p w:rsidR="00000000" w:rsidRPr="00902A81" w:rsidP="00902A81">
      <w:pPr>
        <w:pStyle w:val="BodyText"/>
      </w:pPr>
    </w:p>
    <w:p w:rsidR="00000000" w:rsidRPr="00902A81" w:rsidP="00902A81">
      <w:pPr>
        <w:pStyle w:val="AllowPageBreak"/>
      </w:pPr>
    </w:p>
    <w:p w:rsidR="00000000" w:rsidRPr="00902A81" w:rsidP="00902A81">
      <w:pPr>
        <w:pStyle w:val="Heading1"/>
      </w:pPr>
      <w:bookmarkStart w:id="2" w:name="O_1201625"/>
      <w:bookmarkEnd w:id="2"/>
      <w:r w:rsidRPr="00902A81">
        <w:t>Description</w:t>
      </w:r>
    </w:p>
    <w:p w:rsidR="00000000" w:rsidRPr="00902A81" w:rsidP="00595986">
      <w:pPr>
        <w:pStyle w:val="BodyText"/>
      </w:pPr>
      <w:r w:rsidRPr="00902A81">
        <w:t>Not Applicable</w:t>
      </w:r>
    </w:p>
    <w:p w:rsidR="00000000" w:rsidRPr="00902A81" w:rsidP="00902A81">
      <w:pPr>
        <w:pStyle w:val="Heading1"/>
      </w:pPr>
      <w:bookmarkStart w:id="3" w:name="O_1201624"/>
      <w:bookmarkEnd w:id="3"/>
      <w:r w:rsidRPr="00902A81">
        <w:t>Pathways Information</w:t>
      </w:r>
    </w:p>
    <w:p w:rsidR="00000000" w:rsidRPr="00902A81" w:rsidP="00595986">
      <w:pPr>
        <w:pStyle w:val="BodyText"/>
      </w:pPr>
      <w:r w:rsidRPr="00902A81">
        <w:t>Not Applicable</w:t>
      </w:r>
    </w:p>
    <w:p w:rsidR="00000000" w:rsidRPr="00902A81" w:rsidP="00902A81">
      <w:pPr>
        <w:pStyle w:val="Heading1"/>
      </w:pPr>
      <w:bookmarkStart w:id="4" w:name="O_1201623"/>
      <w:bookmarkEnd w:id="4"/>
      <w:r w:rsidRPr="00902A81">
        <w:t>Licensing/Regulatory Information</w:t>
      </w:r>
    </w:p>
    <w:p w:rsidR="00000000" w:rsidRPr="00902A81" w:rsidP="00595986">
      <w:pPr>
        <w:pStyle w:val="BodyText"/>
      </w:pPr>
      <w:r w:rsidRPr="00902A81">
        <w:t>Not Applicable</w:t>
      </w:r>
    </w:p>
    <w:p w:rsidR="00000000" w:rsidRPr="00902A81" w:rsidP="00902A81">
      <w:pPr>
        <w:pStyle w:val="Heading1"/>
      </w:pPr>
      <w:bookmarkStart w:id="5" w:name="O_1201622"/>
      <w:bookmarkEnd w:id="5"/>
      <w:r w:rsidRPr="00902A81">
        <w:t>Entry Requirements</w:t>
      </w:r>
    </w:p>
    <w:p w:rsidR="00000000" w:rsidRPr="00902A81" w:rsidP="00595986">
      <w:pPr>
        <w:pStyle w:val="BodyText"/>
      </w:pPr>
      <w:r w:rsidRPr="00902A81">
        <w:t>Not Applicable</w:t>
      </w:r>
    </w:p>
    <w:p w:rsidR="00000000" w:rsidRPr="00902A81" w:rsidP="00902A81">
      <w:pPr>
        <w:pStyle w:val="Heading1"/>
      </w:pPr>
      <w:bookmarkStart w:id="6" w:name="O_1201621"/>
      <w:bookmarkEnd w:id="6"/>
      <w:r w:rsidRPr="00902A81">
        <w:t>Employability Skills Summary</w:t>
      </w:r>
    </w:p>
    <w:tbl>
      <w:tblPr>
        <w:tblW w:w="0" w:type="auto"/>
        <w:tblLayout w:type="fixed"/>
        <w:tblCellMar>
          <w:left w:w="62" w:type="dxa"/>
          <w:right w:w="62" w:type="dxa"/>
        </w:tblCellMar>
        <w:tblLook w:val="0000"/>
      </w:tblPr>
      <w:tblGrid>
        <w:gridCol w:w="3536"/>
        <w:gridCol w:w="4986"/>
      </w:tblGrid>
      <w:tr w:rsidTr="0059598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rPr>
                <w:rStyle w:val="SpecialBold"/>
              </w:rPr>
              <w:t>Employability Skills Qualification Summary</w:t>
            </w:r>
          </w:p>
        </w:tc>
      </w:tr>
      <w:tr w:rsidTr="00595986">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A81" w:rsidP="00902A81">
            <w:pPr>
              <w:pStyle w:val="BodyText"/>
            </w:pPr>
            <w:r w:rsidRPr="00902A81">
              <w:rPr>
                <w:rStyle w:val="SpecialBold"/>
              </w:rPr>
              <w:t>Employability Skill</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rPr>
                <w:rStyle w:val="SpecialBold"/>
              </w:rPr>
              <w:t>Industry</w:t>
            </w:r>
            <w:r w:rsidRPr="00902A81">
              <w:t>/</w:t>
            </w:r>
            <w:r w:rsidRPr="00902A81">
              <w:rPr>
                <w:rStyle w:val="SpecialBold"/>
              </w:rPr>
              <w:t>enterprise requirements for this qualification include</w:t>
            </w:r>
            <w:r w:rsidRPr="00902A81">
              <w:t>:</w:t>
            </w:r>
          </w:p>
        </w:tc>
      </w:tr>
      <w:tr w:rsidTr="00595986">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rPr>
                <w:rStyle w:val="SpecialBold"/>
              </w:rPr>
              <w:t>Communication</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A81" w:rsidP="00902A81">
            <w:pPr>
              <w:pStyle w:val="ListBullet"/>
            </w:pPr>
            <w:r w:rsidRPr="00902A81">
              <w:t>analyse a variety of industry and workplace data</w:t>
            </w:r>
          </w:p>
          <w:p w:rsidR="00000000" w:rsidRPr="00902A81" w:rsidP="00902A81">
            <w:pPr>
              <w:pStyle w:val="ListBullet"/>
            </w:pPr>
            <w:r w:rsidRPr="00902A81">
              <w:t>apply numeracy skills to interpret and apply statistical information</w:t>
            </w:r>
          </w:p>
          <w:p w:rsidR="00000000" w:rsidRPr="00902A81" w:rsidP="00902A81">
            <w:pPr>
              <w:pStyle w:val="ListBullet"/>
            </w:pPr>
            <w:r w:rsidRPr="00902A81">
              <w:t>demonstrate report writing skills to create a project brief, terms of reference or project charter and prepare written reports on project</w:t>
            </w:r>
            <w:r>
              <w:t>’</w:t>
            </w:r>
            <w:r w:rsidRPr="00902A81">
              <w:t xml:space="preserve">s progress </w:t>
            </w:r>
          </w:p>
          <w:p w:rsidR="00000000" w:rsidRPr="00902A81" w:rsidP="00902A81">
            <w:pPr>
              <w:pStyle w:val="ListBullet"/>
            </w:pPr>
            <w:r w:rsidRPr="00902A81">
              <w:t>establish communication and reporting arrangements</w:t>
            </w:r>
          </w:p>
          <w:p w:rsidR="00000000" w:rsidRPr="00902A81" w:rsidP="00902A81">
            <w:pPr>
              <w:pStyle w:val="ListBullet"/>
            </w:pPr>
            <w:r w:rsidRPr="00902A81">
              <w:t>negotiate with and interview clients</w:t>
            </w:r>
          </w:p>
          <w:p w:rsidR="00000000" w:rsidRPr="00902A81" w:rsidP="00902A81">
            <w:pPr>
              <w:pStyle w:val="ListBullet"/>
            </w:pPr>
            <w:r w:rsidRPr="00902A81">
              <w:t>prepare various complex documents including internal and external reports, checklists, security risk management plans, marketing strategies</w:t>
            </w:r>
          </w:p>
          <w:p w:rsidR="00000000" w:rsidRPr="00902A81" w:rsidP="00902A81">
            <w:pPr>
              <w:pStyle w:val="ListBullet"/>
            </w:pPr>
            <w:r w:rsidRPr="00902A81">
              <w:t>provide and explain information clearly, including policies and procedures</w:t>
            </w:r>
          </w:p>
          <w:p w:rsidR="00000000" w:rsidRPr="00902A81" w:rsidP="00902A81">
            <w:pPr>
              <w:pStyle w:val="ListBullet"/>
            </w:pPr>
            <w:r w:rsidRPr="00902A81">
              <w:t>review and report on operations and perfo</w:t>
            </w:r>
            <w:r w:rsidRPr="00902A81">
              <w:t>rmance</w:t>
            </w:r>
          </w:p>
          <w:p w:rsidR="00000000" w:rsidRPr="00902A81" w:rsidP="00902A81">
            <w:pPr>
              <w:pStyle w:val="ListBullet"/>
            </w:pPr>
            <w:r w:rsidRPr="00902A81">
              <w:t>select appropriate methods and adapt communication styles when communicating with clients</w:t>
            </w:r>
          </w:p>
          <w:p w:rsidR="00000000" w:rsidRPr="00902A81" w:rsidP="00902A81">
            <w:pPr>
              <w:pStyle w:val="ListBullet"/>
            </w:pPr>
            <w:r w:rsidRPr="00902A81">
              <w:t>understand relevant legislative requirements, organisational policy requirements, codes and standards</w:t>
            </w:r>
          </w:p>
          <w:p w:rsidR="00000000" w:rsidRPr="00902A81" w:rsidP="00902A81">
            <w:pPr>
              <w:pStyle w:val="ListBullet"/>
            </w:pPr>
            <w:r w:rsidRPr="00902A81">
              <w:t>use effective communication strategies to encourage regul</w:t>
            </w:r>
            <w:r w:rsidRPr="00902A81">
              <w:t xml:space="preserve">ar and accurate communication flow and feedback </w:t>
            </w:r>
          </w:p>
          <w:p w:rsidR="00000000" w:rsidRPr="00902A81" w:rsidP="00902A81">
            <w:pPr>
              <w:pStyle w:val="ListBullet"/>
            </w:pPr>
            <w:r w:rsidRPr="00902A81">
              <w:t>use highly developed written communications skills to summarise and explain information</w:t>
            </w:r>
          </w:p>
          <w:p w:rsidR="00000000" w:rsidP="00902A81">
            <w:pPr>
              <w:pStyle w:val="ListBullet"/>
              <w:rPr>
                <w:lang w:val="en-NZ"/>
              </w:rPr>
            </w:pPr>
            <w:r w:rsidRPr="00902A81">
              <w:t>use language skills to allow for adequate communication with relevant personnel</w:t>
            </w:r>
          </w:p>
        </w:tc>
      </w:tr>
      <w:tr w:rsidTr="00595986">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rPr>
                <w:rStyle w:val="SpecialBold"/>
              </w:rPr>
              <w:t>Teamwork</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A81" w:rsidP="00902A81">
            <w:pPr>
              <w:pStyle w:val="ListBullet"/>
            </w:pPr>
            <w:r w:rsidRPr="00902A81">
              <w:t>collaboratively develop busi</w:t>
            </w:r>
            <w:r w:rsidRPr="00902A81">
              <w:t>ness planning objectives</w:t>
            </w:r>
          </w:p>
          <w:p w:rsidR="00000000" w:rsidRPr="00902A81" w:rsidP="00902A81">
            <w:pPr>
              <w:pStyle w:val="ListBullet"/>
            </w:pPr>
            <w:r w:rsidRPr="00902A81">
              <w:t>define team members</w:t>
            </w:r>
            <w:r>
              <w:t>’</w:t>
            </w:r>
            <w:r w:rsidRPr="00902A81">
              <w:t xml:space="preserve"> OHS roles and responsibilities</w:t>
            </w:r>
          </w:p>
          <w:p w:rsidR="00000000" w:rsidRPr="00902A81" w:rsidP="00902A81">
            <w:pPr>
              <w:pStyle w:val="ListBullet"/>
            </w:pPr>
            <w:r w:rsidRPr="00902A81">
              <w:t>establish and maintain OHS participative arrangements</w:t>
            </w:r>
          </w:p>
          <w:p w:rsidR="00000000" w:rsidRPr="00902A81" w:rsidP="00902A81">
            <w:pPr>
              <w:pStyle w:val="ListBullet"/>
            </w:pPr>
            <w:r w:rsidRPr="00902A81">
              <w:t>inform team of changes in policies and procedures that affect their operations or relations with clients</w:t>
            </w:r>
          </w:p>
          <w:p w:rsidR="00000000" w:rsidRPr="00902A81" w:rsidP="00902A81">
            <w:pPr>
              <w:pStyle w:val="ListBullet"/>
            </w:pPr>
            <w:r w:rsidRPr="00902A81">
              <w:t>motivate team to ach</w:t>
            </w:r>
            <w:r w:rsidRPr="00902A81">
              <w:t>ieve high standard of performance and client service</w:t>
            </w:r>
          </w:p>
          <w:p w:rsidR="00000000" w:rsidRPr="00902A81" w:rsidP="00902A81">
            <w:pPr>
              <w:pStyle w:val="ListBullet"/>
            </w:pPr>
            <w:r w:rsidRPr="00902A81">
              <w:t>provide and arrange coaching and mentoring support</w:t>
            </w:r>
          </w:p>
          <w:p w:rsidR="00000000" w:rsidRPr="00902A81" w:rsidP="00902A81">
            <w:pPr>
              <w:pStyle w:val="ListBullet"/>
            </w:pPr>
            <w:r w:rsidRPr="00902A81">
              <w:t>use interpersonal skills to relate to people from a range of social, cultural and ethnic backgrounds and varying physical and mental abilities</w:t>
            </w:r>
          </w:p>
          <w:p w:rsidR="00000000" w:rsidRPr="00902A81" w:rsidP="00902A81">
            <w:pPr>
              <w:pStyle w:val="ListBullet"/>
            </w:pPr>
            <w:r w:rsidRPr="00902A81">
              <w:t>use l</w:t>
            </w:r>
            <w:r w:rsidRPr="00902A81">
              <w:t>eadership skills to gain trust and confidence of clients and colleagues</w:t>
            </w:r>
          </w:p>
          <w:p w:rsidR="00000000" w:rsidP="00902A81">
            <w:pPr>
              <w:pStyle w:val="ListBullet"/>
              <w:rPr>
                <w:lang w:val="en-NZ"/>
              </w:rPr>
            </w:pPr>
            <w:r w:rsidRPr="00902A81">
              <w:t>work effectively with others</w:t>
            </w:r>
          </w:p>
        </w:tc>
      </w:tr>
      <w:tr w:rsidTr="00595986">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rPr>
                <w:rStyle w:val="SpecialBold"/>
              </w:rPr>
              <w:t>Problem solving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A81" w:rsidP="00902A81">
            <w:pPr>
              <w:pStyle w:val="ListBullet"/>
            </w:pPr>
            <w:r w:rsidRPr="00902A81">
              <w:t>apply complex problem solving skills to implement contingency plans, select alternative options for responding to incidents and operation</w:t>
            </w:r>
            <w:r w:rsidRPr="00902A81">
              <w:t>al requirements</w:t>
            </w:r>
          </w:p>
          <w:p w:rsidR="00000000" w:rsidRPr="00902A81" w:rsidP="00902A81">
            <w:pPr>
              <w:pStyle w:val="ListBullet"/>
            </w:pPr>
            <w:r w:rsidRPr="00902A81">
              <w:t>apply problem solving skills to analyse entire work environment in area of responsibility in order to identify hazards, assess risks and judge when intervention to control risks is necessary</w:t>
            </w:r>
          </w:p>
          <w:p w:rsidR="00000000" w:rsidRPr="00902A81" w:rsidP="00902A81">
            <w:pPr>
              <w:pStyle w:val="ListBullet"/>
            </w:pPr>
            <w:r w:rsidRPr="00902A81">
              <w:t>calculate revenues and expenditures</w:t>
            </w:r>
          </w:p>
          <w:p w:rsidR="00000000" w:rsidRPr="00902A81" w:rsidP="00902A81">
            <w:pPr>
              <w:pStyle w:val="ListBullet"/>
            </w:pPr>
            <w:r w:rsidRPr="00902A81">
              <w:t>implement rem</w:t>
            </w:r>
            <w:r w:rsidRPr="00902A81">
              <w:t>edial action to rectify deviations from operational plans</w:t>
            </w:r>
          </w:p>
          <w:p w:rsidR="00000000" w:rsidRPr="00902A81" w:rsidP="00902A81">
            <w:pPr>
              <w:pStyle w:val="ListBullet"/>
            </w:pPr>
            <w:r w:rsidRPr="00902A81">
              <w:t>modify specific aspects of products, services and their delivery to meet changing client service requirements</w:t>
            </w:r>
          </w:p>
          <w:p w:rsidR="00000000" w:rsidRPr="00902A81" w:rsidP="00902A81">
            <w:pPr>
              <w:pStyle w:val="ListBullet"/>
            </w:pPr>
            <w:r w:rsidRPr="00902A81">
              <w:t>solve complex and non-routine problems</w:t>
            </w:r>
          </w:p>
          <w:p w:rsidR="00000000" w:rsidP="00902A81">
            <w:pPr>
              <w:pStyle w:val="ListBullet"/>
              <w:rPr>
                <w:lang w:val="en-NZ"/>
              </w:rPr>
            </w:pPr>
            <w:r w:rsidRPr="00902A81">
              <w:t>use analytical skills to identify hazards and ass</w:t>
            </w:r>
            <w:r w:rsidRPr="00902A81">
              <w:t>ess and control risks</w:t>
            </w:r>
          </w:p>
        </w:tc>
      </w:tr>
      <w:tr w:rsidTr="00595986">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rPr>
                <w:rStyle w:val="SpecialBold"/>
              </w:rPr>
              <w:t>Initiative and enterprise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A81" w:rsidP="00902A81">
            <w:pPr>
              <w:pStyle w:val="ListBullet"/>
            </w:pPr>
            <w:r w:rsidRPr="00902A81">
              <w:t>analyse and interpret information to identify and assess client needs, expectations and satisfaction levels</w:t>
            </w:r>
          </w:p>
          <w:p w:rsidR="00000000" w:rsidRPr="00902A81" w:rsidP="00902A81">
            <w:pPr>
              <w:pStyle w:val="ListBullet"/>
            </w:pPr>
            <w:r w:rsidRPr="00902A81">
              <w:t>develop OHS frameworks, and monitor and implement OHS system improvements</w:t>
            </w:r>
          </w:p>
          <w:p w:rsidR="00000000" w:rsidRPr="00902A81" w:rsidP="00902A81">
            <w:pPr>
              <w:pStyle w:val="ListBullet"/>
            </w:pPr>
            <w:r w:rsidRPr="00902A81">
              <w:t>evaluate existing controls and develop options to manage security risks</w:t>
            </w:r>
          </w:p>
          <w:p w:rsidR="00000000" w:rsidRPr="00902A81" w:rsidP="00902A81">
            <w:pPr>
              <w:pStyle w:val="ListBullet"/>
            </w:pPr>
            <w:r w:rsidRPr="00902A81">
              <w:t xml:space="preserve">identify and analyse project brief according to organisational requirements to determine project requirements </w:t>
            </w:r>
          </w:p>
          <w:p w:rsidR="00000000" w:rsidRPr="00902A81" w:rsidP="00902A81">
            <w:pPr>
              <w:pStyle w:val="ListBullet"/>
            </w:pPr>
            <w:r w:rsidRPr="00902A81">
              <w:t>identify and use systematic review processes and established evaluation m</w:t>
            </w:r>
            <w:r w:rsidRPr="00902A81">
              <w:t>ethods to assess project processes and outcomes</w:t>
            </w:r>
          </w:p>
          <w:p w:rsidR="00000000" w:rsidRPr="00902A81" w:rsidP="00902A81">
            <w:pPr>
              <w:pStyle w:val="ListBullet"/>
            </w:pPr>
            <w:r w:rsidRPr="00902A81">
              <w:t>identify potential markets and opportunities to promote services</w:t>
            </w:r>
          </w:p>
          <w:p w:rsidR="00000000" w:rsidP="00902A81">
            <w:pPr>
              <w:pStyle w:val="ListBullet"/>
              <w:rPr>
                <w:lang w:val="en-NZ"/>
              </w:rPr>
            </w:pPr>
            <w:r w:rsidRPr="00902A81">
              <w:t>recommend improvements to security operation procedures and resourcing</w:t>
            </w:r>
          </w:p>
        </w:tc>
      </w:tr>
      <w:tr w:rsidTr="00595986">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rPr>
                <w:rStyle w:val="SpecialBold"/>
              </w:rPr>
              <w:t>Planning and organising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A81" w:rsidP="00902A81">
            <w:pPr>
              <w:pStyle w:val="ListBullet"/>
            </w:pPr>
            <w:r w:rsidRPr="00902A81">
              <w:t>coordinate security operations including acqui</w:t>
            </w:r>
            <w:r w:rsidRPr="00902A81">
              <w:t>sition and allocation of resources and monitoring of various management systems</w:t>
            </w:r>
          </w:p>
          <w:p w:rsidR="00000000" w:rsidRPr="00902A81" w:rsidP="00902A81">
            <w:pPr>
              <w:pStyle w:val="ListBullet"/>
            </w:pPr>
            <w:r w:rsidRPr="00902A81">
              <w:t>develop review criteria, and review and manage effectiveness of plan implementation</w:t>
            </w:r>
          </w:p>
          <w:p w:rsidR="00000000" w:rsidRPr="00902A81" w:rsidP="00902A81">
            <w:pPr>
              <w:pStyle w:val="ListBullet"/>
            </w:pPr>
            <w:r w:rsidRPr="00902A81">
              <w:t>identify and provide necessary resources to implement OHS systems and record keeping</w:t>
            </w:r>
          </w:p>
          <w:p w:rsidR="00000000" w:rsidRPr="00902A81" w:rsidP="00902A81">
            <w:pPr>
              <w:pStyle w:val="ListBullet"/>
            </w:pPr>
            <w:r w:rsidRPr="00902A81">
              <w:t>identif</w:t>
            </w:r>
            <w:r w:rsidRPr="00902A81">
              <w:t>y client service problems and make adjustments to ensure continued service quality</w:t>
            </w:r>
          </w:p>
          <w:p w:rsidR="00000000" w:rsidRPr="00902A81" w:rsidP="00902A81">
            <w:pPr>
              <w:pStyle w:val="ListBullet"/>
            </w:pPr>
            <w:r w:rsidRPr="00902A81">
              <w:t>prepare budgets and activity schedules</w:t>
            </w:r>
          </w:p>
          <w:p w:rsidR="00000000" w:rsidRPr="00902A81" w:rsidP="00902A81">
            <w:pPr>
              <w:pStyle w:val="ListBullet"/>
            </w:pPr>
            <w:r w:rsidRPr="00902A81">
              <w:t>prepare security risk management plans, action plans, marketing plans, business plans, departmental plans, and monitor and adjust oper</w:t>
            </w:r>
            <w:r w:rsidRPr="00902A81">
              <w:t>ational plans</w:t>
            </w:r>
          </w:p>
          <w:p w:rsidR="00000000" w:rsidP="00902A81">
            <w:pPr>
              <w:pStyle w:val="ListBullet"/>
              <w:rPr>
                <w:lang w:val="en-NZ"/>
              </w:rPr>
            </w:pPr>
            <w:r w:rsidRPr="00902A81">
              <w:t>research, analyse, investigate and collate information to assess security risks</w:t>
            </w:r>
          </w:p>
        </w:tc>
      </w:tr>
      <w:tr w:rsidTr="00595986">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rPr>
                <w:rStyle w:val="SpecialBold"/>
              </w:rPr>
              <w:t>Self management</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A81" w:rsidP="00902A81">
            <w:pPr>
              <w:pStyle w:val="ListBullet"/>
            </w:pPr>
            <w:r w:rsidRPr="00902A81">
              <w:t>develop strategies to obtain ongoing feedback to maintain and improve client and workplace relationships</w:t>
            </w:r>
          </w:p>
          <w:p w:rsidR="00000000" w:rsidRPr="00902A81" w:rsidP="00902A81">
            <w:pPr>
              <w:pStyle w:val="ListBullet"/>
            </w:pPr>
            <w:r w:rsidRPr="00902A81">
              <w:t>identify personal limitations in assessing tender requirements and seek assistance as required from relevant people</w:t>
            </w:r>
          </w:p>
          <w:p w:rsidR="00000000" w:rsidRPr="00902A81" w:rsidP="00902A81">
            <w:pPr>
              <w:pStyle w:val="ListBullet"/>
            </w:pPr>
            <w:r w:rsidRPr="00902A81">
              <w:t>identify when expert advice is needed, obtain advice and act on it promptly</w:t>
            </w:r>
          </w:p>
          <w:p w:rsidR="00000000" w:rsidRPr="00902A81" w:rsidP="00902A81">
            <w:pPr>
              <w:pStyle w:val="ListBullet"/>
            </w:pPr>
            <w:r w:rsidRPr="00902A81">
              <w:t>manage time effectively</w:t>
            </w:r>
          </w:p>
          <w:p w:rsidR="00000000" w:rsidRPr="00902A81" w:rsidP="00902A81">
            <w:pPr>
              <w:pStyle w:val="ListBullet"/>
            </w:pPr>
            <w:r w:rsidRPr="00902A81">
              <w:t>participate and influence business netwo</w:t>
            </w:r>
            <w:r w:rsidRPr="00902A81">
              <w:t>rks</w:t>
            </w:r>
          </w:p>
          <w:p w:rsidR="00000000" w:rsidP="00902A81">
            <w:pPr>
              <w:pStyle w:val="ListBullet"/>
              <w:rPr>
                <w:lang w:val="en-NZ"/>
              </w:rPr>
            </w:pPr>
            <w:r w:rsidRPr="00902A81">
              <w:t>use time management skills to logically sequence project activities</w:t>
            </w:r>
          </w:p>
        </w:tc>
      </w:tr>
      <w:tr w:rsidTr="00595986">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rPr>
                <w:rStyle w:val="SpecialBold"/>
              </w:rPr>
              <w:t>Learning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A81" w:rsidP="00902A81">
            <w:pPr>
              <w:pStyle w:val="ListBullet"/>
            </w:pPr>
            <w:r w:rsidRPr="00902A81">
              <w:t>coach and mentor to be a positive influence on others and provide support to colleagues</w:t>
            </w:r>
          </w:p>
          <w:p w:rsidR="00000000" w:rsidRPr="00902A81" w:rsidP="00902A81">
            <w:pPr>
              <w:pStyle w:val="ListBullet"/>
            </w:pPr>
            <w:r w:rsidRPr="00902A81">
              <w:t>develop OHS training and induction programs</w:t>
            </w:r>
          </w:p>
          <w:p w:rsidR="00000000" w:rsidP="00902A81">
            <w:pPr>
              <w:pStyle w:val="ListBullet"/>
              <w:rPr>
                <w:lang w:val="en-NZ"/>
              </w:rPr>
            </w:pPr>
            <w:r w:rsidRPr="00902A81">
              <w:t>use knowledge of workforce characteristic</w:t>
            </w:r>
            <w:r w:rsidRPr="00902A81">
              <w:t>s and how they impact on the design and maintenance of OHS practices</w:t>
            </w:r>
          </w:p>
        </w:tc>
      </w:tr>
      <w:tr w:rsidTr="00595986">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rPr>
                <w:rStyle w:val="SpecialBold"/>
              </w:rPr>
              <w:t>Technology</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A81" w:rsidP="00902A81">
            <w:pPr>
              <w:pStyle w:val="ListBullet"/>
            </w:pPr>
            <w:r w:rsidRPr="00902A81">
              <w:t>understand capability of project management software</w:t>
            </w:r>
          </w:p>
          <w:p w:rsidR="00000000" w:rsidRPr="00902A81" w:rsidP="00902A81">
            <w:pPr>
              <w:pStyle w:val="ListBullet"/>
            </w:pPr>
            <w:r w:rsidRPr="00902A81">
              <w:t>use computers and technology to access, analyse and organise information according to organisational requirements</w:t>
            </w:r>
          </w:p>
          <w:p w:rsidR="00000000" w:rsidRPr="00902A81" w:rsidP="00902A81">
            <w:pPr>
              <w:pStyle w:val="ListBullet"/>
            </w:pPr>
            <w:r w:rsidRPr="00902A81">
              <w:t>use information technology to prepare documents, research and present information</w:t>
            </w:r>
          </w:p>
          <w:p w:rsidR="00000000" w:rsidRPr="00902A81" w:rsidP="00902A81">
            <w:pPr>
              <w:pStyle w:val="ListBullet"/>
            </w:pPr>
            <w:r w:rsidRPr="00902A81">
              <w:t>use technology skills to maintain databases and source information</w:t>
            </w:r>
          </w:p>
        </w:tc>
      </w:tr>
    </w:tbl>
    <w:p w:rsidR="00000000" w:rsidRPr="00902A81" w:rsidP="00902A81">
      <w:pPr>
        <w:pStyle w:val="BodyText"/>
      </w:pPr>
    </w:p>
    <w:p w:rsidR="00000000" w:rsidRPr="00902A81" w:rsidP="00595986">
      <w:pPr>
        <w:pStyle w:val="BodyText"/>
      </w:pPr>
      <w:r w:rsidRPr="00902A81">
        <w:t>Due to the high proportion of electives required by this qualification, the industry/enterprise requireme</w:t>
      </w:r>
      <w:r w:rsidRPr="00902A81">
        <w:t>nts described above for each Employability Skill are representative of the property industry in general and may not reflect specific job roles. Learning and assessment strategies for this qualification should be based on the requirements of the units of co</w:t>
      </w:r>
      <w:r w:rsidRPr="00902A81">
        <w:t>mpetency for this qualification.</w:t>
      </w:r>
    </w:p>
    <w:p w:rsidR="00595986" w:rsidP="00595986">
      <w:pPr>
        <w:pStyle w:val="BodyText"/>
      </w:pPr>
      <w:r w:rsidRPr="00902A81">
        <w:t>This table is a summary of Employability Skills that are typical of this qualification and should not be interpreted as definitive.</w:t>
      </w:r>
    </w:p>
    <w:p w:rsidR="00000000" w:rsidRPr="00902A81" w:rsidP="00902A81">
      <w:pPr>
        <w:pStyle w:val="Heading1"/>
      </w:pPr>
      <w:bookmarkStart w:id="7" w:name="O_1201620"/>
      <w:bookmarkEnd w:id="7"/>
      <w:r w:rsidRPr="00902A81">
        <w:t>Packaging Rules</w:t>
      </w:r>
    </w:p>
    <w:tbl>
      <w:tblPr>
        <w:tblW w:w="0" w:type="auto"/>
        <w:tblLayout w:type="fixed"/>
        <w:tblCellMar>
          <w:left w:w="62" w:type="dxa"/>
          <w:right w:w="62" w:type="dxa"/>
        </w:tblCellMar>
        <w:tblLook w:val="0000"/>
      </w:tblPr>
      <w:tblGrid>
        <w:gridCol w:w="2565"/>
        <w:gridCol w:w="5957"/>
      </w:tblGrid>
      <w:tr w:rsidTr="0059598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rPr>
                <w:rStyle w:val="SpecialBold"/>
              </w:rPr>
              <w:t>Packaging rules</w:t>
            </w:r>
          </w:p>
        </w:tc>
      </w:tr>
      <w:tr w:rsidTr="005959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A81" w:rsidP="00902A81">
            <w:pPr>
              <w:pStyle w:val="BodyText"/>
            </w:pPr>
            <w:r w:rsidRPr="00902A81">
              <w:t>To achieve this qualification, the candidate must demonstrate competency in:</w:t>
            </w:r>
          </w:p>
          <w:p w:rsidR="00000000" w:rsidRPr="00902A81" w:rsidP="00902A81">
            <w:pPr>
              <w:pStyle w:val="ListBullet"/>
            </w:pPr>
            <w:r w:rsidRPr="00902A81">
              <w:t>12 units of competency:</w:t>
            </w:r>
          </w:p>
          <w:p w:rsidR="00000000" w:rsidRPr="00902A81" w:rsidP="00902A81">
            <w:pPr>
              <w:pStyle w:val="ListBullet2"/>
            </w:pPr>
            <w:r w:rsidRPr="00902A81">
              <w:t>7 core units</w:t>
            </w:r>
          </w:p>
          <w:p w:rsidR="00000000" w:rsidRPr="00902A81" w:rsidP="00902A81">
            <w:pPr>
              <w:pStyle w:val="ListBullet2"/>
            </w:pPr>
            <w:r w:rsidRPr="00902A81">
              <w:t>5 elective units.</w:t>
            </w:r>
          </w:p>
          <w:p w:rsidR="00000000" w:rsidRPr="00902A81" w:rsidP="00902A81">
            <w:pPr>
              <w:pStyle w:val="BodyText"/>
            </w:pPr>
            <w:r w:rsidRPr="00902A81">
              <w:t>The elective units are chosen as follows:</w:t>
            </w:r>
          </w:p>
          <w:p w:rsidR="00000000" w:rsidRPr="00902A81" w:rsidP="00902A81">
            <w:pPr>
              <w:pStyle w:val="ListBullet"/>
            </w:pPr>
            <w:r w:rsidRPr="00902A81">
              <w:t>5 elective units listed below</w:t>
            </w:r>
          </w:p>
          <w:p w:rsidR="00000000" w:rsidP="00902A81">
            <w:pPr>
              <w:pStyle w:val="ListBullet"/>
              <w:rPr>
                <w:lang w:val="en-NZ"/>
              </w:rPr>
            </w:pPr>
            <w:r w:rsidRPr="00902A81">
              <w:t xml:space="preserve">2 of the units may </w:t>
            </w:r>
            <w:r w:rsidRPr="00902A81">
              <w:t xml:space="preserve">be chosen from other Certificate IV, Diploma or Advanced Diploma qualifications in CPP07 or another current Training Package or state accredited course, provided the integrity of the AQF alignment is ensured; they contribute to a valid, industry-supported </w:t>
            </w:r>
            <w:r w:rsidRPr="00902A81">
              <w:t>vocational outcome; and that no more than 1 unit is from a Certificate IV qualification.</w:t>
            </w:r>
          </w:p>
        </w:tc>
      </w:tr>
      <w:tr w:rsidTr="005959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rPr>
                <w:rStyle w:val="SpecialBold"/>
              </w:rPr>
              <w:t>Core units</w:t>
            </w:r>
          </w:p>
        </w:tc>
      </w:tr>
      <w:tr w:rsidTr="00595986">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CPPSEC5001A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Establish and maintain an Occupational Health and Safety system</w:t>
            </w:r>
          </w:p>
        </w:tc>
      </w:tr>
      <w:tr w:rsidTr="00595986">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CPPSEC5002A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Coordinate security operations</w:t>
            </w:r>
          </w:p>
        </w:tc>
      </w:tr>
      <w:tr w:rsidTr="00595986">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CPPSEC5003A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Assess security risk management options</w:t>
            </w:r>
          </w:p>
        </w:tc>
      </w:tr>
      <w:tr w:rsidTr="00595986">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BSBCUS501A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Manage quality customer service</w:t>
            </w:r>
          </w:p>
        </w:tc>
      </w:tr>
      <w:tr w:rsidTr="00595986">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BSBMGT502B</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Manage people performance</w:t>
            </w:r>
          </w:p>
        </w:tc>
      </w:tr>
      <w:tr w:rsidTr="00595986">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BSBWOR501A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Manage personal work priorities and professional development</w:t>
            </w:r>
          </w:p>
        </w:tc>
      </w:tr>
      <w:tr w:rsidTr="00595986">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BSBWOR502A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Ensure team effectiveness</w:t>
            </w:r>
          </w:p>
        </w:tc>
      </w:tr>
      <w:tr w:rsidTr="005959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rPr>
                <w:rStyle w:val="SpecialBold"/>
              </w:rPr>
              <w:t>Elective units</w:t>
            </w:r>
          </w:p>
        </w:tc>
      </w:tr>
      <w:tr w:rsidTr="00595986">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CPPSEC5004A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Prepare security risk management plan</w:t>
            </w:r>
          </w:p>
        </w:tc>
      </w:tr>
      <w:tr w:rsidTr="00595986">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CPPSEC5005A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Implement security risk management plan</w:t>
            </w:r>
          </w:p>
        </w:tc>
      </w:tr>
      <w:tr w:rsidTr="00595986">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CPPSEC5006A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Determine strategy for the implementation of biometrics technology</w:t>
            </w:r>
          </w:p>
        </w:tc>
      </w:tr>
      <w:tr w:rsidTr="00595986">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BSBFIM501A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Manage budgets and financial plans</w:t>
            </w:r>
          </w:p>
        </w:tc>
      </w:tr>
      <w:tr w:rsidTr="00595986">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BSBHRM402A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Recruit, select and induct staff</w:t>
            </w:r>
          </w:p>
        </w:tc>
      </w:tr>
      <w:tr w:rsidTr="00595986">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BSBINN502</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Build and sustain an innovative work environment</w:t>
            </w:r>
          </w:p>
        </w:tc>
      </w:tr>
      <w:tr w:rsidTr="00595986">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BSBMGT617</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Develop and implement a business plan</w:t>
            </w:r>
          </w:p>
        </w:tc>
      </w:tr>
      <w:tr w:rsidTr="00595986">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A81">
            <w:pPr>
              <w:pStyle w:val="BodyText"/>
              <w:rPr>
                <w:lang w:val="en-NZ"/>
              </w:rPr>
            </w:pPr>
            <w:r w:rsidRPr="00902A81">
              <w:t>BSBMKG609</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A81" w:rsidP="00902A81">
            <w:pPr>
              <w:pStyle w:val="BodyText"/>
            </w:pPr>
            <w:r w:rsidRPr="00902A81">
              <w:t>Develop a marketing plan</w:t>
            </w:r>
          </w:p>
        </w:tc>
      </w:tr>
    </w:tbl>
    <w:p w:rsidR="00595986" w:rsidP="00902A81">
      <w:pPr>
        <w:pStyle w:val="BodyText"/>
      </w:pPr>
    </w:p>
    <w:p w:rsidR="00595986" w:rsidP="00902A81">
      <w:pPr>
        <w:pStyle w:val="BodyText"/>
      </w:pPr>
    </w:p>
    <w:p w:rsidR="00000000" w:rsidRPr="00902A81" w:rsidP="00902A81"/>
    <w:sectPr w:rsidSect="00902A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A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A81" w:rsidRPr="00595986" w:rsidP="005959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A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986" w:rsidP="00902A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595986" w:rsidP="00902A8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595986" w:rsidP="00902A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A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9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2A81" w:rsidRPr="00595986" w:rsidP="005959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A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986" w:rsidRPr="002D2AF8" w:rsidP="00902A81">
    <w:pPr>
      <w:pStyle w:val="Header"/>
      <w:framePr w:wrap="around"/>
    </w:pPr>
    <w:r>
      <w:fldChar w:fldCharType="begin"/>
    </w:r>
    <w:r>
      <w:instrText xml:space="preserve"> TITLE   \* MERGEFORMAT </w:instrText>
    </w:r>
    <w:r>
      <w:fldChar w:fldCharType="separate"/>
    </w:r>
    <w:r>
      <w:t>CPP50611 Diploma of Security and Risk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2021</w:t>
    </w:r>
    <w:r>
      <w:fldChar w:fldCharType="end"/>
    </w:r>
  </w:p>
  <w:p w:rsidR="00595986" w:rsidP="00902A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848A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16DC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98EA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A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2A81"/>
    <w:pPr>
      <w:spacing w:before="360" w:after="60"/>
      <w:outlineLvl w:val="0"/>
    </w:pPr>
    <w:rPr>
      <w:sz w:val="32"/>
    </w:rPr>
  </w:style>
  <w:style w:type="paragraph" w:styleId="Heading2">
    <w:name w:val="heading 2"/>
    <w:basedOn w:val="HeadingBase"/>
    <w:next w:val="BodyText"/>
    <w:link w:val="Heading2Char"/>
    <w:qFormat/>
    <w:rsid w:val="00902A81"/>
    <w:pPr>
      <w:keepLines/>
      <w:spacing w:before="240" w:after="120"/>
      <w:outlineLvl w:val="1"/>
    </w:pPr>
    <w:rPr>
      <w:sz w:val="28"/>
      <w:szCs w:val="40"/>
    </w:rPr>
  </w:style>
  <w:style w:type="paragraph" w:styleId="Heading3">
    <w:name w:val="heading 3"/>
    <w:basedOn w:val="HeadingBase"/>
    <w:next w:val="BodyText"/>
    <w:link w:val="Heading3Char"/>
    <w:qFormat/>
    <w:rsid w:val="00902A81"/>
    <w:pPr>
      <w:spacing w:before="180" w:after="120"/>
      <w:outlineLvl w:val="2"/>
    </w:pPr>
    <w:rPr>
      <w:spacing w:val="-10"/>
      <w:kern w:val="32"/>
    </w:rPr>
  </w:style>
  <w:style w:type="paragraph" w:styleId="Heading4">
    <w:name w:val="heading 4"/>
    <w:basedOn w:val="HeadingBase"/>
    <w:next w:val="BodyText"/>
    <w:link w:val="Heading4Char"/>
    <w:qFormat/>
    <w:rsid w:val="00902A81"/>
    <w:pPr>
      <w:spacing w:before="160" w:after="120"/>
      <w:outlineLvl w:val="3"/>
    </w:pPr>
    <w:rPr>
      <w:sz w:val="22"/>
    </w:rPr>
  </w:style>
  <w:style w:type="paragraph" w:styleId="Heading5">
    <w:name w:val="heading 5"/>
    <w:basedOn w:val="HeadingBase"/>
    <w:next w:val="Normal"/>
    <w:link w:val="Heading5Char"/>
    <w:qFormat/>
    <w:rsid w:val="00902A81"/>
    <w:pPr>
      <w:spacing w:before="80"/>
      <w:outlineLvl w:val="4"/>
    </w:pPr>
    <w:rPr>
      <w:color w:val="918585"/>
      <w:sz w:val="20"/>
    </w:rPr>
  </w:style>
  <w:style w:type="paragraph" w:styleId="Heading6">
    <w:name w:val="heading 6"/>
    <w:basedOn w:val="HeadingBase"/>
    <w:next w:val="Normal"/>
    <w:link w:val="Heading6Char"/>
    <w:qFormat/>
    <w:rsid w:val="00902A81"/>
    <w:pPr>
      <w:spacing w:before="60"/>
      <w:outlineLvl w:val="5"/>
    </w:pPr>
    <w:rPr>
      <w:color w:val="918585"/>
      <w:sz w:val="20"/>
    </w:rPr>
  </w:style>
  <w:style w:type="paragraph" w:styleId="Heading7">
    <w:name w:val="heading 7"/>
    <w:basedOn w:val="Normal"/>
    <w:next w:val="Normal"/>
    <w:link w:val="Heading7Char"/>
    <w:qFormat/>
    <w:rsid w:val="00902A81"/>
    <w:pPr>
      <w:ind w:left="720"/>
      <w:outlineLvl w:val="6"/>
    </w:pPr>
    <w:rPr>
      <w:i/>
    </w:rPr>
  </w:style>
  <w:style w:type="paragraph" w:styleId="Heading8">
    <w:name w:val="heading 8"/>
    <w:basedOn w:val="Normal"/>
    <w:next w:val="Normal"/>
    <w:link w:val="Heading8Char"/>
    <w:qFormat/>
    <w:rsid w:val="00902A81"/>
    <w:pPr>
      <w:ind w:left="720"/>
      <w:outlineLvl w:val="7"/>
    </w:pPr>
    <w:rPr>
      <w:i/>
    </w:rPr>
  </w:style>
  <w:style w:type="paragraph" w:styleId="Heading9">
    <w:name w:val="heading 9"/>
    <w:basedOn w:val="Normal"/>
    <w:next w:val="Normal"/>
    <w:link w:val="Heading9Char"/>
    <w:qFormat/>
    <w:rsid w:val="00902A81"/>
    <w:pPr>
      <w:ind w:left="720"/>
      <w:outlineLvl w:val="8"/>
    </w:pPr>
    <w:rPr>
      <w:i/>
    </w:rPr>
  </w:style>
  <w:style w:type="character" w:default="1" w:styleId="DefaultParagraphFont">
    <w:name w:val="Default Paragraph Font"/>
    <w:uiPriority w:val="1"/>
    <w:unhideWhenUsed/>
    <w:rsid w:val="00902A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A81"/>
  </w:style>
  <w:style w:type="character" w:customStyle="1" w:styleId="Heading1Char">
    <w:name w:val="Heading 1 Char"/>
    <w:basedOn w:val="DefaultParagraphFont"/>
    <w:link w:val="Heading1"/>
    <w:rsid w:val="00902A81"/>
    <w:rPr>
      <w:rFonts w:ascii="Times New Roman" w:eastAsia="Times New Roman" w:hAnsi="Times New Roman" w:cs="Times New Roman"/>
      <w:b/>
      <w:sz w:val="32"/>
      <w:szCs w:val="20"/>
      <w:lang w:eastAsia="en-US"/>
    </w:rPr>
  </w:style>
  <w:style w:type="paragraph" w:styleId="BodyText">
    <w:name w:val="Body Text"/>
    <w:basedOn w:val="Normal"/>
    <w:link w:val="BodyTextChar"/>
    <w:rsid w:val="00902A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2A81"/>
    <w:rPr>
      <w:rFonts w:ascii="Times New Roman" w:eastAsia="Times New Roman" w:hAnsi="Times New Roman" w:cs="Times New Roman"/>
      <w:sz w:val="24"/>
      <w:lang w:eastAsia="en-US"/>
    </w:rPr>
  </w:style>
  <w:style w:type="paragraph" w:styleId="ListBullet">
    <w:name w:val="List Bullet"/>
    <w:basedOn w:val="List"/>
    <w:rsid w:val="00902A81"/>
    <w:pPr>
      <w:numPr>
        <w:numId w:val="12"/>
      </w:numPr>
      <w:tabs>
        <w:tab w:val="clear" w:pos="340"/>
      </w:tabs>
      <w:spacing w:before="40" w:after="40"/>
    </w:pPr>
  </w:style>
  <w:style w:type="character" w:customStyle="1" w:styleId="SpecialBold">
    <w:name w:val="Special Bold"/>
    <w:basedOn w:val="DefaultParagraphFont"/>
    <w:rsid w:val="00902A81"/>
    <w:rPr>
      <w:b/>
      <w:spacing w:val="0"/>
    </w:rPr>
  </w:style>
  <w:style w:type="paragraph" w:styleId="ListBullet2">
    <w:name w:val="List Bullet 2"/>
    <w:basedOn w:val="List2"/>
    <w:rsid w:val="00902A81"/>
    <w:pPr>
      <w:numPr>
        <w:numId w:val="13"/>
      </w:numPr>
      <w:tabs>
        <w:tab w:val="clear" w:pos="680"/>
      </w:tabs>
    </w:pPr>
  </w:style>
  <w:style w:type="paragraph" w:customStyle="1" w:styleId="SuperHeading">
    <w:name w:val="SuperHeading"/>
    <w:basedOn w:val="Normal"/>
    <w:rsid w:val="00902A81"/>
    <w:pPr>
      <w:spacing w:before="240" w:after="120"/>
      <w:outlineLvl w:val="0"/>
    </w:pPr>
    <w:rPr>
      <w:rFonts w:ascii="Times New Roman" w:hAnsi="Times New Roman"/>
      <w:b/>
      <w:sz w:val="32"/>
    </w:rPr>
  </w:style>
  <w:style w:type="paragraph" w:customStyle="1" w:styleId="AllowPageBreak">
    <w:name w:val="AllowPageBreak"/>
    <w:rsid w:val="00902A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2A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A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A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A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A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A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2A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2A81"/>
    <w:rPr>
      <w:rFonts w:ascii="Courier New" w:eastAsia="Times New Roman" w:hAnsi="Courier New" w:cs="Times New Roman"/>
      <w:i/>
      <w:szCs w:val="20"/>
      <w:lang w:eastAsia="en-US"/>
    </w:rPr>
  </w:style>
  <w:style w:type="paragraph" w:customStyle="1" w:styleId="HeadingBase">
    <w:name w:val="Heading Base"/>
    <w:rsid w:val="00902A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A81"/>
    <w:pPr>
      <w:tabs>
        <w:tab w:val="right" w:leader="dot" w:pos="9072"/>
      </w:tabs>
      <w:ind w:left="567"/>
    </w:pPr>
    <w:rPr>
      <w:szCs w:val="22"/>
    </w:rPr>
  </w:style>
  <w:style w:type="paragraph" w:customStyle="1" w:styleId="TOCBase">
    <w:name w:val="TOC Base"/>
    <w:rsid w:val="00902A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A81"/>
    <w:pPr>
      <w:tabs>
        <w:tab w:val="right" w:leader="dot" w:pos="9072"/>
      </w:tabs>
      <w:spacing w:before="40" w:after="40"/>
      <w:ind w:left="284"/>
    </w:pPr>
    <w:rPr>
      <w:rFonts w:ascii="Times New Roman" w:hAnsi="Times New Roman"/>
    </w:rPr>
  </w:style>
  <w:style w:type="paragraph" w:styleId="TOC1">
    <w:name w:val="toc 1"/>
    <w:basedOn w:val="TOCBase"/>
    <w:next w:val="Normal"/>
    <w:rsid w:val="00902A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2A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A81"/>
    <w:rPr>
      <w:rFonts w:ascii="Times New Roman" w:eastAsia="Times New Roman" w:hAnsi="Times New Roman" w:cs="Times New Roman"/>
      <w:sz w:val="16"/>
      <w:lang w:eastAsia="en-US"/>
    </w:rPr>
  </w:style>
  <w:style w:type="paragraph" w:styleId="Title">
    <w:name w:val="Title"/>
    <w:basedOn w:val="HeadingBase"/>
    <w:link w:val="TitleChar"/>
    <w:qFormat/>
    <w:rsid w:val="00902A81"/>
    <w:pPr>
      <w:spacing w:before="5040"/>
      <w:jc w:val="center"/>
    </w:pPr>
    <w:rPr>
      <w:sz w:val="48"/>
      <w:szCs w:val="72"/>
      <w:lang w:val="en-US"/>
    </w:rPr>
  </w:style>
  <w:style w:type="character" w:customStyle="1" w:styleId="TitleChar">
    <w:name w:val="Title Char"/>
    <w:basedOn w:val="DefaultParagraphFont"/>
    <w:link w:val="Title"/>
    <w:rsid w:val="00902A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A81"/>
    <w:pPr>
      <w:tabs>
        <w:tab w:val="left" w:pos="3600"/>
        <w:tab w:val="left" w:pos="3958"/>
      </w:tabs>
    </w:pPr>
  </w:style>
  <w:style w:type="paragraph" w:styleId="List">
    <w:name w:val="List"/>
    <w:basedOn w:val="BodyText"/>
    <w:next w:val="BodyText"/>
    <w:rsid w:val="00902A81"/>
    <w:pPr>
      <w:tabs>
        <w:tab w:val="left" w:pos="340"/>
      </w:tabs>
      <w:spacing w:before="60" w:after="60"/>
      <w:ind w:left="340" w:hanging="340"/>
    </w:pPr>
  </w:style>
  <w:style w:type="paragraph" w:customStyle="1" w:styleId="Note">
    <w:name w:val="Note"/>
    <w:basedOn w:val="BodyText"/>
    <w:rsid w:val="00902A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2A81"/>
    <w:pPr>
      <w:framePr w:wrap="auto" w:hAnchor="text" w:y="6049"/>
    </w:pPr>
    <w:rPr>
      <w:color w:val="000000"/>
      <w:sz w:val="40"/>
    </w:rPr>
  </w:style>
  <w:style w:type="paragraph" w:customStyle="1" w:styleId="TOCTitle">
    <w:name w:val="TOCTitle"/>
    <w:basedOn w:val="Heading1"/>
    <w:rsid w:val="00902A81"/>
    <w:pPr>
      <w:spacing w:after="240"/>
      <w:jc w:val="center"/>
      <w:outlineLvl w:val="9"/>
    </w:pPr>
    <w:rPr>
      <w:caps/>
    </w:rPr>
  </w:style>
  <w:style w:type="paragraph" w:customStyle="1" w:styleId="Version">
    <w:name w:val="Version"/>
    <w:rsid w:val="00902A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2A81"/>
    <w:pPr>
      <w:keepNext w:val="0"/>
      <w:tabs>
        <w:tab w:val="right" w:pos="4176"/>
      </w:tabs>
      <w:ind w:left="198" w:hanging="198"/>
    </w:pPr>
    <w:rPr>
      <w:rFonts w:ascii="Garamond" w:hAnsi="Garamond"/>
    </w:rPr>
  </w:style>
  <w:style w:type="paragraph" w:styleId="IndexHeading">
    <w:name w:val="index heading"/>
    <w:basedOn w:val="Normal"/>
    <w:next w:val="Index1"/>
    <w:semiHidden/>
    <w:rsid w:val="00902A81"/>
    <w:pPr>
      <w:spacing w:before="120" w:after="120"/>
    </w:pPr>
    <w:rPr>
      <w:rFonts w:ascii="Arial" w:hAnsi="Arial"/>
      <w:b/>
      <w:color w:val="918585"/>
      <w:sz w:val="24"/>
    </w:rPr>
  </w:style>
  <w:style w:type="paragraph" w:styleId="Header">
    <w:name w:val="header"/>
    <w:basedOn w:val="Normal"/>
    <w:link w:val="HeaderChar"/>
    <w:rsid w:val="00902A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A81"/>
    <w:rPr>
      <w:rFonts w:ascii="Times New Roman" w:eastAsia="Times New Roman" w:hAnsi="Times New Roman" w:cs="Times New Roman"/>
      <w:sz w:val="16"/>
      <w:szCs w:val="20"/>
      <w:lang w:val="en-GB" w:eastAsia="en-US"/>
    </w:rPr>
  </w:style>
  <w:style w:type="paragraph" w:customStyle="1" w:styleId="Chapter">
    <w:name w:val="Chapter"/>
    <w:basedOn w:val="Normal"/>
    <w:rsid w:val="00902A81"/>
    <w:pPr>
      <w:spacing w:before="240"/>
    </w:pPr>
    <w:rPr>
      <w:rFonts w:ascii="Times New Roman" w:hAnsi="Times New Roman"/>
      <w:smallCaps/>
      <w:spacing w:val="80"/>
      <w:sz w:val="28"/>
    </w:rPr>
  </w:style>
  <w:style w:type="paragraph" w:customStyle="1" w:styleId="InChapter">
    <w:name w:val="InChapter"/>
    <w:basedOn w:val="Heading3"/>
    <w:rsid w:val="00902A81"/>
    <w:pPr>
      <w:spacing w:after="240"/>
      <w:outlineLvl w:val="9"/>
    </w:pPr>
    <w:rPr>
      <w:noProof/>
    </w:rPr>
  </w:style>
  <w:style w:type="paragraph" w:styleId="Index2">
    <w:name w:val="index 2"/>
    <w:basedOn w:val="Normal"/>
    <w:next w:val="Normal"/>
    <w:semiHidden/>
    <w:rsid w:val="00902A81"/>
    <w:pPr>
      <w:tabs>
        <w:tab w:val="right" w:pos="4176"/>
      </w:tabs>
      <w:ind w:left="568" w:hanging="284"/>
    </w:pPr>
    <w:rPr>
      <w:rFonts w:ascii="Garamond" w:hAnsi="Garamond"/>
    </w:rPr>
  </w:style>
  <w:style w:type="paragraph" w:customStyle="1" w:styleId="Byline">
    <w:name w:val="Byline"/>
    <w:rsid w:val="00902A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A81"/>
    <w:pPr>
      <w:tabs>
        <w:tab w:val="clear" w:pos="3600"/>
        <w:tab w:val="clear" w:pos="3958"/>
      </w:tabs>
      <w:jc w:val="right"/>
    </w:pPr>
  </w:style>
  <w:style w:type="character" w:styleId="Emphasis">
    <w:name w:val="Emphasis"/>
    <w:basedOn w:val="DefaultParagraphFont"/>
    <w:qFormat/>
    <w:rsid w:val="00902A81"/>
    <w:rPr>
      <w:i/>
    </w:rPr>
  </w:style>
  <w:style w:type="paragraph" w:styleId="Caption">
    <w:name w:val="caption"/>
    <w:basedOn w:val="BodyText"/>
    <w:next w:val="Normal"/>
    <w:qFormat/>
    <w:rsid w:val="00902A81"/>
    <w:pPr>
      <w:framePr w:w="2268" w:hSpace="181" w:vSpace="181" w:wrap="around" w:vAnchor="text" w:hAnchor="page" w:x="1135" w:y="285" w:anchorLock="1"/>
    </w:pPr>
    <w:rPr>
      <w:i/>
    </w:rPr>
  </w:style>
  <w:style w:type="paragraph" w:customStyle="1" w:styleId="MiniTOCTitle">
    <w:name w:val="MiniTOCTitle"/>
    <w:basedOn w:val="Heading4"/>
    <w:rsid w:val="00902A81"/>
    <w:pPr>
      <w:spacing w:before="240"/>
      <w:outlineLvl w:val="9"/>
    </w:pPr>
    <w:rPr>
      <w:noProof/>
      <w:sz w:val="24"/>
    </w:rPr>
  </w:style>
  <w:style w:type="paragraph" w:customStyle="1" w:styleId="MiniTOCItem">
    <w:name w:val="MiniTOCItem"/>
    <w:basedOn w:val="ListBullet"/>
    <w:rsid w:val="00902A81"/>
    <w:pPr>
      <w:numPr>
        <w:numId w:val="0"/>
      </w:numPr>
      <w:tabs>
        <w:tab w:val="right" w:leader="dot" w:pos="6521"/>
      </w:tabs>
      <w:spacing w:before="0" w:after="0"/>
    </w:pPr>
  </w:style>
  <w:style w:type="paragraph" w:customStyle="1" w:styleId="TOFTitle">
    <w:name w:val="TOFTitle"/>
    <w:basedOn w:val="TOCTitle"/>
    <w:rsid w:val="00902A81"/>
  </w:style>
  <w:style w:type="paragraph" w:styleId="TableofFigures">
    <w:name w:val="table of figures"/>
    <w:basedOn w:val="Normal"/>
    <w:next w:val="Normal"/>
    <w:semiHidden/>
    <w:rsid w:val="00902A81"/>
    <w:pPr>
      <w:tabs>
        <w:tab w:val="right" w:leader="dot" w:pos="9072"/>
      </w:tabs>
      <w:ind w:left="970" w:hanging="403"/>
    </w:pPr>
    <w:rPr>
      <w:rFonts w:ascii="Times New Roman" w:hAnsi="Times New Roman"/>
      <w:b/>
    </w:rPr>
  </w:style>
  <w:style w:type="paragraph" w:styleId="ListNumber">
    <w:name w:val="List Number"/>
    <w:basedOn w:val="List"/>
    <w:rsid w:val="00902A81"/>
    <w:pPr>
      <w:numPr>
        <w:numId w:val="15"/>
      </w:numPr>
      <w:tabs>
        <w:tab w:val="clear" w:pos="340"/>
      </w:tabs>
    </w:pPr>
  </w:style>
  <w:style w:type="character" w:customStyle="1" w:styleId="WingdingSymbols">
    <w:name w:val="Wingding Symbols"/>
    <w:rsid w:val="00902A81"/>
    <w:rPr>
      <w:rFonts w:ascii="Wingdings" w:hAnsi="Wingdings"/>
    </w:rPr>
  </w:style>
  <w:style w:type="paragraph" w:customStyle="1" w:styleId="TableHeading">
    <w:name w:val="Table Heading"/>
    <w:basedOn w:val="HeadingBase"/>
    <w:rsid w:val="00902A81"/>
    <w:pPr>
      <w:keepLines/>
      <w:pBdr>
        <w:bottom w:val="single" w:sz="6" w:space="1" w:color="918585"/>
      </w:pBdr>
      <w:spacing w:before="240"/>
    </w:pPr>
  </w:style>
  <w:style w:type="character" w:customStyle="1" w:styleId="HotSpot">
    <w:name w:val="HotSpot"/>
    <w:rsid w:val="00902A81"/>
    <w:rPr>
      <w:color w:val="0033CC"/>
      <w:u w:val="none"/>
    </w:rPr>
  </w:style>
  <w:style w:type="paragraph" w:customStyle="1" w:styleId="BodyTextRight">
    <w:name w:val="Body Text Right"/>
    <w:basedOn w:val="BodyText"/>
    <w:rsid w:val="00902A81"/>
    <w:pPr>
      <w:spacing w:before="0" w:after="0"/>
      <w:jc w:val="right"/>
    </w:pPr>
  </w:style>
  <w:style w:type="paragraph" w:styleId="Index3">
    <w:name w:val="index 3"/>
    <w:basedOn w:val="ListNumber2"/>
    <w:next w:val="Normal"/>
    <w:semiHidden/>
    <w:rsid w:val="00902A81"/>
    <w:pPr>
      <w:numPr>
        <w:numId w:val="0"/>
      </w:numPr>
      <w:tabs>
        <w:tab w:val="right" w:leader="dot" w:pos="4176"/>
      </w:tabs>
    </w:pPr>
  </w:style>
  <w:style w:type="paragraph" w:styleId="ListNumber2">
    <w:name w:val="List Number 2"/>
    <w:basedOn w:val="List2"/>
    <w:rsid w:val="00902A81"/>
    <w:pPr>
      <w:numPr>
        <w:numId w:val="10"/>
      </w:numPr>
      <w:tabs>
        <w:tab w:val="clear" w:pos="1060"/>
      </w:tabs>
    </w:pPr>
  </w:style>
  <w:style w:type="paragraph" w:customStyle="1" w:styleId="MarginNote">
    <w:name w:val="Margin Note"/>
    <w:basedOn w:val="BodyText"/>
    <w:rsid w:val="00902A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A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A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2A81"/>
    <w:rPr>
      <w:sz w:val="32"/>
    </w:rPr>
  </w:style>
  <w:style w:type="paragraph" w:customStyle="1" w:styleId="HeadingProcedure">
    <w:name w:val="Heading Procedure"/>
    <w:basedOn w:val="HeadingBase"/>
    <w:next w:val="Normal"/>
    <w:rsid w:val="00902A81"/>
    <w:pPr>
      <w:tabs>
        <w:tab w:val="left" w:pos="0"/>
      </w:tabs>
      <w:spacing w:before="120" w:after="60"/>
    </w:pPr>
    <w:rPr>
      <w:i/>
      <w:color w:val="918585"/>
      <w:sz w:val="22"/>
    </w:rPr>
  </w:style>
  <w:style w:type="paragraph" w:customStyle="1" w:styleId="TableBodyText">
    <w:name w:val="Table Body Text"/>
    <w:basedOn w:val="BodyText"/>
    <w:rsid w:val="00902A81"/>
    <w:pPr>
      <w:spacing w:before="60" w:after="60"/>
    </w:pPr>
  </w:style>
  <w:style w:type="paragraph" w:styleId="ListContinue">
    <w:name w:val="List Continue"/>
    <w:basedOn w:val="List"/>
    <w:rsid w:val="00902A81"/>
    <w:pPr>
      <w:ind w:firstLine="0"/>
    </w:pPr>
  </w:style>
  <w:style w:type="paragraph" w:customStyle="1" w:styleId="ListNote">
    <w:name w:val="List Note"/>
    <w:basedOn w:val="List"/>
    <w:rsid w:val="00902A81"/>
    <w:pPr>
      <w:pBdr>
        <w:top w:val="single" w:sz="6" w:space="2" w:color="918585"/>
        <w:bottom w:val="single" w:sz="6" w:space="2" w:color="918585"/>
      </w:pBdr>
      <w:tabs>
        <w:tab w:val="left" w:pos="1021"/>
      </w:tabs>
      <w:ind w:firstLine="0"/>
    </w:pPr>
  </w:style>
  <w:style w:type="paragraph" w:customStyle="1" w:styleId="Warning">
    <w:name w:val="Warning"/>
    <w:basedOn w:val="BodyText"/>
    <w:rsid w:val="00902A81"/>
    <w:pPr>
      <w:shd w:val="clear" w:color="auto" w:fill="D9D9D9"/>
      <w:tabs>
        <w:tab w:val="left" w:pos="992"/>
      </w:tabs>
      <w:ind w:left="119" w:right="119"/>
    </w:pPr>
    <w:rPr>
      <w:sz w:val="20"/>
    </w:rPr>
  </w:style>
  <w:style w:type="paragraph" w:customStyle="1" w:styleId="MarginIcons">
    <w:name w:val="Margin Icons"/>
    <w:basedOn w:val="BodyText"/>
    <w:rsid w:val="00902A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A81"/>
    <w:rPr>
      <w:rFonts w:ascii="Courier New" w:hAnsi="Courier New"/>
    </w:rPr>
  </w:style>
  <w:style w:type="paragraph" w:customStyle="1" w:styleId="NoteBullet">
    <w:name w:val="Note Bullet"/>
    <w:basedOn w:val="Note"/>
    <w:rsid w:val="00902A81"/>
    <w:pPr>
      <w:tabs>
        <w:tab w:val="clear" w:pos="680"/>
      </w:tabs>
      <w:spacing w:before="60" w:after="60"/>
    </w:pPr>
  </w:style>
  <w:style w:type="paragraph" w:customStyle="1" w:styleId="SubHeading2">
    <w:name w:val="SubHeading2"/>
    <w:basedOn w:val="HeadingBase"/>
    <w:rsid w:val="00902A81"/>
    <w:pPr>
      <w:spacing w:before="240" w:after="60"/>
    </w:pPr>
    <w:rPr>
      <w:sz w:val="20"/>
    </w:rPr>
  </w:style>
  <w:style w:type="paragraph" w:customStyle="1" w:styleId="SubHeading1">
    <w:name w:val="SubHeading1"/>
    <w:basedOn w:val="HeadingBase"/>
    <w:rsid w:val="00902A81"/>
    <w:pPr>
      <w:spacing w:before="240" w:after="60"/>
    </w:pPr>
    <w:rPr>
      <w:color w:val="918585"/>
      <w:sz w:val="22"/>
    </w:rPr>
  </w:style>
  <w:style w:type="paragraph" w:customStyle="1" w:styleId="SideHeading">
    <w:name w:val="Side Heading"/>
    <w:basedOn w:val="HeadingBase"/>
    <w:rsid w:val="00902A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A81"/>
    <w:pPr>
      <w:tabs>
        <w:tab w:val="num" w:pos="360"/>
      </w:tabs>
    </w:pPr>
  </w:style>
  <w:style w:type="paragraph" w:styleId="PlainText">
    <w:name w:val="Plain Text"/>
    <w:basedOn w:val="Normal"/>
    <w:link w:val="PlainTextChar"/>
    <w:rsid w:val="00902A81"/>
    <w:rPr>
      <w:sz w:val="20"/>
    </w:rPr>
  </w:style>
  <w:style w:type="character" w:customStyle="1" w:styleId="PlainTextChar">
    <w:name w:val="Plain Text Char"/>
    <w:basedOn w:val="DefaultParagraphFont"/>
    <w:link w:val="PlainText"/>
    <w:rsid w:val="00902A81"/>
    <w:rPr>
      <w:rFonts w:ascii="Courier New" w:eastAsia="Times New Roman" w:hAnsi="Courier New" w:cs="Times New Roman"/>
      <w:sz w:val="20"/>
      <w:szCs w:val="20"/>
      <w:lang w:eastAsia="en-US"/>
    </w:rPr>
  </w:style>
  <w:style w:type="character" w:customStyle="1" w:styleId="MenuOption">
    <w:name w:val="Menu Option"/>
    <w:basedOn w:val="DefaultParagraphFont"/>
    <w:rsid w:val="00902A81"/>
    <w:rPr>
      <w:b/>
      <w:smallCaps/>
    </w:rPr>
  </w:style>
  <w:style w:type="paragraph" w:customStyle="1" w:styleId="TableListNumber">
    <w:name w:val="Table List Number"/>
    <w:basedOn w:val="ListNumber"/>
    <w:rsid w:val="00902A81"/>
    <w:pPr>
      <w:numPr>
        <w:numId w:val="0"/>
      </w:numPr>
    </w:pPr>
  </w:style>
  <w:style w:type="paragraph" w:styleId="TOC4">
    <w:name w:val="toc 4"/>
    <w:basedOn w:val="TOCBase"/>
    <w:next w:val="Normal"/>
    <w:semiHidden/>
    <w:rsid w:val="00902A81"/>
    <w:pPr>
      <w:tabs>
        <w:tab w:val="right" w:leader="dot" w:pos="9071"/>
      </w:tabs>
      <w:ind w:left="1701"/>
    </w:pPr>
  </w:style>
  <w:style w:type="paragraph" w:customStyle="1" w:styleId="ListAlpha">
    <w:name w:val="List Alpha"/>
    <w:basedOn w:val="List"/>
    <w:rsid w:val="00902A81"/>
    <w:pPr>
      <w:numPr>
        <w:numId w:val="9"/>
      </w:numPr>
    </w:pPr>
  </w:style>
  <w:style w:type="paragraph" w:customStyle="1" w:styleId="ListAlpha2">
    <w:name w:val="List Alpha 2"/>
    <w:basedOn w:val="List2"/>
    <w:rsid w:val="00902A81"/>
    <w:pPr>
      <w:numPr>
        <w:numId w:val="8"/>
      </w:numPr>
    </w:pPr>
  </w:style>
  <w:style w:type="paragraph" w:styleId="List2">
    <w:name w:val="List 2"/>
    <w:basedOn w:val="BodyText"/>
    <w:rsid w:val="00902A81"/>
    <w:pPr>
      <w:tabs>
        <w:tab w:val="left" w:pos="680"/>
      </w:tabs>
      <w:spacing w:before="60" w:after="60"/>
      <w:ind w:left="680" w:hanging="340"/>
    </w:pPr>
  </w:style>
  <w:style w:type="paragraph" w:styleId="List3">
    <w:name w:val="List 3"/>
    <w:basedOn w:val="BodyText"/>
    <w:rsid w:val="00902A81"/>
    <w:pPr>
      <w:tabs>
        <w:tab w:val="left" w:pos="1021"/>
      </w:tabs>
      <w:spacing w:before="60" w:after="60"/>
      <w:ind w:left="1020" w:hanging="340"/>
    </w:pPr>
  </w:style>
  <w:style w:type="paragraph" w:styleId="List4">
    <w:name w:val="List 4"/>
    <w:basedOn w:val="BodyText"/>
    <w:rsid w:val="00902A81"/>
    <w:pPr>
      <w:tabs>
        <w:tab w:val="left" w:pos="1361"/>
      </w:tabs>
      <w:spacing w:before="60" w:after="60"/>
      <w:ind w:left="1361" w:hanging="340"/>
    </w:pPr>
  </w:style>
  <w:style w:type="paragraph" w:styleId="List5">
    <w:name w:val="List 5"/>
    <w:basedOn w:val="BodyText"/>
    <w:rsid w:val="00902A81"/>
    <w:pPr>
      <w:tabs>
        <w:tab w:val="left" w:pos="1701"/>
      </w:tabs>
      <w:spacing w:before="60" w:after="60"/>
      <w:ind w:left="1701" w:hanging="340"/>
    </w:pPr>
  </w:style>
  <w:style w:type="paragraph" w:styleId="ListBullet3">
    <w:name w:val="List Bullet 3"/>
    <w:basedOn w:val="List3"/>
    <w:rsid w:val="00902A81"/>
    <w:pPr>
      <w:numPr>
        <w:numId w:val="14"/>
      </w:numPr>
      <w:tabs>
        <w:tab w:val="clear" w:pos="1021"/>
      </w:tabs>
      <w:ind w:left="1037" w:hanging="357"/>
    </w:pPr>
  </w:style>
  <w:style w:type="paragraph" w:styleId="ListBullet4">
    <w:name w:val="List Bullet 4"/>
    <w:basedOn w:val="List4"/>
    <w:rsid w:val="00902A81"/>
    <w:pPr>
      <w:numPr>
        <w:numId w:val="3"/>
      </w:numPr>
      <w:tabs>
        <w:tab w:val="clear" w:pos="1361"/>
      </w:tabs>
    </w:pPr>
  </w:style>
  <w:style w:type="paragraph" w:styleId="ListBullet5">
    <w:name w:val="List Bullet 5"/>
    <w:basedOn w:val="List5"/>
    <w:rsid w:val="00902A81"/>
    <w:pPr>
      <w:numPr>
        <w:numId w:val="4"/>
      </w:numPr>
    </w:pPr>
  </w:style>
  <w:style w:type="paragraph" w:styleId="ListContinue2">
    <w:name w:val="List Continue 2"/>
    <w:basedOn w:val="List2"/>
    <w:rsid w:val="00902A81"/>
    <w:pPr>
      <w:ind w:firstLine="0"/>
    </w:pPr>
  </w:style>
  <w:style w:type="paragraph" w:styleId="ListContinue3">
    <w:name w:val="List Continue 3"/>
    <w:basedOn w:val="List3"/>
    <w:rsid w:val="00902A81"/>
    <w:pPr>
      <w:ind w:left="1021" w:firstLine="0"/>
    </w:pPr>
  </w:style>
  <w:style w:type="paragraph" w:styleId="ListContinue4">
    <w:name w:val="List Continue 4"/>
    <w:basedOn w:val="List4"/>
    <w:rsid w:val="00902A81"/>
    <w:pPr>
      <w:ind w:firstLine="0"/>
    </w:pPr>
  </w:style>
  <w:style w:type="paragraph" w:styleId="ListContinue5">
    <w:name w:val="List Continue 5"/>
    <w:basedOn w:val="List5"/>
    <w:rsid w:val="00902A81"/>
    <w:pPr>
      <w:ind w:firstLine="0"/>
    </w:pPr>
  </w:style>
  <w:style w:type="paragraph" w:styleId="ListNumber3">
    <w:name w:val="List Number 3"/>
    <w:basedOn w:val="List3"/>
    <w:rsid w:val="00902A81"/>
    <w:pPr>
      <w:numPr>
        <w:numId w:val="5"/>
      </w:numPr>
    </w:pPr>
  </w:style>
  <w:style w:type="paragraph" w:styleId="ListNumber4">
    <w:name w:val="List Number 4"/>
    <w:basedOn w:val="List4"/>
    <w:rsid w:val="00902A81"/>
    <w:pPr>
      <w:numPr>
        <w:numId w:val="6"/>
      </w:numPr>
    </w:pPr>
  </w:style>
  <w:style w:type="paragraph" w:styleId="ListNumber5">
    <w:name w:val="List Number 5"/>
    <w:basedOn w:val="List5"/>
    <w:rsid w:val="00902A81"/>
    <w:pPr>
      <w:numPr>
        <w:numId w:val="7"/>
      </w:numPr>
    </w:pPr>
  </w:style>
  <w:style w:type="paragraph" w:styleId="BlockText">
    <w:name w:val="Block Text"/>
    <w:basedOn w:val="Normal"/>
    <w:rsid w:val="00902A81"/>
    <w:pPr>
      <w:spacing w:after="120"/>
      <w:ind w:left="1440" w:right="1440"/>
    </w:pPr>
  </w:style>
  <w:style w:type="character" w:customStyle="1" w:styleId="Subscript">
    <w:name w:val="Subscript"/>
    <w:basedOn w:val="DefaultParagraphFont"/>
    <w:rsid w:val="00902A81"/>
    <w:rPr>
      <w:sz w:val="16"/>
      <w:vertAlign w:val="subscript"/>
    </w:rPr>
  </w:style>
  <w:style w:type="character" w:customStyle="1" w:styleId="Superscript">
    <w:name w:val="Superscript"/>
    <w:basedOn w:val="DefaultParagraphFont"/>
    <w:rsid w:val="00902A81"/>
    <w:rPr>
      <w:sz w:val="16"/>
      <w:vertAlign w:val="superscript"/>
    </w:rPr>
  </w:style>
  <w:style w:type="character" w:customStyle="1" w:styleId="Symbols">
    <w:name w:val="Symbols"/>
    <w:basedOn w:val="DefaultParagraphFont"/>
    <w:rsid w:val="00902A81"/>
    <w:rPr>
      <w:rFonts w:ascii="Symbol" w:hAnsi="Symbol"/>
    </w:rPr>
  </w:style>
  <w:style w:type="character" w:customStyle="1" w:styleId="MenuOptions">
    <w:name w:val="Menu Options"/>
    <w:basedOn w:val="DefaultParagraphFont"/>
    <w:rsid w:val="00902A81"/>
    <w:rPr>
      <w:rFonts w:ascii="Arial Narrow" w:hAnsi="Arial Narrow"/>
      <w:smallCaps/>
    </w:rPr>
  </w:style>
  <w:style w:type="character" w:customStyle="1" w:styleId="Buttons">
    <w:name w:val="Buttons"/>
    <w:basedOn w:val="DefaultParagraphFont"/>
    <w:rsid w:val="00902A81"/>
    <w:rPr>
      <w:b/>
    </w:rPr>
  </w:style>
  <w:style w:type="character" w:customStyle="1" w:styleId="Underlined">
    <w:name w:val="Underlined"/>
    <w:basedOn w:val="DefaultParagraphFont"/>
    <w:rsid w:val="00902A81"/>
    <w:rPr>
      <w:u w:val="single"/>
    </w:rPr>
  </w:style>
  <w:style w:type="paragraph" w:customStyle="1" w:styleId="TableBodyTextRight">
    <w:name w:val="Table Body Text Right"/>
    <w:basedOn w:val="TableBodyText"/>
    <w:rsid w:val="00902A81"/>
    <w:pPr>
      <w:widowControl w:val="0"/>
      <w:autoSpaceDE w:val="0"/>
      <w:autoSpaceDN w:val="0"/>
      <w:adjustRightInd w:val="0"/>
      <w:jc w:val="right"/>
    </w:pPr>
    <w:rPr>
      <w:rFonts w:cs="Arial"/>
      <w:szCs w:val="18"/>
    </w:rPr>
  </w:style>
  <w:style w:type="paragraph" w:customStyle="1" w:styleId="CopyrightText">
    <w:name w:val="Copyright Text"/>
    <w:basedOn w:val="BodyText"/>
    <w:rsid w:val="00902A81"/>
    <w:rPr>
      <w:sz w:val="18"/>
    </w:rPr>
  </w:style>
  <w:style w:type="paragraph" w:customStyle="1" w:styleId="BodySmallRight">
    <w:name w:val="Body Small Right"/>
    <w:basedOn w:val="BodyTextRight"/>
    <w:rsid w:val="00902A81"/>
    <w:rPr>
      <w:sz w:val="18"/>
      <w:szCs w:val="18"/>
    </w:rPr>
  </w:style>
  <w:style w:type="paragraph" w:customStyle="1" w:styleId="MarginEdition">
    <w:name w:val="Margin Edition"/>
    <w:basedOn w:val="MarginNote"/>
    <w:rsid w:val="00902A81"/>
    <w:pPr>
      <w:spacing w:before="0" w:after="0"/>
    </w:pPr>
    <w:rPr>
      <w:rFonts w:ascii="Times New Roman" w:hAnsi="Times New Roman"/>
      <w:color w:val="999999"/>
    </w:rPr>
  </w:style>
  <w:style w:type="paragraph" w:customStyle="1" w:styleId="Spacer">
    <w:name w:val="Spacer"/>
    <w:basedOn w:val="Normal"/>
    <w:rsid w:val="00902A81"/>
    <w:rPr>
      <w:sz w:val="2"/>
      <w:szCs w:val="2"/>
    </w:rPr>
  </w:style>
  <w:style w:type="character" w:customStyle="1" w:styleId="Small">
    <w:name w:val="Small"/>
    <w:basedOn w:val="DefaultParagraphFont"/>
    <w:rsid w:val="00902A81"/>
    <w:rPr>
      <w:sz w:val="16"/>
    </w:rPr>
  </w:style>
  <w:style w:type="paragraph" w:customStyle="1" w:styleId="WideTable">
    <w:name w:val="Wide Table"/>
    <w:basedOn w:val="Normal"/>
    <w:rsid w:val="00902A81"/>
    <w:pPr>
      <w:ind w:left="-1418"/>
    </w:pPr>
    <w:rPr>
      <w:sz w:val="2"/>
      <w:szCs w:val="2"/>
    </w:rPr>
  </w:style>
  <w:style w:type="character" w:styleId="PageNumber">
    <w:name w:val="page number"/>
    <w:basedOn w:val="DefaultParagraphFont"/>
    <w:rsid w:val="00902A81"/>
  </w:style>
  <w:style w:type="paragraph" w:styleId="Quote">
    <w:name w:val="Quote"/>
    <w:basedOn w:val="Heading1"/>
    <w:link w:val="QuoteChar"/>
    <w:qFormat/>
    <w:rsid w:val="00902A81"/>
    <w:rPr>
      <w:b w:val="0"/>
      <w:sz w:val="72"/>
      <w:szCs w:val="72"/>
      <w:lang w:val="en-NZ"/>
    </w:rPr>
  </w:style>
  <w:style w:type="character" w:customStyle="1" w:styleId="QuoteChar">
    <w:name w:val="Quote Char"/>
    <w:basedOn w:val="DefaultParagraphFont"/>
    <w:link w:val="Quote"/>
    <w:rsid w:val="00902A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A81"/>
    <w:pPr>
      <w:pageBreakBefore/>
    </w:pPr>
  </w:style>
  <w:style w:type="paragraph" w:customStyle="1" w:styleId="Border">
    <w:name w:val="Border"/>
    <w:basedOn w:val="Normal"/>
    <w:qFormat/>
    <w:rsid w:val="00902A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A81"/>
    <w:rPr>
      <w:b/>
      <w:bCs/>
      <w:i/>
      <w:iCs/>
      <w:color w:val="auto"/>
    </w:rPr>
  </w:style>
  <w:style w:type="paragraph" w:styleId="IntenseQuote">
    <w:name w:val="Intense Quote"/>
    <w:basedOn w:val="Normal"/>
    <w:next w:val="Normal"/>
    <w:link w:val="IntenseQuoteChar"/>
    <w:uiPriority w:val="30"/>
    <w:qFormat/>
    <w:rsid w:val="00902A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A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2A81"/>
    <w:rPr>
      <w:smallCaps/>
      <w:color w:val="auto"/>
      <w:u w:val="single"/>
    </w:rPr>
  </w:style>
  <w:style w:type="character" w:styleId="IntenseReference">
    <w:name w:val="Intense Reference"/>
    <w:basedOn w:val="DefaultParagraphFont"/>
    <w:uiPriority w:val="32"/>
    <w:qFormat/>
    <w:rsid w:val="00902A81"/>
    <w:rPr>
      <w:b/>
      <w:bCs/>
      <w:smallCaps/>
      <w:color w:val="auto"/>
      <w:spacing w:val="5"/>
      <w:u w:val="single"/>
    </w:rPr>
  </w:style>
  <w:style w:type="paragraph" w:customStyle="1" w:styleId="2ColumnHeading">
    <w:name w:val="2Column Heading"/>
    <w:basedOn w:val="BodyText"/>
    <w:qFormat/>
    <w:rsid w:val="00902A81"/>
    <w:pPr>
      <w:spacing w:after="60"/>
      <w:ind w:left="-2268"/>
    </w:pPr>
    <w:rPr>
      <w:b/>
    </w:rPr>
  </w:style>
  <w:style w:type="paragraph" w:customStyle="1" w:styleId="Heading1TOC">
    <w:name w:val="Heading1 TOC"/>
    <w:basedOn w:val="Normal"/>
    <w:qFormat/>
    <w:rsid w:val="00902A81"/>
    <w:pPr>
      <w:spacing w:before="240" w:after="120"/>
    </w:pPr>
    <w:rPr>
      <w:rFonts w:ascii="Times New Roman" w:hAnsi="Times New Roman"/>
      <w:b/>
      <w:sz w:val="32"/>
    </w:rPr>
  </w:style>
  <w:style w:type="paragraph" w:customStyle="1" w:styleId="Heading2TOC">
    <w:name w:val="Heading2 TOC"/>
    <w:basedOn w:val="Normal"/>
    <w:qFormat/>
    <w:rsid w:val="00902A81"/>
    <w:pPr>
      <w:spacing w:before="240" w:after="60"/>
    </w:pPr>
    <w:rPr>
      <w:rFonts w:ascii="Times New Roman" w:hAnsi="Times New Roman"/>
      <w:b/>
      <w:sz w:val="28"/>
    </w:rPr>
  </w:style>
  <w:style w:type="character" w:customStyle="1" w:styleId="Underline">
    <w:name w:val="Underline"/>
    <w:basedOn w:val="DefaultParagraphFont"/>
    <w:qFormat/>
    <w:rsid w:val="00902A81"/>
    <w:rPr>
      <w:u w:val="single"/>
    </w:rPr>
  </w:style>
  <w:style w:type="character" w:customStyle="1" w:styleId="BoldandItalics">
    <w:name w:val="Bold and Italics"/>
    <w:qFormat/>
    <w:rsid w:val="00902A81"/>
    <w:rPr>
      <w:b/>
      <w:i/>
      <w:u w:val="none"/>
    </w:rPr>
  </w:style>
  <w:style w:type="paragraph" w:styleId="BalloonText">
    <w:name w:val="Balloon Text"/>
    <w:basedOn w:val="Normal"/>
    <w:link w:val="BalloonTextChar"/>
    <w:rsid w:val="00902A81"/>
    <w:rPr>
      <w:rFonts w:ascii="Tahoma" w:hAnsi="Tahoma" w:cs="Tahoma"/>
      <w:sz w:val="16"/>
      <w:szCs w:val="16"/>
    </w:rPr>
  </w:style>
  <w:style w:type="character" w:customStyle="1" w:styleId="BalloonTextChar">
    <w:name w:val="Balloon Text Char"/>
    <w:basedOn w:val="DefaultParagraphFont"/>
    <w:link w:val="BalloonText"/>
    <w:rsid w:val="00902A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2A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2A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2A81"/>
    <w:rPr>
      <w:b/>
      <w:color w:val="660033"/>
      <w:spacing w:val="0"/>
    </w:rPr>
  </w:style>
  <w:style w:type="paragraph" w:customStyle="1" w:styleId="Nameditemlist">
    <w:name w:val="Named item list"/>
    <w:basedOn w:val="BodyText"/>
    <w:qFormat/>
    <w:rsid w:val="00902A81"/>
    <w:pPr>
      <w:tabs>
        <w:tab w:val="left" w:pos="2835"/>
      </w:tabs>
      <w:ind w:left="2835" w:hanging="2835"/>
    </w:pPr>
  </w:style>
  <w:style w:type="paragraph" w:customStyle="1" w:styleId="BodyTextnopadding">
    <w:name w:val="Body Text no padding"/>
    <w:basedOn w:val="BodyText"/>
    <w:qFormat/>
    <w:rsid w:val="00902A81"/>
    <w:pPr>
      <w:spacing w:before="0" w:after="0"/>
    </w:pPr>
  </w:style>
  <w:style w:type="paragraph" w:customStyle="1" w:styleId="BodyTextBold">
    <w:name w:val="Body Text Bold"/>
    <w:basedOn w:val="BodyText"/>
    <w:qFormat/>
    <w:rsid w:val="00902A81"/>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1013</Words>
  <Characters>6648</Characters>
  <Application>Microsoft Office Word</Application>
  <DocSecurity>0</DocSecurity>
  <Lines>237</Lines>
  <Paragraphs>153</Paragraphs>
  <ScaleCrop>false</ScaleCrop>
  <Company>Author-it Software Corporation Ltd.</Company>
  <LinksUpToDate>false</LinksUpToDate>
  <CharactersWithSpaces>7508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CPP50611 Diploma of Security and Risk Management</dc:title>
  <dc:subject>Approved</dc:subject>
  <dc:creator>Artibus Innovation</dc:creator>
  <cp:keywords>Release 3</cp:keywords>
  <dc:description>Review Date: 12 April 2008</dc:description>
  <cp:lastModifiedBy>HSD_TPCMSd.prod</cp:lastModifiedBy>
  <cp:revision>3</cp:revision>
  <dcterms:created xsi:type="dcterms:W3CDTF">2021-10-21T10:33:39Z</dcterms:created>
  <dcterms:modified xsi:type="dcterms:W3CDTF">2021-10-20T09:30:00Z</dcterms:modified>
</cp:coreProperties>
</file>