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C33" w:rsidP="00831C33">
      <w:pPr>
        <w:pStyle w:val="Title"/>
      </w:pPr>
      <w:r>
        <w:fldChar w:fldCharType="begin"/>
      </w:r>
      <w:r>
        <w:instrText xml:space="preserve"> TITLE   \* MERGEFORMAT </w:instrText>
      </w:r>
      <w:r>
        <w:fldChar w:fldCharType="separate"/>
      </w:r>
      <w:r>
        <w:t>CPP50211 Diploma of Spatial Information Services</w:t>
      </w:r>
      <w:r>
        <w:fldChar w:fldCharType="end"/>
      </w:r>
    </w:p>
    <w:p w:rsidR="00831C33" w:rsidP="00831C33">
      <w:pPr>
        <w:pStyle w:val="Version"/>
        <w:sectPr w:rsidSect="001147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7FD" w:rsidP="001147FD">
      <w:pPr>
        <w:pStyle w:val="SuperHeading"/>
      </w:pPr>
      <w:r w:rsidRPr="001147FD">
        <w:t>CPP50211 Diploma of Spatial Information Services</w:t>
      </w:r>
    </w:p>
    <w:p w:rsidR="00000000" w:rsidRPr="001147FD" w:rsidP="001147FD">
      <w:pPr>
        <w:pStyle w:val="Heading1"/>
      </w:pPr>
      <w:bookmarkStart w:id="1" w:name="O_298476"/>
      <w:bookmarkEnd w:id="1"/>
      <w:r w:rsidRPr="001147FD">
        <w:t>Modification History</w:t>
      </w:r>
    </w:p>
    <w:p w:rsidR="00000000" w:rsidRPr="001147FD" w:rsidP="001147FD">
      <w:pPr>
        <w:pStyle w:val="BodyText"/>
      </w:pPr>
      <w:r w:rsidRPr="001147FD">
        <w:t>Not Applicable</w:t>
      </w:r>
    </w:p>
    <w:p w:rsidR="00000000" w:rsidRPr="001147FD" w:rsidP="001147FD">
      <w:pPr>
        <w:pStyle w:val="AllowPageBreak"/>
      </w:pPr>
    </w:p>
    <w:p w:rsidR="00000000" w:rsidRPr="001147FD" w:rsidP="001147FD">
      <w:pPr>
        <w:pStyle w:val="Heading1"/>
      </w:pPr>
      <w:bookmarkStart w:id="2" w:name="O_298471"/>
      <w:bookmarkEnd w:id="2"/>
      <w:r w:rsidRPr="001147FD">
        <w:t>Description</w:t>
      </w:r>
    </w:p>
    <w:p w:rsidR="00000000" w:rsidRPr="001147FD" w:rsidP="001147FD">
      <w:pPr>
        <w:pStyle w:val="BodyText"/>
      </w:pPr>
      <w:r w:rsidRPr="001147FD">
        <w:t>Not Applicable</w:t>
      </w:r>
    </w:p>
    <w:p w:rsidR="00000000" w:rsidRPr="001147FD" w:rsidP="001147FD">
      <w:pPr>
        <w:pStyle w:val="AllowPageBreak"/>
      </w:pPr>
    </w:p>
    <w:p w:rsidR="00000000" w:rsidRPr="001147FD" w:rsidP="001147FD">
      <w:pPr>
        <w:pStyle w:val="Heading1"/>
      </w:pPr>
      <w:bookmarkStart w:id="3" w:name="O_298472"/>
      <w:bookmarkEnd w:id="3"/>
      <w:r w:rsidRPr="001147FD">
        <w:t>Pathways Information</w:t>
      </w:r>
    </w:p>
    <w:p w:rsidR="00000000" w:rsidRPr="001147FD" w:rsidP="001147FD">
      <w:pPr>
        <w:pStyle w:val="BodyText"/>
      </w:pPr>
      <w:r w:rsidRPr="001147FD">
        <w:t>Not Applicable</w:t>
      </w:r>
    </w:p>
    <w:p w:rsidR="00000000" w:rsidRPr="001147FD" w:rsidP="001147FD">
      <w:pPr>
        <w:pStyle w:val="AllowPageBreak"/>
      </w:pPr>
    </w:p>
    <w:p w:rsidR="00000000" w:rsidRPr="001147FD" w:rsidP="001147FD">
      <w:pPr>
        <w:pStyle w:val="Heading1"/>
      </w:pPr>
      <w:bookmarkStart w:id="4" w:name="O_298474"/>
      <w:bookmarkEnd w:id="4"/>
      <w:r w:rsidRPr="001147FD">
        <w:t>Licensing/Regulatory Information</w:t>
      </w:r>
    </w:p>
    <w:p w:rsidR="00000000" w:rsidRPr="001147FD" w:rsidP="001147FD">
      <w:pPr>
        <w:pStyle w:val="BodyText"/>
      </w:pPr>
      <w:r w:rsidRPr="001147FD">
        <w:t xml:space="preserve">Not </w:t>
      </w:r>
      <w:r w:rsidRPr="001147FD">
        <w:t>Applicable</w:t>
      </w:r>
    </w:p>
    <w:p w:rsidR="00000000" w:rsidRPr="001147FD" w:rsidP="001147FD">
      <w:pPr>
        <w:pStyle w:val="AllowPageBreak"/>
      </w:pPr>
    </w:p>
    <w:p w:rsidR="00000000" w:rsidRPr="001147FD" w:rsidP="001147FD">
      <w:pPr>
        <w:pStyle w:val="Heading1"/>
      </w:pPr>
      <w:bookmarkStart w:id="5" w:name="O_298473"/>
      <w:bookmarkEnd w:id="5"/>
      <w:r w:rsidRPr="001147FD">
        <w:t>Entry Requirements</w:t>
      </w:r>
    </w:p>
    <w:p w:rsidR="00000000" w:rsidRPr="001147FD" w:rsidP="001147FD">
      <w:pPr>
        <w:pStyle w:val="BodyText"/>
      </w:pPr>
      <w:r w:rsidRPr="001147FD">
        <w:t>Not Applicable</w:t>
      </w:r>
    </w:p>
    <w:p w:rsidR="00000000" w:rsidRPr="001147FD" w:rsidP="001147FD">
      <w:pPr>
        <w:pStyle w:val="AllowPageBreak"/>
      </w:pPr>
    </w:p>
    <w:p w:rsidR="00000000" w:rsidRPr="001147FD" w:rsidP="001147FD">
      <w:pPr>
        <w:pStyle w:val="Heading1"/>
      </w:pPr>
      <w:bookmarkStart w:id="6" w:name="O_265490"/>
      <w:bookmarkEnd w:id="6"/>
      <w:r w:rsidRPr="001147FD">
        <w:t>Employability Skills Summary</w:t>
      </w:r>
    </w:p>
    <w:tbl>
      <w:tblPr>
        <w:tblW w:w="0" w:type="auto"/>
        <w:tblLayout w:type="fixed"/>
        <w:tblCellMar>
          <w:left w:w="62" w:type="dxa"/>
          <w:right w:w="62" w:type="dxa"/>
        </w:tblCellMar>
        <w:tblLook w:val="0000"/>
      </w:tblPr>
      <w:tblGrid>
        <w:gridCol w:w="3536"/>
        <w:gridCol w:w="4986"/>
      </w:tblGrid>
      <w:tr w:rsidTr="00831C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Employability Skills Qualification Summary</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BodyText"/>
            </w:pPr>
            <w:r w:rsidRPr="001147FD">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Industry</w:t>
            </w:r>
            <w:r w:rsidRPr="001147FD">
              <w:t>/</w:t>
            </w:r>
            <w:r w:rsidRPr="001147FD">
              <w:rPr>
                <w:rStyle w:val="SpecialBold"/>
              </w:rPr>
              <w:t>enterprise requirements for this qualification include the foll</w:t>
            </w:r>
            <w:r w:rsidRPr="001147FD">
              <w:rPr>
                <w:rStyle w:val="SpecialBold"/>
              </w:rPr>
              <w:t>owing facets</w:t>
            </w:r>
            <w:r w:rsidRPr="001147FD">
              <w:t>:</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communicate data acquisition requirements to relevant personnel</w:t>
            </w:r>
          </w:p>
          <w:p w:rsidR="00000000" w:rsidRPr="001147FD" w:rsidP="001147FD">
            <w:pPr>
              <w:pStyle w:val="ListBullet"/>
            </w:pPr>
            <w:r w:rsidRPr="001147FD">
              <w:t>communicate and consult effectively with clients and colleagues</w:t>
            </w:r>
          </w:p>
          <w:p w:rsidR="00000000" w:rsidRPr="001147FD" w:rsidP="001147FD">
            <w:pPr>
              <w:pStyle w:val="ListBullet"/>
            </w:pPr>
            <w:r w:rsidRPr="001147FD">
              <w:t>impart knowledge and ideas through oral, written and visual means</w:t>
            </w:r>
          </w:p>
          <w:p w:rsidR="00000000" w:rsidRPr="001147FD" w:rsidP="001147FD">
            <w:pPr>
              <w:pStyle w:val="ListBullet"/>
            </w:pPr>
            <w:r w:rsidRPr="001147FD">
              <w:t>apply numeracy skills to:</w:t>
            </w:r>
          </w:p>
          <w:p w:rsidR="00000000" w:rsidRPr="001147FD" w:rsidP="001147FD">
            <w:pPr>
              <w:pStyle w:val="ListBullet"/>
            </w:pPr>
            <w:r w:rsidRPr="001147FD">
              <w:t>accurately record</w:t>
            </w:r>
          </w:p>
          <w:p w:rsidR="00000000" w:rsidRPr="001147FD" w:rsidP="001147FD">
            <w:pPr>
              <w:pStyle w:val="ListBullet"/>
            </w:pPr>
            <w:r w:rsidRPr="001147FD">
              <w:t>analyse errors</w:t>
            </w:r>
          </w:p>
          <w:p w:rsidR="00000000" w:rsidRPr="001147FD" w:rsidP="001147FD">
            <w:pPr>
              <w:pStyle w:val="ListBullet"/>
            </w:pPr>
            <w:r w:rsidRPr="001147FD">
              <w:t>conduct image analysis</w:t>
            </w:r>
          </w:p>
          <w:p w:rsidR="00000000" w:rsidRPr="001147FD" w:rsidP="001147FD">
            <w:pPr>
              <w:pStyle w:val="ListBullet"/>
            </w:pPr>
            <w:r w:rsidRPr="001147FD">
              <w:t>perform mental calculations</w:t>
            </w:r>
          </w:p>
          <w:p w:rsidR="00000000" w:rsidRPr="001147FD" w:rsidP="001147FD">
            <w:pPr>
              <w:pStyle w:val="ListBullet"/>
            </w:pPr>
            <w:r w:rsidRPr="001147FD">
              <w:t>interpret and analyse statistics</w:t>
            </w:r>
          </w:p>
          <w:p w:rsidR="00000000" w:rsidRPr="001147FD" w:rsidP="001147FD">
            <w:pPr>
              <w:pStyle w:val="ListBullet"/>
            </w:pPr>
            <w:r w:rsidRPr="001147FD">
              <w:t>undertake computation</w:t>
            </w:r>
          </w:p>
          <w:p w:rsidR="00000000" w:rsidRPr="001147FD" w:rsidP="001147FD">
            <w:pPr>
              <w:pStyle w:val="ListBullet"/>
            </w:pPr>
            <w:r w:rsidRPr="001147FD">
              <w:t>apply literacy skills to:</w:t>
            </w:r>
          </w:p>
          <w:p w:rsidR="00000000" w:rsidRPr="001147FD" w:rsidP="001147FD">
            <w:pPr>
              <w:pStyle w:val="ListBullet"/>
            </w:pPr>
            <w:r w:rsidRPr="001147FD">
              <w:t>assess and use workplace information</w:t>
            </w:r>
          </w:p>
          <w:p w:rsidR="00000000" w:rsidRPr="001147FD" w:rsidP="001147FD">
            <w:pPr>
              <w:pStyle w:val="ListBullet"/>
            </w:pPr>
            <w:r w:rsidRPr="001147FD">
              <w:t>locate and interpret legislation and other written doc</w:t>
            </w:r>
            <w:r w:rsidRPr="001147FD">
              <w:t>umentation</w:t>
            </w:r>
          </w:p>
          <w:p w:rsidR="00000000" w:rsidRPr="001147FD" w:rsidP="001147FD">
            <w:pPr>
              <w:pStyle w:val="ListBullet"/>
            </w:pPr>
            <w:r w:rsidRPr="001147FD">
              <w:t>prepare and manage documentation</w:t>
            </w:r>
          </w:p>
          <w:p w:rsidR="00000000" w:rsidRPr="001147FD" w:rsidP="001147FD">
            <w:pPr>
              <w:pStyle w:val="ListBullet"/>
            </w:pPr>
            <w:r w:rsidRPr="001147FD">
              <w:t>read and write technical reports</w:t>
            </w:r>
          </w:p>
          <w:p w:rsidR="00000000" w:rsidP="001147FD">
            <w:pPr>
              <w:pStyle w:val="ListBullet"/>
              <w:rPr>
                <w:lang w:val="en-NZ"/>
              </w:rPr>
            </w:pPr>
            <w:r w:rsidRPr="001147FD">
              <w:t>research and evaluate</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relate to people from a range of social, cultural and ethnic backgrounds and with a range of physical and mental abilities</w:t>
            </w:r>
          </w:p>
          <w:p w:rsidR="00000000" w:rsidRPr="001147FD" w:rsidP="001147FD">
            <w:pPr>
              <w:pStyle w:val="ListBullet"/>
            </w:pPr>
            <w:r w:rsidRPr="001147FD">
              <w:t>work effectively as a team</w:t>
            </w:r>
          </w:p>
          <w:p w:rsidR="00000000" w:rsidRPr="001147FD" w:rsidP="001147FD">
            <w:pPr>
              <w:pStyle w:val="ListBullet"/>
            </w:pPr>
            <w:r w:rsidRPr="001147FD">
              <w:t>apply team leadership skills</w:t>
            </w:r>
          </w:p>
          <w:p w:rsidR="00000000" w:rsidRPr="001147FD" w:rsidP="001147FD">
            <w:pPr>
              <w:pStyle w:val="ListBullet"/>
            </w:pPr>
            <w:r w:rsidRPr="001147FD">
              <w:t>guide staff assisting in the data-collection process</w:t>
            </w:r>
          </w:p>
          <w:p w:rsidR="00000000" w:rsidRPr="001147FD" w:rsidP="001147FD">
            <w:pPr>
              <w:pStyle w:val="ListBullet"/>
            </w:pPr>
            <w:r w:rsidRPr="001147FD">
              <w:t>allocate work to individuals matching known competency and capacity to work within organisational policy</w:t>
            </w:r>
          </w:p>
          <w:p w:rsidR="00000000" w:rsidRPr="001147FD" w:rsidP="001147FD">
            <w:pPr>
              <w:pStyle w:val="ListBullet"/>
            </w:pPr>
            <w:r w:rsidRPr="001147FD">
              <w:t>consult relevant personnel to identify req</w:t>
            </w:r>
            <w:r w:rsidRPr="001147FD">
              <w:t xml:space="preserve">uirements for spatial data and constraints </w:t>
            </w:r>
          </w:p>
          <w:p w:rsidR="00000000" w:rsidRPr="001147FD" w:rsidP="001147FD">
            <w:pPr>
              <w:pStyle w:val="ListBullet"/>
            </w:pPr>
            <w:r w:rsidRPr="001147FD">
              <w:t>refer exception reports to relevant personnel</w:t>
            </w:r>
          </w:p>
          <w:p w:rsidR="00000000" w:rsidRPr="001147FD" w:rsidP="001147FD">
            <w:pPr>
              <w:pStyle w:val="ListBullet"/>
            </w:pPr>
            <w:r w:rsidRPr="001147FD">
              <w:t>encourage clients to evaluate spatial product and service options to satisfy their needs according to company requirements</w:t>
            </w:r>
          </w:p>
          <w:p w:rsidR="00000000" w:rsidRPr="001147FD" w:rsidP="001147FD">
            <w:pPr>
              <w:pStyle w:val="ListBullet"/>
            </w:pPr>
            <w:r w:rsidRPr="001147FD">
              <w:t>work effectively with business contacts</w:t>
            </w:r>
          </w:p>
          <w:p w:rsidR="00000000" w:rsidP="001147FD">
            <w:pPr>
              <w:pStyle w:val="ListBullet"/>
              <w:rPr>
                <w:lang w:val="en-NZ"/>
              </w:rPr>
            </w:pPr>
            <w:r w:rsidRPr="001147FD">
              <w:t>adv</w:t>
            </w:r>
            <w:r w:rsidRPr="001147FD">
              <w:t>ise co-workers and supervisors promptly of work implications</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evaluate spatial information to apply knowledge to plan future collection requirements</w:t>
            </w:r>
          </w:p>
          <w:p w:rsidR="00000000" w:rsidRPr="001147FD" w:rsidP="001147FD">
            <w:pPr>
              <w:pStyle w:val="ListBullet"/>
            </w:pPr>
            <w:r w:rsidRPr="001147FD">
              <w:t>scope spatial data acquisition requirements</w:t>
            </w:r>
          </w:p>
          <w:p w:rsidR="00000000" w:rsidRPr="001147FD" w:rsidP="001147FD">
            <w:pPr>
              <w:pStyle w:val="ListBullet"/>
            </w:pPr>
            <w:r w:rsidRPr="001147FD">
              <w:t>analyse client instructions to determine specific needs and spatial data requirements</w:t>
            </w:r>
          </w:p>
          <w:p w:rsidR="00000000" w:rsidRPr="001147FD" w:rsidP="001147FD">
            <w:pPr>
              <w:pStyle w:val="ListBullet"/>
            </w:pPr>
            <w:r w:rsidRPr="001147FD">
              <w:t>evaluate available collection options</w:t>
            </w:r>
          </w:p>
          <w:p w:rsidR="00000000" w:rsidRPr="001147FD" w:rsidP="001147FD">
            <w:pPr>
              <w:pStyle w:val="ListBullet"/>
            </w:pPr>
            <w:r w:rsidRPr="001147FD">
              <w:t>capture new data using a variety of methods</w:t>
            </w:r>
          </w:p>
          <w:p w:rsidR="00000000" w:rsidRPr="001147FD" w:rsidP="001147FD">
            <w:pPr>
              <w:pStyle w:val="ListBullet"/>
            </w:pPr>
            <w:r w:rsidRPr="001147FD">
              <w:t>apply spatial skills to:</w:t>
            </w:r>
          </w:p>
          <w:p w:rsidR="00000000" w:rsidRPr="001147FD" w:rsidP="001147FD">
            <w:pPr>
              <w:pStyle w:val="ListBullet"/>
            </w:pPr>
            <w:r w:rsidRPr="001147FD">
              <w:t>understand the holistic implications of height, depth, breadth,</w:t>
            </w:r>
            <w:r w:rsidRPr="001147FD">
              <w:t xml:space="preserve"> dimension, direction and position to actual operational activity and virtual representation</w:t>
            </w:r>
          </w:p>
          <w:p w:rsidR="00000000" w:rsidRPr="001147FD" w:rsidP="001147FD">
            <w:pPr>
              <w:pStyle w:val="ListBullet"/>
            </w:pPr>
            <w:r w:rsidRPr="001147FD">
              <w:t>exercise precision and accuracy in relation to terrain visualisations</w:t>
            </w:r>
          </w:p>
          <w:p w:rsidR="00000000" w:rsidP="001147FD">
            <w:pPr>
              <w:pStyle w:val="ListBullet"/>
              <w:rPr>
                <w:lang w:val="en-NZ"/>
              </w:rPr>
            </w:pPr>
            <w:r w:rsidRPr="001147FD">
              <w:t xml:space="preserve">solve complex problems relating to height, depth, breadth, dimension, direction and position </w:t>
            </w:r>
            <w:r w:rsidRPr="001147FD">
              <w:t>in actual operational activity and virtual representation</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select preferred option on the basis of client needs and organisational capability and priorities</w:t>
            </w:r>
          </w:p>
          <w:p w:rsidR="00000000" w:rsidRPr="001147FD" w:rsidP="001147FD">
            <w:pPr>
              <w:pStyle w:val="ListBullet"/>
            </w:pPr>
            <w:r w:rsidRPr="001147FD">
              <w:t>develop spatial data collection and validation plan</w:t>
            </w:r>
          </w:p>
          <w:p w:rsidR="00000000" w:rsidRPr="001147FD" w:rsidP="001147FD">
            <w:pPr>
              <w:pStyle w:val="ListBullet"/>
            </w:pPr>
            <w:r w:rsidRPr="001147FD">
              <w:t>incorporate technica</w:t>
            </w:r>
            <w:r w:rsidRPr="001147FD">
              <w:t>l problems and management requirements and apply appropriate solutions to a range of data collection situations</w:t>
            </w:r>
          </w:p>
          <w:p w:rsidR="00000000" w:rsidRPr="001147FD" w:rsidP="001147FD">
            <w:pPr>
              <w:pStyle w:val="ListBullet"/>
            </w:pPr>
            <w:r w:rsidRPr="001147FD">
              <w:t>apply creative and conceptual skills</w:t>
            </w:r>
          </w:p>
          <w:p w:rsidR="00000000" w:rsidRPr="001147FD" w:rsidP="001147FD">
            <w:pPr>
              <w:pStyle w:val="ListBullet"/>
            </w:pPr>
            <w:r w:rsidRPr="001147FD">
              <w:t>create 2-D drawings</w:t>
            </w:r>
          </w:p>
          <w:p w:rsidR="00000000" w:rsidRPr="001147FD" w:rsidP="001147FD">
            <w:pPr>
              <w:pStyle w:val="ListBullet"/>
            </w:pPr>
            <w:r w:rsidRPr="001147FD">
              <w:t>create and modify a 3-D model or digital elevation model</w:t>
            </w:r>
          </w:p>
          <w:p w:rsidR="00000000" w:rsidP="001147FD">
            <w:pPr>
              <w:pStyle w:val="ListBullet"/>
              <w:rPr>
                <w:lang w:val="en-NZ"/>
              </w:rPr>
            </w:pPr>
            <w:r w:rsidRPr="001147FD">
              <w:t>use a contour plan of an ar</w:t>
            </w:r>
            <w:r w:rsidRPr="001147FD">
              <w:t>ea for analytical purposes</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plan spatial data collection and validation</w:t>
            </w:r>
          </w:p>
          <w:p w:rsidR="00000000" w:rsidRPr="001147FD" w:rsidP="001147FD">
            <w:pPr>
              <w:pStyle w:val="ListBullet"/>
            </w:pPr>
            <w:r w:rsidRPr="001147FD">
              <w:t>plan and execute the data capture process in a supervisory capacity</w:t>
            </w:r>
          </w:p>
          <w:p w:rsidR="00000000" w:rsidRPr="001147FD" w:rsidP="001147FD">
            <w:pPr>
              <w:pStyle w:val="ListBullet"/>
            </w:pPr>
            <w:r w:rsidRPr="001147FD">
              <w:t>prepare for data collection</w:t>
            </w:r>
          </w:p>
          <w:p w:rsidR="00000000" w:rsidRPr="001147FD" w:rsidP="001147FD">
            <w:pPr>
              <w:pStyle w:val="ListBullet"/>
            </w:pPr>
            <w:r w:rsidRPr="001147FD">
              <w:t>schedule key activities and timelines with full consideration g</w:t>
            </w:r>
            <w:r w:rsidRPr="001147FD">
              <w:t>iven to specification, available resources and organisational requirements</w:t>
            </w:r>
          </w:p>
          <w:p w:rsidR="00000000" w:rsidP="001147FD">
            <w:pPr>
              <w:pStyle w:val="ListBullet"/>
              <w:rPr>
                <w:lang w:val="en-NZ"/>
              </w:rPr>
            </w:pPr>
            <w:r w:rsidRPr="001147FD">
              <w:t>prepare 2-D or 3-D digital elevation model</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delegate duties</w:t>
            </w:r>
          </w:p>
          <w:p w:rsidR="00000000" w:rsidRPr="001147FD" w:rsidP="001147FD">
            <w:pPr>
              <w:pStyle w:val="ListBullet"/>
            </w:pPr>
            <w:r w:rsidRPr="001147FD">
              <w:t>prioritise activities</w:t>
            </w:r>
          </w:p>
          <w:p w:rsidR="00000000" w:rsidRPr="001147FD" w:rsidP="001147FD">
            <w:pPr>
              <w:pStyle w:val="ListBullet"/>
            </w:pPr>
            <w:r w:rsidRPr="001147FD">
              <w:t>apply time management skills</w:t>
            </w:r>
          </w:p>
          <w:p w:rsidR="00000000" w:rsidP="001147FD">
            <w:pPr>
              <w:pStyle w:val="ListBullet"/>
              <w:rPr>
                <w:lang w:val="en-NZ"/>
              </w:rPr>
            </w:pPr>
            <w:r w:rsidRPr="001147FD">
              <w:t>apply self-management skills</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update skills and knowledge to accommodate changes in spatial data acquisition requirements</w:t>
            </w:r>
          </w:p>
          <w:p w:rsidR="00000000" w:rsidRPr="001147FD" w:rsidP="001147FD">
            <w:pPr>
              <w:pStyle w:val="ListBullet"/>
            </w:pPr>
            <w:r w:rsidRPr="001147FD">
              <w:t>update skills and knowledge to accommodate changes in operating environment and equipment</w:t>
            </w:r>
          </w:p>
          <w:p w:rsidR="00000000" w:rsidRPr="001147FD" w:rsidP="001147FD">
            <w:pPr>
              <w:pStyle w:val="ListBullet"/>
            </w:pPr>
            <w:r w:rsidRPr="001147FD">
              <w:t xml:space="preserve">perform spatial data archival and retrieval and train others in this task </w:t>
            </w:r>
          </w:p>
          <w:p w:rsidR="00000000" w:rsidRPr="001147FD" w:rsidP="001147FD">
            <w:pPr>
              <w:pStyle w:val="ListBullet"/>
            </w:pPr>
            <w:r w:rsidRPr="001147FD">
              <w:t>perform spatial data management and manipulation and train others in this task</w:t>
            </w:r>
          </w:p>
          <w:p w:rsidR="00000000" w:rsidRPr="001147FD" w:rsidP="001147FD">
            <w:pPr>
              <w:pStyle w:val="ListBullet"/>
            </w:pPr>
            <w:r w:rsidRPr="001147FD">
              <w:t>perform file management and train others in this task</w:t>
            </w:r>
          </w:p>
          <w:p w:rsidR="00000000" w:rsidP="001147FD">
            <w:pPr>
              <w:pStyle w:val="ListBullet"/>
              <w:rPr>
                <w:lang w:val="en-NZ"/>
              </w:rPr>
            </w:pPr>
            <w:r w:rsidRPr="001147FD">
              <w:t>train others in spatial precision techniques</w:t>
            </w:r>
          </w:p>
        </w:tc>
      </w:tr>
      <w:tr w:rsidTr="00831C3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ListBullet"/>
            </w:pPr>
            <w:r w:rsidRPr="001147FD">
              <w:t xml:space="preserve">use a computer (high technical user level) to complete business </w:t>
            </w:r>
            <w:r w:rsidRPr="001147FD">
              <w:t>documentation</w:t>
            </w:r>
          </w:p>
          <w:p w:rsidR="00000000" w:rsidRPr="001147FD" w:rsidP="001147FD">
            <w:pPr>
              <w:pStyle w:val="ListBullet"/>
            </w:pPr>
            <w:r w:rsidRPr="001147FD">
              <w:t>exercise precision and accuracy in relation to the use of electronic equipment</w:t>
            </w:r>
          </w:p>
          <w:p w:rsidR="00000000" w:rsidRPr="001147FD" w:rsidP="001147FD">
            <w:pPr>
              <w:pStyle w:val="ListBullet"/>
            </w:pPr>
            <w:r w:rsidRPr="001147FD">
              <w:t>assess spatial computing platforms and software systems for suitability against specification</w:t>
            </w:r>
          </w:p>
        </w:tc>
      </w:tr>
    </w:tbl>
    <w:p w:rsidR="00000000" w:rsidRPr="001147FD" w:rsidP="001147FD">
      <w:pPr>
        <w:pStyle w:val="BodyText"/>
      </w:pPr>
      <w:r w:rsidRPr="001147FD">
        <w:t>Due to the high proportion of electives required by this qualificati</w:t>
      </w:r>
      <w:r w:rsidRPr="001147FD">
        <w:t>on, the industry/enterprise requirements described above for each Employability Skill are representative of the property industry in general and may not reflect specific job roles. Learning and assessment strategies for this qualification should be based o</w:t>
      </w:r>
      <w:r w:rsidRPr="001147FD">
        <w:t>n the requirements of the units of competency for this qualification.</w:t>
      </w:r>
    </w:p>
    <w:p w:rsidR="00831C33" w:rsidP="001147FD">
      <w:pPr>
        <w:pStyle w:val="BodyText"/>
      </w:pPr>
      <w:r w:rsidRPr="001147FD">
        <w:t>This table is a summary of Employability Skills that are typical of this qualification and should not be interpreted as definitive.</w:t>
      </w:r>
    </w:p>
    <w:p w:rsidR="00831C33" w:rsidP="001147FD">
      <w:pPr>
        <w:pStyle w:val="BodyText"/>
      </w:pPr>
    </w:p>
    <w:p w:rsidR="00000000" w:rsidRPr="001147FD" w:rsidP="001147FD">
      <w:pPr>
        <w:pStyle w:val="Heading1"/>
      </w:pPr>
      <w:bookmarkStart w:id="7" w:name="O_265489"/>
      <w:bookmarkEnd w:id="7"/>
      <w:r w:rsidRPr="001147FD">
        <w:t>Packaging Rules</w:t>
      </w:r>
    </w:p>
    <w:tbl>
      <w:tblPr>
        <w:tblW w:w="0" w:type="auto"/>
        <w:tblLayout w:type="fixed"/>
        <w:tblCellMar>
          <w:left w:w="62" w:type="dxa"/>
          <w:right w:w="62" w:type="dxa"/>
        </w:tblCellMar>
        <w:tblLook w:val="0000"/>
      </w:tblPr>
      <w:tblGrid>
        <w:gridCol w:w="2699"/>
        <w:gridCol w:w="5823"/>
      </w:tblGrid>
      <w:tr w:rsidTr="00831C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Packaging rules</w:t>
            </w:r>
          </w:p>
        </w:tc>
      </w:tr>
      <w:tr w:rsidTr="00831C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BodyText"/>
            </w:pPr>
            <w:r w:rsidRPr="001147FD">
              <w:t>To achieve this qualification, the candidate must demonstrate competency in:</w:t>
            </w:r>
          </w:p>
          <w:p w:rsidR="00000000" w:rsidRPr="001147FD" w:rsidP="001147FD">
            <w:pPr>
              <w:pStyle w:val="ListBullet"/>
            </w:pPr>
            <w:r w:rsidRPr="001147FD">
              <w:t>16 units of competency:</w:t>
            </w:r>
          </w:p>
          <w:p w:rsidR="00000000" w:rsidRPr="001147FD" w:rsidP="001147FD">
            <w:pPr>
              <w:pStyle w:val="ListBullet"/>
            </w:pPr>
            <w:r w:rsidRPr="001147FD">
              <w:t>7 core units</w:t>
            </w:r>
          </w:p>
          <w:p w:rsidR="00000000" w:rsidRPr="001147FD" w:rsidP="001147FD">
            <w:pPr>
              <w:pStyle w:val="ListBullet"/>
            </w:pPr>
            <w:r w:rsidRPr="001147FD">
              <w:t>9 elective units.</w:t>
            </w:r>
          </w:p>
          <w:p w:rsidR="00000000" w:rsidRPr="001147FD" w:rsidP="001147FD">
            <w:pPr>
              <w:pStyle w:val="BodyText"/>
            </w:pPr>
            <w:r w:rsidRPr="001147FD">
              <w:t>The elective units are chosen as follows:</w:t>
            </w:r>
          </w:p>
          <w:p w:rsidR="00000000" w:rsidRPr="001147FD" w:rsidP="001147FD">
            <w:pPr>
              <w:pStyle w:val="ListBullet"/>
            </w:pPr>
            <w:r w:rsidRPr="001147FD">
              <w:t>9 units from the elective units listed below</w:t>
            </w:r>
          </w:p>
          <w:p w:rsidR="00000000" w:rsidP="001147FD">
            <w:pPr>
              <w:pStyle w:val="ListBullet"/>
              <w:rPr>
                <w:lang w:val="en-NZ"/>
              </w:rPr>
            </w:pPr>
            <w:r w:rsidRPr="001147FD">
              <w:t>2 of the units may be chosen from Certificate IV, Diploma or Advanced Diploma qualifications in CPP07 or another current Training Package or state accredited course, provided the integrity of the AQF alignment is ensured, and they contribute to a valid, in</w:t>
            </w:r>
            <w:r w:rsidRPr="001147FD">
              <w:t>dustry-supported vocational outcome.</w:t>
            </w:r>
          </w:p>
        </w:tc>
      </w:tr>
      <w:tr w:rsidTr="00831C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Core units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CPPSIS5001A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Plan spatial data collection and validation</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Capture new spatial data</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Implement a spatial information services project plan</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CPPSIS5006A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Integrate spatial datasets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CPPSIS5009A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Produce spatial project deliverables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CPPSIS5029A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Determine suitable information sources to create new spatial datasets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CPPSIS6020A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Develop 2-D and 3-D terrain visualisations</w:t>
            </w:r>
          </w:p>
        </w:tc>
      </w:tr>
      <w:tr w:rsidTr="00831C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rPr>
                <w:rStyle w:val="SpecialBold"/>
              </w:rPr>
              <w:t>Elective units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BSBFIM501A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Manage budgets and financial plans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BSBITU402A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Develop and use complex spreadsheets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BSBOHS509A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Ensure a safe workplace</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BSBWOR502A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Ensure team effectiveness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CPPCMN4002A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Implement and monitor environmentally sustainable work practices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CPPSIS5004A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Determine spatial data requirements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CPPSIS5005A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Obtain and validate existing spatial data</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CPPSIS5007A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Maintain complex spatial data systems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CPPSIS5008A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Develop a complex spatial and aspatial database</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CPPSIS5010A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Collate and interpret spatial data</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CPPSIS5011A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Monitor and control the spati</w:t>
            </w:r>
            <w:r w:rsidRPr="001147FD">
              <w:t>al components of projects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CPPSIS5012A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Maintain effective internal and external spatial communication networks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CPPSIS5013A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Design a spatial data storage system</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CPPSIS5015A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Undertake spatial process improvement to reduce costs and improve service</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FDFOPTRWP3A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Report on workplace performance</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ICAB3018B</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Develop macros and templates for clients using standard products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ICAU3028B</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Customise packaged software applications for clients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ICAU3126B</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Use advanced features of computer applications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ICPKN315B</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App</w:t>
            </w:r>
            <w:r w:rsidRPr="001147FD">
              <w:t>ly knowledge and requirements of the multimedia sector</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LGAPLEM508A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Manipulate and analyse data within geographic information systems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LGAPLEM512A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Provide geographic information systems data</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MNQGEN500A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 xml:space="preserve">Implement and maintain management </w:t>
            </w:r>
            <w:r w:rsidRPr="001147FD">
              <w:t>plans to control risk</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PSPLAND302A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Investigate tenure and land use history</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PSPLAND501A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Review planning documents and environmental assessments</w:t>
            </w:r>
          </w:p>
        </w:tc>
      </w:tr>
      <w:tr w:rsidTr="00831C3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7FD">
            <w:pPr>
              <w:pStyle w:val="BodyText"/>
              <w:rPr>
                <w:lang w:val="en-NZ"/>
              </w:rPr>
            </w:pPr>
            <w:r w:rsidRPr="001147FD">
              <w:t>RTD4507A</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7FD" w:rsidP="001147FD">
            <w:pPr>
              <w:pStyle w:val="BodyText"/>
            </w:pPr>
            <w:r w:rsidRPr="001147FD">
              <w:t>Produce maps for land management purposes</w:t>
            </w:r>
          </w:p>
        </w:tc>
      </w:tr>
    </w:tbl>
    <w:p w:rsidR="00831C33" w:rsidP="001147FD">
      <w:pPr>
        <w:pStyle w:val="BodyText"/>
      </w:pPr>
    </w:p>
    <w:p w:rsidR="00831C33" w:rsidP="001147FD">
      <w:pPr>
        <w:pStyle w:val="BodyText"/>
      </w:pPr>
    </w:p>
    <w:p w:rsidR="00000000" w:rsidRPr="001147FD" w:rsidP="001147FD"/>
    <w:sectPr w:rsidSect="001147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C33" w:rsidP="00831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33" w:rsidP="00114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1C33" w:rsidP="001147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31C33" w:rsidP="001147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C33" w:rsidP="00831C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33" w:rsidP="001147FD">
    <w:pPr>
      <w:pStyle w:val="Header"/>
      <w:framePr w:wrap="around"/>
    </w:pPr>
    <w:r>
      <w:fldChar w:fldCharType="begin"/>
    </w:r>
    <w:r>
      <w:instrText xml:space="preserve"> TITLE   \* MERGEFORMAT </w:instrText>
    </w:r>
    <w:r>
      <w:fldChar w:fldCharType="separate"/>
    </w:r>
    <w:r>
      <w:t>CPP50211 Diploma of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C33" w:rsidP="001147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2C6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602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7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47FD"/>
    <w:pPr>
      <w:spacing w:before="360" w:after="60"/>
      <w:outlineLvl w:val="0"/>
    </w:pPr>
    <w:rPr>
      <w:sz w:val="32"/>
    </w:rPr>
  </w:style>
  <w:style w:type="paragraph" w:styleId="Heading2">
    <w:name w:val="heading 2"/>
    <w:basedOn w:val="HeadingBase"/>
    <w:next w:val="BodyText"/>
    <w:link w:val="Heading2Char"/>
    <w:qFormat/>
    <w:rsid w:val="001147FD"/>
    <w:pPr>
      <w:keepLines/>
      <w:spacing w:before="240" w:after="120"/>
      <w:outlineLvl w:val="1"/>
    </w:pPr>
    <w:rPr>
      <w:sz w:val="28"/>
      <w:szCs w:val="40"/>
    </w:rPr>
  </w:style>
  <w:style w:type="paragraph" w:styleId="Heading3">
    <w:name w:val="heading 3"/>
    <w:basedOn w:val="HeadingBase"/>
    <w:next w:val="BodyText"/>
    <w:link w:val="Heading3Char"/>
    <w:qFormat/>
    <w:rsid w:val="001147FD"/>
    <w:pPr>
      <w:spacing w:before="180" w:after="120"/>
      <w:outlineLvl w:val="2"/>
    </w:pPr>
    <w:rPr>
      <w:spacing w:val="-10"/>
      <w:kern w:val="32"/>
    </w:rPr>
  </w:style>
  <w:style w:type="paragraph" w:styleId="Heading4">
    <w:name w:val="heading 4"/>
    <w:basedOn w:val="HeadingBase"/>
    <w:next w:val="BodyText"/>
    <w:link w:val="Heading4Char"/>
    <w:qFormat/>
    <w:rsid w:val="001147FD"/>
    <w:pPr>
      <w:spacing w:before="160" w:after="120"/>
      <w:outlineLvl w:val="3"/>
    </w:pPr>
    <w:rPr>
      <w:sz w:val="22"/>
    </w:rPr>
  </w:style>
  <w:style w:type="paragraph" w:styleId="Heading5">
    <w:name w:val="heading 5"/>
    <w:basedOn w:val="HeadingBase"/>
    <w:next w:val="Normal"/>
    <w:link w:val="Heading5Char"/>
    <w:qFormat/>
    <w:rsid w:val="001147FD"/>
    <w:pPr>
      <w:spacing w:before="80"/>
      <w:outlineLvl w:val="4"/>
    </w:pPr>
    <w:rPr>
      <w:color w:val="918585"/>
      <w:sz w:val="20"/>
    </w:rPr>
  </w:style>
  <w:style w:type="paragraph" w:styleId="Heading6">
    <w:name w:val="heading 6"/>
    <w:basedOn w:val="HeadingBase"/>
    <w:next w:val="Normal"/>
    <w:link w:val="Heading6Char"/>
    <w:qFormat/>
    <w:rsid w:val="001147FD"/>
    <w:pPr>
      <w:spacing w:before="60"/>
      <w:outlineLvl w:val="5"/>
    </w:pPr>
    <w:rPr>
      <w:color w:val="918585"/>
      <w:sz w:val="20"/>
    </w:rPr>
  </w:style>
  <w:style w:type="paragraph" w:styleId="Heading7">
    <w:name w:val="heading 7"/>
    <w:basedOn w:val="Normal"/>
    <w:next w:val="Normal"/>
    <w:link w:val="Heading7Char"/>
    <w:qFormat/>
    <w:rsid w:val="001147FD"/>
    <w:pPr>
      <w:ind w:left="720"/>
      <w:outlineLvl w:val="6"/>
    </w:pPr>
    <w:rPr>
      <w:i/>
    </w:rPr>
  </w:style>
  <w:style w:type="paragraph" w:styleId="Heading8">
    <w:name w:val="heading 8"/>
    <w:basedOn w:val="Normal"/>
    <w:next w:val="Normal"/>
    <w:link w:val="Heading8Char"/>
    <w:qFormat/>
    <w:rsid w:val="001147FD"/>
    <w:pPr>
      <w:ind w:left="720"/>
      <w:outlineLvl w:val="7"/>
    </w:pPr>
    <w:rPr>
      <w:i/>
    </w:rPr>
  </w:style>
  <w:style w:type="paragraph" w:styleId="Heading9">
    <w:name w:val="heading 9"/>
    <w:basedOn w:val="Normal"/>
    <w:next w:val="Normal"/>
    <w:link w:val="Heading9Char"/>
    <w:qFormat/>
    <w:rsid w:val="001147FD"/>
    <w:pPr>
      <w:ind w:left="720"/>
      <w:outlineLvl w:val="8"/>
    </w:pPr>
    <w:rPr>
      <w:i/>
    </w:rPr>
  </w:style>
  <w:style w:type="character" w:default="1" w:styleId="DefaultParagraphFont">
    <w:name w:val="Default Paragraph Font"/>
    <w:uiPriority w:val="1"/>
    <w:unhideWhenUsed/>
    <w:rsid w:val="00114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7FD"/>
  </w:style>
  <w:style w:type="character" w:customStyle="1" w:styleId="Heading1Char">
    <w:name w:val="Heading 1 Char"/>
    <w:basedOn w:val="DefaultParagraphFont"/>
    <w:link w:val="Heading1"/>
    <w:rsid w:val="001147FD"/>
    <w:rPr>
      <w:rFonts w:ascii="Times New Roman" w:eastAsia="Times New Roman" w:hAnsi="Times New Roman" w:cs="Times New Roman"/>
      <w:b/>
      <w:sz w:val="32"/>
      <w:szCs w:val="20"/>
      <w:lang w:eastAsia="en-US"/>
    </w:rPr>
  </w:style>
  <w:style w:type="paragraph" w:styleId="BodyText">
    <w:name w:val="Body Text"/>
    <w:basedOn w:val="Normal"/>
    <w:link w:val="BodyTextChar"/>
    <w:rsid w:val="001147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7FD"/>
    <w:rPr>
      <w:rFonts w:ascii="Times New Roman" w:eastAsia="Times New Roman" w:hAnsi="Times New Roman" w:cs="Times New Roman"/>
      <w:sz w:val="24"/>
      <w:lang w:val="en-US" w:eastAsia="en-US"/>
    </w:rPr>
  </w:style>
  <w:style w:type="paragraph" w:styleId="Footer">
    <w:name w:val="footer"/>
    <w:basedOn w:val="Normal"/>
    <w:link w:val="FooterChar"/>
    <w:rsid w:val="00114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7FD"/>
    <w:rPr>
      <w:rFonts w:ascii="Times New Roman" w:eastAsia="Times New Roman" w:hAnsi="Times New Roman" w:cs="Times New Roman"/>
      <w:sz w:val="16"/>
      <w:lang w:val="en-US" w:eastAsia="en-US"/>
    </w:rPr>
  </w:style>
  <w:style w:type="paragraph" w:styleId="ListBullet">
    <w:name w:val="List Bullet"/>
    <w:basedOn w:val="List"/>
    <w:rsid w:val="001147FD"/>
    <w:pPr>
      <w:numPr>
        <w:numId w:val="12"/>
      </w:numPr>
      <w:tabs>
        <w:tab w:val="clear" w:pos="340"/>
      </w:tabs>
      <w:spacing w:before="40" w:after="40"/>
    </w:pPr>
  </w:style>
  <w:style w:type="character" w:customStyle="1" w:styleId="SpecialBold">
    <w:name w:val="Special Bold"/>
    <w:basedOn w:val="DefaultParagraphFont"/>
    <w:rsid w:val="001147FD"/>
    <w:rPr>
      <w:b/>
      <w:spacing w:val="0"/>
    </w:rPr>
  </w:style>
  <w:style w:type="paragraph" w:styleId="Header">
    <w:name w:val="header"/>
    <w:basedOn w:val="Normal"/>
    <w:link w:val="HeaderChar"/>
    <w:rsid w:val="00114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7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47FD"/>
    <w:pPr>
      <w:spacing w:before="240" w:after="120"/>
      <w:outlineLvl w:val="0"/>
    </w:pPr>
    <w:rPr>
      <w:rFonts w:ascii="Times New Roman" w:hAnsi="Times New Roman"/>
      <w:b/>
      <w:sz w:val="28"/>
    </w:rPr>
  </w:style>
  <w:style w:type="paragraph" w:customStyle="1" w:styleId="AllowPageBreak">
    <w:name w:val="AllowPageBreak"/>
    <w:rsid w:val="001147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7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47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47FD"/>
    <w:rPr>
      <w:rFonts w:ascii="Courier New" w:eastAsia="Times New Roman" w:hAnsi="Courier New" w:cs="Times New Roman"/>
      <w:i/>
      <w:szCs w:val="20"/>
      <w:lang w:val="en-US" w:eastAsia="en-US"/>
    </w:rPr>
  </w:style>
  <w:style w:type="paragraph" w:customStyle="1" w:styleId="HeadingBase">
    <w:name w:val="Heading Base"/>
    <w:rsid w:val="00114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7FD"/>
    <w:pPr>
      <w:tabs>
        <w:tab w:val="right" w:leader="dot" w:pos="9072"/>
      </w:tabs>
      <w:ind w:left="567"/>
    </w:pPr>
    <w:rPr>
      <w:szCs w:val="22"/>
    </w:rPr>
  </w:style>
  <w:style w:type="paragraph" w:customStyle="1" w:styleId="TOCBase">
    <w:name w:val="TOC Base"/>
    <w:rsid w:val="00114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7FD"/>
    <w:pPr>
      <w:tabs>
        <w:tab w:val="right" w:leader="dot" w:pos="9072"/>
      </w:tabs>
      <w:spacing w:before="40" w:after="40"/>
      <w:ind w:left="284"/>
    </w:pPr>
    <w:rPr>
      <w:rFonts w:ascii="Times New Roman" w:hAnsi="Times New Roman"/>
    </w:rPr>
  </w:style>
  <w:style w:type="paragraph" w:styleId="TOC1">
    <w:name w:val="toc 1"/>
    <w:basedOn w:val="TOCBase"/>
    <w:next w:val="Normal"/>
    <w:rsid w:val="001147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7FD"/>
    <w:pPr>
      <w:spacing w:before="5040"/>
      <w:jc w:val="center"/>
    </w:pPr>
    <w:rPr>
      <w:sz w:val="48"/>
      <w:szCs w:val="72"/>
      <w:lang w:val="en-US"/>
    </w:rPr>
  </w:style>
  <w:style w:type="character" w:customStyle="1" w:styleId="TitleChar">
    <w:name w:val="Title Char"/>
    <w:basedOn w:val="DefaultParagraphFont"/>
    <w:link w:val="Title"/>
    <w:rsid w:val="00114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7FD"/>
    <w:pPr>
      <w:tabs>
        <w:tab w:val="left" w:pos="3600"/>
        <w:tab w:val="left" w:pos="3958"/>
      </w:tabs>
    </w:pPr>
  </w:style>
  <w:style w:type="paragraph" w:styleId="List">
    <w:name w:val="List"/>
    <w:basedOn w:val="BodyText"/>
    <w:next w:val="BodyText"/>
    <w:rsid w:val="001147FD"/>
    <w:pPr>
      <w:tabs>
        <w:tab w:val="left" w:pos="340"/>
      </w:tabs>
      <w:spacing w:before="60" w:after="60"/>
      <w:ind w:left="340" w:hanging="340"/>
    </w:pPr>
  </w:style>
  <w:style w:type="paragraph" w:customStyle="1" w:styleId="Note">
    <w:name w:val="Note"/>
    <w:basedOn w:val="BodyText"/>
    <w:rsid w:val="00114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7FD"/>
    <w:pPr>
      <w:framePr w:wrap="auto" w:hAnchor="text" w:y="6049"/>
    </w:pPr>
    <w:rPr>
      <w:color w:val="000000"/>
      <w:sz w:val="40"/>
    </w:rPr>
  </w:style>
  <w:style w:type="paragraph" w:customStyle="1" w:styleId="TOCTitle">
    <w:name w:val="TOCTitle"/>
    <w:basedOn w:val="Heading1"/>
    <w:rsid w:val="001147FD"/>
    <w:pPr>
      <w:spacing w:after="240"/>
      <w:jc w:val="center"/>
      <w:outlineLvl w:val="9"/>
    </w:pPr>
    <w:rPr>
      <w:caps/>
    </w:rPr>
  </w:style>
  <w:style w:type="paragraph" w:customStyle="1" w:styleId="Version">
    <w:name w:val="Version"/>
    <w:rsid w:val="001147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7FD"/>
    <w:pPr>
      <w:numPr>
        <w:numId w:val="13"/>
      </w:numPr>
      <w:tabs>
        <w:tab w:val="clear" w:pos="680"/>
      </w:tabs>
    </w:pPr>
  </w:style>
  <w:style w:type="paragraph" w:styleId="Index1">
    <w:name w:val="index 1"/>
    <w:basedOn w:val="Normal"/>
    <w:next w:val="Normal"/>
    <w:semiHidden/>
    <w:rsid w:val="001147FD"/>
    <w:pPr>
      <w:keepNext w:val="0"/>
      <w:tabs>
        <w:tab w:val="right" w:pos="4176"/>
      </w:tabs>
      <w:ind w:left="198" w:hanging="198"/>
    </w:pPr>
    <w:rPr>
      <w:rFonts w:ascii="Garamond" w:hAnsi="Garamond"/>
    </w:rPr>
  </w:style>
  <w:style w:type="paragraph" w:styleId="IndexHeading">
    <w:name w:val="index heading"/>
    <w:basedOn w:val="Normal"/>
    <w:next w:val="Index1"/>
    <w:semiHidden/>
    <w:rsid w:val="001147FD"/>
    <w:pPr>
      <w:spacing w:before="120" w:after="120"/>
    </w:pPr>
    <w:rPr>
      <w:rFonts w:ascii="Arial" w:hAnsi="Arial"/>
      <w:b/>
      <w:color w:val="918585"/>
      <w:sz w:val="24"/>
    </w:rPr>
  </w:style>
  <w:style w:type="paragraph" w:customStyle="1" w:styleId="Chapter">
    <w:name w:val="Chapter"/>
    <w:basedOn w:val="Normal"/>
    <w:rsid w:val="001147FD"/>
    <w:pPr>
      <w:spacing w:before="240"/>
    </w:pPr>
    <w:rPr>
      <w:rFonts w:ascii="Times New Roman" w:hAnsi="Times New Roman"/>
      <w:smallCaps/>
      <w:spacing w:val="80"/>
      <w:sz w:val="28"/>
    </w:rPr>
  </w:style>
  <w:style w:type="paragraph" w:customStyle="1" w:styleId="InChapter">
    <w:name w:val="InChapter"/>
    <w:basedOn w:val="Heading3"/>
    <w:rsid w:val="001147FD"/>
    <w:pPr>
      <w:spacing w:after="240"/>
      <w:outlineLvl w:val="9"/>
    </w:pPr>
    <w:rPr>
      <w:noProof/>
    </w:rPr>
  </w:style>
  <w:style w:type="paragraph" w:styleId="Index2">
    <w:name w:val="index 2"/>
    <w:basedOn w:val="Normal"/>
    <w:next w:val="Normal"/>
    <w:semiHidden/>
    <w:rsid w:val="001147FD"/>
    <w:pPr>
      <w:tabs>
        <w:tab w:val="right" w:pos="4176"/>
      </w:tabs>
      <w:ind w:left="568" w:hanging="284"/>
    </w:pPr>
    <w:rPr>
      <w:rFonts w:ascii="Garamond" w:hAnsi="Garamond"/>
    </w:rPr>
  </w:style>
  <w:style w:type="paragraph" w:customStyle="1" w:styleId="Byline">
    <w:name w:val="Byline"/>
    <w:rsid w:val="00114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7FD"/>
    <w:pPr>
      <w:tabs>
        <w:tab w:val="clear" w:pos="3600"/>
        <w:tab w:val="clear" w:pos="3958"/>
      </w:tabs>
      <w:jc w:val="right"/>
    </w:pPr>
  </w:style>
  <w:style w:type="character" w:styleId="Emphasis">
    <w:name w:val="Emphasis"/>
    <w:basedOn w:val="DefaultParagraphFont"/>
    <w:qFormat/>
    <w:rsid w:val="001147FD"/>
    <w:rPr>
      <w:i/>
    </w:rPr>
  </w:style>
  <w:style w:type="paragraph" w:styleId="Caption">
    <w:name w:val="caption"/>
    <w:basedOn w:val="BodyText"/>
    <w:next w:val="Normal"/>
    <w:qFormat/>
    <w:rsid w:val="001147FD"/>
    <w:pPr>
      <w:framePr w:w="2268" w:hSpace="181" w:vSpace="181" w:wrap="around" w:vAnchor="text" w:hAnchor="page" w:x="1135" w:y="285" w:anchorLock="1"/>
    </w:pPr>
    <w:rPr>
      <w:i/>
    </w:rPr>
  </w:style>
  <w:style w:type="paragraph" w:customStyle="1" w:styleId="MiniTOCTitle">
    <w:name w:val="MiniTOCTitle"/>
    <w:basedOn w:val="Heading4"/>
    <w:rsid w:val="001147FD"/>
    <w:pPr>
      <w:spacing w:before="240"/>
      <w:outlineLvl w:val="9"/>
    </w:pPr>
    <w:rPr>
      <w:noProof/>
      <w:sz w:val="24"/>
    </w:rPr>
  </w:style>
  <w:style w:type="paragraph" w:customStyle="1" w:styleId="MiniTOCItem">
    <w:name w:val="MiniTOCItem"/>
    <w:basedOn w:val="ListBullet"/>
    <w:rsid w:val="001147FD"/>
    <w:pPr>
      <w:numPr>
        <w:numId w:val="0"/>
      </w:numPr>
      <w:tabs>
        <w:tab w:val="right" w:leader="dot" w:pos="6521"/>
      </w:tabs>
      <w:spacing w:before="0" w:after="0"/>
    </w:pPr>
  </w:style>
  <w:style w:type="paragraph" w:customStyle="1" w:styleId="TOFTitle">
    <w:name w:val="TOFTitle"/>
    <w:basedOn w:val="TOCTitle"/>
    <w:rsid w:val="001147FD"/>
  </w:style>
  <w:style w:type="paragraph" w:styleId="TableofFigures">
    <w:name w:val="table of figures"/>
    <w:basedOn w:val="Normal"/>
    <w:next w:val="Normal"/>
    <w:semiHidden/>
    <w:rsid w:val="001147FD"/>
    <w:pPr>
      <w:tabs>
        <w:tab w:val="right" w:leader="dot" w:pos="9072"/>
      </w:tabs>
      <w:ind w:left="970" w:hanging="403"/>
    </w:pPr>
    <w:rPr>
      <w:rFonts w:ascii="Times New Roman" w:hAnsi="Times New Roman"/>
      <w:b/>
    </w:rPr>
  </w:style>
  <w:style w:type="paragraph" w:styleId="ListNumber">
    <w:name w:val="List Number"/>
    <w:basedOn w:val="List"/>
    <w:rsid w:val="001147FD"/>
    <w:pPr>
      <w:numPr>
        <w:numId w:val="10"/>
      </w:numPr>
    </w:pPr>
  </w:style>
  <w:style w:type="character" w:customStyle="1" w:styleId="WingdingSymbols">
    <w:name w:val="Wingding Symbols"/>
    <w:rsid w:val="001147FD"/>
    <w:rPr>
      <w:rFonts w:ascii="Wingdings" w:hAnsi="Wingdings"/>
    </w:rPr>
  </w:style>
  <w:style w:type="paragraph" w:customStyle="1" w:styleId="TableHeading">
    <w:name w:val="Table Heading"/>
    <w:basedOn w:val="HeadingBase"/>
    <w:rsid w:val="001147FD"/>
    <w:pPr>
      <w:keepLines/>
      <w:pBdr>
        <w:bottom w:val="single" w:sz="6" w:space="1" w:color="918585"/>
      </w:pBdr>
      <w:spacing w:before="240"/>
    </w:pPr>
  </w:style>
  <w:style w:type="character" w:customStyle="1" w:styleId="HotSpot">
    <w:name w:val="HotSpot"/>
    <w:rsid w:val="001147FD"/>
    <w:rPr>
      <w:color w:val="0033CC"/>
      <w:u w:val="none"/>
    </w:rPr>
  </w:style>
  <w:style w:type="paragraph" w:customStyle="1" w:styleId="BodyTextRight">
    <w:name w:val="Body Text Right"/>
    <w:basedOn w:val="BodyText"/>
    <w:rsid w:val="001147FD"/>
    <w:pPr>
      <w:spacing w:before="0" w:after="0"/>
      <w:jc w:val="right"/>
    </w:pPr>
  </w:style>
  <w:style w:type="paragraph" w:styleId="Index3">
    <w:name w:val="index 3"/>
    <w:basedOn w:val="ListNumber2"/>
    <w:next w:val="Normal"/>
    <w:semiHidden/>
    <w:rsid w:val="001147FD"/>
    <w:pPr>
      <w:numPr>
        <w:numId w:val="0"/>
      </w:numPr>
      <w:tabs>
        <w:tab w:val="right" w:leader="dot" w:pos="4176"/>
      </w:tabs>
    </w:pPr>
  </w:style>
  <w:style w:type="paragraph" w:styleId="ListNumber2">
    <w:name w:val="List Number 2"/>
    <w:basedOn w:val="List2"/>
    <w:rsid w:val="001147FD"/>
    <w:pPr>
      <w:numPr>
        <w:numId w:val="9"/>
      </w:numPr>
      <w:tabs>
        <w:tab w:val="clear" w:pos="1060"/>
      </w:tabs>
    </w:pPr>
  </w:style>
  <w:style w:type="paragraph" w:customStyle="1" w:styleId="MarginNote">
    <w:name w:val="Margin Note"/>
    <w:basedOn w:val="BodyText"/>
    <w:rsid w:val="00114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7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47FD"/>
    <w:rPr>
      <w:sz w:val="32"/>
    </w:rPr>
  </w:style>
  <w:style w:type="paragraph" w:customStyle="1" w:styleId="HeadingProcedure">
    <w:name w:val="Heading Procedure"/>
    <w:basedOn w:val="HeadingBase"/>
    <w:next w:val="Normal"/>
    <w:rsid w:val="001147FD"/>
    <w:pPr>
      <w:tabs>
        <w:tab w:val="left" w:pos="0"/>
      </w:tabs>
      <w:spacing w:before="120" w:after="60"/>
    </w:pPr>
    <w:rPr>
      <w:i/>
      <w:color w:val="918585"/>
      <w:sz w:val="22"/>
    </w:rPr>
  </w:style>
  <w:style w:type="paragraph" w:customStyle="1" w:styleId="TableBodyText">
    <w:name w:val="Table Body Text"/>
    <w:basedOn w:val="BodyText"/>
    <w:rsid w:val="001147FD"/>
    <w:pPr>
      <w:spacing w:before="60" w:after="60"/>
    </w:pPr>
  </w:style>
  <w:style w:type="paragraph" w:styleId="ListContinue">
    <w:name w:val="List Continue"/>
    <w:basedOn w:val="List"/>
    <w:rsid w:val="001147FD"/>
    <w:pPr>
      <w:ind w:firstLine="0"/>
    </w:pPr>
  </w:style>
  <w:style w:type="paragraph" w:customStyle="1" w:styleId="ListNote">
    <w:name w:val="List Note"/>
    <w:basedOn w:val="List"/>
    <w:rsid w:val="001147FD"/>
    <w:pPr>
      <w:pBdr>
        <w:top w:val="single" w:sz="6" w:space="2" w:color="918585"/>
        <w:bottom w:val="single" w:sz="6" w:space="2" w:color="918585"/>
      </w:pBdr>
      <w:tabs>
        <w:tab w:val="left" w:pos="1021"/>
      </w:tabs>
      <w:ind w:firstLine="0"/>
    </w:pPr>
  </w:style>
  <w:style w:type="paragraph" w:customStyle="1" w:styleId="Warning">
    <w:name w:val="Warning"/>
    <w:basedOn w:val="BodyText"/>
    <w:rsid w:val="001147FD"/>
    <w:pPr>
      <w:shd w:val="clear" w:color="auto" w:fill="D9D9D9"/>
      <w:tabs>
        <w:tab w:val="left" w:pos="992"/>
      </w:tabs>
      <w:ind w:left="119" w:right="119"/>
    </w:pPr>
    <w:rPr>
      <w:sz w:val="20"/>
    </w:rPr>
  </w:style>
  <w:style w:type="paragraph" w:customStyle="1" w:styleId="MarginIcons">
    <w:name w:val="Margin Icons"/>
    <w:basedOn w:val="BodyText"/>
    <w:rsid w:val="00114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7FD"/>
    <w:rPr>
      <w:rFonts w:ascii="Courier New" w:hAnsi="Courier New"/>
    </w:rPr>
  </w:style>
  <w:style w:type="paragraph" w:customStyle="1" w:styleId="NoteBullet">
    <w:name w:val="Note Bullet"/>
    <w:basedOn w:val="Note"/>
    <w:rsid w:val="001147FD"/>
    <w:pPr>
      <w:tabs>
        <w:tab w:val="clear" w:pos="680"/>
      </w:tabs>
      <w:spacing w:before="60" w:after="60"/>
    </w:pPr>
  </w:style>
  <w:style w:type="paragraph" w:customStyle="1" w:styleId="SubHeading2">
    <w:name w:val="SubHeading2"/>
    <w:basedOn w:val="HeadingBase"/>
    <w:rsid w:val="001147FD"/>
    <w:pPr>
      <w:spacing w:before="240" w:after="60"/>
    </w:pPr>
    <w:rPr>
      <w:sz w:val="20"/>
    </w:rPr>
  </w:style>
  <w:style w:type="paragraph" w:customStyle="1" w:styleId="SubHeading1">
    <w:name w:val="SubHeading1"/>
    <w:basedOn w:val="HeadingBase"/>
    <w:rsid w:val="001147FD"/>
    <w:pPr>
      <w:spacing w:before="240" w:after="60"/>
    </w:pPr>
    <w:rPr>
      <w:color w:val="918585"/>
      <w:sz w:val="22"/>
    </w:rPr>
  </w:style>
  <w:style w:type="paragraph" w:customStyle="1" w:styleId="SideHeading">
    <w:name w:val="Side Heading"/>
    <w:basedOn w:val="HeadingBase"/>
    <w:rsid w:val="00114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7FD"/>
    <w:pPr>
      <w:tabs>
        <w:tab w:val="num" w:pos="360"/>
      </w:tabs>
    </w:pPr>
  </w:style>
  <w:style w:type="paragraph" w:styleId="PlainText">
    <w:name w:val="Plain Text"/>
    <w:basedOn w:val="Normal"/>
    <w:link w:val="PlainTextChar"/>
    <w:rsid w:val="001147FD"/>
    <w:rPr>
      <w:sz w:val="20"/>
    </w:rPr>
  </w:style>
  <w:style w:type="character" w:customStyle="1" w:styleId="PlainTextChar">
    <w:name w:val="Plain Text Char"/>
    <w:basedOn w:val="DefaultParagraphFont"/>
    <w:link w:val="PlainText"/>
    <w:rsid w:val="001147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47FD"/>
    <w:rPr>
      <w:b/>
      <w:smallCaps/>
    </w:rPr>
  </w:style>
  <w:style w:type="paragraph" w:customStyle="1" w:styleId="TableListNumber">
    <w:name w:val="Table List Number"/>
    <w:basedOn w:val="ListNumber"/>
    <w:rsid w:val="001147FD"/>
    <w:pPr>
      <w:numPr>
        <w:numId w:val="0"/>
      </w:numPr>
    </w:pPr>
  </w:style>
  <w:style w:type="paragraph" w:styleId="TOC4">
    <w:name w:val="toc 4"/>
    <w:basedOn w:val="TOCBase"/>
    <w:next w:val="Normal"/>
    <w:semiHidden/>
    <w:rsid w:val="001147FD"/>
    <w:pPr>
      <w:tabs>
        <w:tab w:val="right" w:leader="dot" w:pos="9071"/>
      </w:tabs>
      <w:ind w:left="1701"/>
    </w:pPr>
  </w:style>
  <w:style w:type="paragraph" w:customStyle="1" w:styleId="ListAlpha">
    <w:name w:val="List Alpha"/>
    <w:basedOn w:val="List"/>
    <w:rsid w:val="001147FD"/>
    <w:pPr>
      <w:numPr>
        <w:numId w:val="8"/>
      </w:numPr>
    </w:pPr>
  </w:style>
  <w:style w:type="paragraph" w:customStyle="1" w:styleId="ListAlpha2">
    <w:name w:val="List Alpha 2"/>
    <w:basedOn w:val="List2"/>
    <w:rsid w:val="001147FD"/>
    <w:pPr>
      <w:numPr>
        <w:numId w:val="7"/>
      </w:numPr>
    </w:pPr>
  </w:style>
  <w:style w:type="paragraph" w:styleId="List2">
    <w:name w:val="List 2"/>
    <w:basedOn w:val="BodyText"/>
    <w:rsid w:val="001147FD"/>
    <w:pPr>
      <w:tabs>
        <w:tab w:val="left" w:pos="680"/>
      </w:tabs>
      <w:spacing w:before="60" w:after="60"/>
      <w:ind w:left="680" w:hanging="340"/>
    </w:pPr>
  </w:style>
  <w:style w:type="paragraph" w:styleId="List3">
    <w:name w:val="List 3"/>
    <w:basedOn w:val="BodyText"/>
    <w:rsid w:val="001147FD"/>
    <w:pPr>
      <w:tabs>
        <w:tab w:val="left" w:pos="1021"/>
      </w:tabs>
      <w:spacing w:before="60" w:after="60"/>
      <w:ind w:left="1020" w:hanging="340"/>
    </w:pPr>
  </w:style>
  <w:style w:type="paragraph" w:styleId="List4">
    <w:name w:val="List 4"/>
    <w:basedOn w:val="BodyText"/>
    <w:rsid w:val="001147FD"/>
    <w:pPr>
      <w:tabs>
        <w:tab w:val="left" w:pos="1361"/>
      </w:tabs>
      <w:spacing w:before="60" w:after="60"/>
      <w:ind w:left="1361" w:hanging="340"/>
    </w:pPr>
  </w:style>
  <w:style w:type="paragraph" w:styleId="List5">
    <w:name w:val="List 5"/>
    <w:basedOn w:val="BodyText"/>
    <w:rsid w:val="001147FD"/>
    <w:pPr>
      <w:tabs>
        <w:tab w:val="left" w:pos="1701"/>
      </w:tabs>
      <w:spacing w:before="60" w:after="60"/>
      <w:ind w:left="1701" w:hanging="340"/>
    </w:pPr>
  </w:style>
  <w:style w:type="paragraph" w:styleId="ListBullet3">
    <w:name w:val="List Bullet 3"/>
    <w:basedOn w:val="List3"/>
    <w:rsid w:val="001147FD"/>
    <w:pPr>
      <w:numPr>
        <w:numId w:val="14"/>
      </w:numPr>
      <w:tabs>
        <w:tab w:val="clear" w:pos="1021"/>
      </w:tabs>
      <w:ind w:left="1037" w:hanging="357"/>
    </w:pPr>
  </w:style>
  <w:style w:type="paragraph" w:styleId="ListBullet4">
    <w:name w:val="List Bullet 4"/>
    <w:basedOn w:val="List4"/>
    <w:rsid w:val="001147FD"/>
    <w:pPr>
      <w:numPr>
        <w:numId w:val="2"/>
      </w:numPr>
    </w:pPr>
  </w:style>
  <w:style w:type="paragraph" w:styleId="ListBullet5">
    <w:name w:val="List Bullet 5"/>
    <w:basedOn w:val="List5"/>
    <w:rsid w:val="001147FD"/>
    <w:pPr>
      <w:numPr>
        <w:numId w:val="3"/>
      </w:numPr>
    </w:pPr>
  </w:style>
  <w:style w:type="paragraph" w:styleId="ListContinue2">
    <w:name w:val="List Continue 2"/>
    <w:basedOn w:val="List2"/>
    <w:rsid w:val="001147FD"/>
    <w:pPr>
      <w:ind w:firstLine="0"/>
    </w:pPr>
  </w:style>
  <w:style w:type="paragraph" w:styleId="ListContinue3">
    <w:name w:val="List Continue 3"/>
    <w:basedOn w:val="List3"/>
    <w:rsid w:val="001147FD"/>
    <w:pPr>
      <w:ind w:left="1021" w:firstLine="0"/>
    </w:pPr>
  </w:style>
  <w:style w:type="paragraph" w:styleId="ListContinue4">
    <w:name w:val="List Continue 4"/>
    <w:basedOn w:val="List4"/>
    <w:rsid w:val="001147FD"/>
    <w:pPr>
      <w:ind w:firstLine="0"/>
    </w:pPr>
  </w:style>
  <w:style w:type="paragraph" w:styleId="ListContinue5">
    <w:name w:val="List Continue 5"/>
    <w:basedOn w:val="List5"/>
    <w:rsid w:val="001147FD"/>
    <w:pPr>
      <w:ind w:firstLine="0"/>
    </w:pPr>
  </w:style>
  <w:style w:type="paragraph" w:styleId="ListNumber3">
    <w:name w:val="List Number 3"/>
    <w:basedOn w:val="List3"/>
    <w:rsid w:val="001147FD"/>
    <w:pPr>
      <w:numPr>
        <w:numId w:val="4"/>
      </w:numPr>
    </w:pPr>
  </w:style>
  <w:style w:type="paragraph" w:styleId="ListNumber4">
    <w:name w:val="List Number 4"/>
    <w:basedOn w:val="List4"/>
    <w:rsid w:val="001147FD"/>
    <w:pPr>
      <w:numPr>
        <w:numId w:val="5"/>
      </w:numPr>
    </w:pPr>
  </w:style>
  <w:style w:type="paragraph" w:styleId="ListNumber5">
    <w:name w:val="List Number 5"/>
    <w:basedOn w:val="List5"/>
    <w:rsid w:val="001147FD"/>
    <w:pPr>
      <w:numPr>
        <w:numId w:val="6"/>
      </w:numPr>
    </w:pPr>
  </w:style>
  <w:style w:type="paragraph" w:styleId="BlockText">
    <w:name w:val="Block Text"/>
    <w:basedOn w:val="Normal"/>
    <w:rsid w:val="001147FD"/>
    <w:pPr>
      <w:spacing w:after="120"/>
      <w:ind w:left="1440" w:right="1440"/>
    </w:pPr>
  </w:style>
  <w:style w:type="character" w:customStyle="1" w:styleId="Subscript">
    <w:name w:val="Subscript"/>
    <w:basedOn w:val="DefaultParagraphFont"/>
    <w:rsid w:val="001147FD"/>
    <w:rPr>
      <w:sz w:val="16"/>
      <w:vertAlign w:val="subscript"/>
    </w:rPr>
  </w:style>
  <w:style w:type="character" w:customStyle="1" w:styleId="Superscript">
    <w:name w:val="Superscript"/>
    <w:basedOn w:val="DefaultParagraphFont"/>
    <w:rsid w:val="001147FD"/>
    <w:rPr>
      <w:sz w:val="16"/>
      <w:vertAlign w:val="superscript"/>
    </w:rPr>
  </w:style>
  <w:style w:type="character" w:customStyle="1" w:styleId="Symbols">
    <w:name w:val="Symbols"/>
    <w:basedOn w:val="DefaultParagraphFont"/>
    <w:rsid w:val="001147FD"/>
    <w:rPr>
      <w:rFonts w:ascii="Symbol" w:hAnsi="Symbol"/>
    </w:rPr>
  </w:style>
  <w:style w:type="character" w:customStyle="1" w:styleId="MenuOptions">
    <w:name w:val="Menu Options"/>
    <w:basedOn w:val="DefaultParagraphFont"/>
    <w:rsid w:val="001147FD"/>
    <w:rPr>
      <w:rFonts w:ascii="Arial Narrow" w:hAnsi="Arial Narrow"/>
      <w:smallCaps/>
    </w:rPr>
  </w:style>
  <w:style w:type="character" w:customStyle="1" w:styleId="Buttons">
    <w:name w:val="Buttons"/>
    <w:basedOn w:val="DefaultParagraphFont"/>
    <w:rsid w:val="001147FD"/>
    <w:rPr>
      <w:b/>
    </w:rPr>
  </w:style>
  <w:style w:type="character" w:customStyle="1" w:styleId="Underlined">
    <w:name w:val="Underlined"/>
    <w:basedOn w:val="DefaultParagraphFont"/>
    <w:rsid w:val="001147FD"/>
    <w:rPr>
      <w:u w:val="single"/>
    </w:rPr>
  </w:style>
  <w:style w:type="paragraph" w:customStyle="1" w:styleId="TableBodyTextRight">
    <w:name w:val="Table Body Text Right"/>
    <w:basedOn w:val="TableBodyText"/>
    <w:rsid w:val="001147FD"/>
    <w:pPr>
      <w:widowControl w:val="0"/>
      <w:autoSpaceDE w:val="0"/>
      <w:autoSpaceDN w:val="0"/>
      <w:adjustRightInd w:val="0"/>
      <w:jc w:val="right"/>
    </w:pPr>
    <w:rPr>
      <w:rFonts w:cs="Arial"/>
      <w:szCs w:val="18"/>
    </w:rPr>
  </w:style>
  <w:style w:type="paragraph" w:customStyle="1" w:styleId="CopyrightText">
    <w:name w:val="Copyright Text"/>
    <w:basedOn w:val="BodyText"/>
    <w:rsid w:val="001147FD"/>
    <w:rPr>
      <w:sz w:val="18"/>
    </w:rPr>
  </w:style>
  <w:style w:type="paragraph" w:customStyle="1" w:styleId="BodySmallRight">
    <w:name w:val="Body Small Right"/>
    <w:basedOn w:val="BodyTextRight"/>
    <w:rsid w:val="001147FD"/>
    <w:rPr>
      <w:sz w:val="18"/>
      <w:szCs w:val="18"/>
    </w:rPr>
  </w:style>
  <w:style w:type="paragraph" w:customStyle="1" w:styleId="MarginEdition">
    <w:name w:val="Margin Edition"/>
    <w:basedOn w:val="MarginNote"/>
    <w:rsid w:val="001147FD"/>
    <w:pPr>
      <w:spacing w:before="0" w:after="0"/>
    </w:pPr>
    <w:rPr>
      <w:rFonts w:ascii="Times New Roman" w:hAnsi="Times New Roman"/>
      <w:color w:val="999999"/>
    </w:rPr>
  </w:style>
  <w:style w:type="paragraph" w:customStyle="1" w:styleId="Spacer">
    <w:name w:val="Spacer"/>
    <w:basedOn w:val="Normal"/>
    <w:rsid w:val="001147FD"/>
    <w:rPr>
      <w:sz w:val="2"/>
      <w:szCs w:val="2"/>
    </w:rPr>
  </w:style>
  <w:style w:type="character" w:customStyle="1" w:styleId="Small">
    <w:name w:val="Small"/>
    <w:basedOn w:val="DefaultParagraphFont"/>
    <w:rsid w:val="001147FD"/>
    <w:rPr>
      <w:sz w:val="16"/>
    </w:rPr>
  </w:style>
  <w:style w:type="paragraph" w:customStyle="1" w:styleId="WideTable">
    <w:name w:val="Wide Table"/>
    <w:basedOn w:val="Normal"/>
    <w:rsid w:val="001147FD"/>
    <w:pPr>
      <w:ind w:left="-1418"/>
    </w:pPr>
    <w:rPr>
      <w:sz w:val="2"/>
      <w:szCs w:val="2"/>
    </w:rPr>
  </w:style>
  <w:style w:type="character" w:styleId="PageNumber">
    <w:name w:val="page number"/>
    <w:basedOn w:val="DefaultParagraphFont"/>
    <w:rsid w:val="001147FD"/>
  </w:style>
  <w:style w:type="paragraph" w:styleId="Quote">
    <w:name w:val="Quote"/>
    <w:basedOn w:val="Heading1"/>
    <w:link w:val="QuoteChar"/>
    <w:qFormat/>
    <w:rsid w:val="001147FD"/>
    <w:rPr>
      <w:b w:val="0"/>
      <w:sz w:val="72"/>
      <w:szCs w:val="72"/>
      <w:lang w:val="en-NZ"/>
    </w:rPr>
  </w:style>
  <w:style w:type="character" w:customStyle="1" w:styleId="QuoteChar">
    <w:name w:val="Quote Char"/>
    <w:basedOn w:val="DefaultParagraphFont"/>
    <w:link w:val="Quote"/>
    <w:rsid w:val="00114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7FD"/>
    <w:pPr>
      <w:pageBreakBefore/>
    </w:pPr>
  </w:style>
  <w:style w:type="paragraph" w:customStyle="1" w:styleId="Border">
    <w:name w:val="Border"/>
    <w:basedOn w:val="Normal"/>
    <w:qFormat/>
    <w:rsid w:val="00114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7FD"/>
    <w:rPr>
      <w:b/>
      <w:bCs/>
      <w:i/>
      <w:iCs/>
      <w:color w:val="auto"/>
    </w:rPr>
  </w:style>
  <w:style w:type="paragraph" w:styleId="IntenseQuote">
    <w:name w:val="Intense Quote"/>
    <w:basedOn w:val="Normal"/>
    <w:next w:val="Normal"/>
    <w:link w:val="IntenseQuoteChar"/>
    <w:uiPriority w:val="30"/>
    <w:qFormat/>
    <w:rsid w:val="00114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7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47FD"/>
    <w:rPr>
      <w:smallCaps/>
      <w:color w:val="auto"/>
      <w:u w:val="single"/>
    </w:rPr>
  </w:style>
  <w:style w:type="character" w:styleId="IntenseReference">
    <w:name w:val="Intense Reference"/>
    <w:basedOn w:val="DefaultParagraphFont"/>
    <w:uiPriority w:val="32"/>
    <w:qFormat/>
    <w:rsid w:val="001147FD"/>
    <w:rPr>
      <w:b/>
      <w:bCs/>
      <w:smallCaps/>
      <w:color w:val="auto"/>
      <w:spacing w:val="5"/>
      <w:u w:val="single"/>
    </w:rPr>
  </w:style>
  <w:style w:type="paragraph" w:customStyle="1" w:styleId="2ColumnHeading">
    <w:name w:val="2Column Heading"/>
    <w:basedOn w:val="BodyText"/>
    <w:qFormat/>
    <w:rsid w:val="001147FD"/>
    <w:pPr>
      <w:spacing w:after="60"/>
      <w:ind w:left="-2268"/>
    </w:pPr>
    <w:rPr>
      <w:b/>
    </w:rPr>
  </w:style>
  <w:style w:type="paragraph" w:customStyle="1" w:styleId="Heading1TOC">
    <w:name w:val="Heading1 TOC"/>
    <w:basedOn w:val="Normal"/>
    <w:qFormat/>
    <w:rsid w:val="001147FD"/>
    <w:pPr>
      <w:spacing w:before="240" w:after="120"/>
    </w:pPr>
    <w:rPr>
      <w:rFonts w:ascii="Times New Roman" w:hAnsi="Times New Roman"/>
      <w:b/>
      <w:sz w:val="32"/>
    </w:rPr>
  </w:style>
  <w:style w:type="paragraph" w:customStyle="1" w:styleId="Heading2TOC">
    <w:name w:val="Heading2 TOC"/>
    <w:basedOn w:val="Normal"/>
    <w:qFormat/>
    <w:rsid w:val="001147FD"/>
    <w:pPr>
      <w:spacing w:before="240" w:after="60"/>
    </w:pPr>
    <w:rPr>
      <w:rFonts w:ascii="Times New Roman" w:hAnsi="Times New Roman"/>
      <w:b/>
      <w:sz w:val="28"/>
    </w:rPr>
  </w:style>
  <w:style w:type="character" w:customStyle="1" w:styleId="Underline">
    <w:name w:val="Underline"/>
    <w:basedOn w:val="DefaultParagraphFont"/>
    <w:qFormat/>
    <w:rsid w:val="001147FD"/>
    <w:rPr>
      <w:u w:val="single"/>
    </w:rPr>
  </w:style>
  <w:style w:type="character" w:customStyle="1" w:styleId="BoldandItalics">
    <w:name w:val="Bold and Italics"/>
    <w:qFormat/>
    <w:rsid w:val="001147FD"/>
    <w:rPr>
      <w:b/>
      <w:i/>
      <w:u w:val="none"/>
    </w:rPr>
  </w:style>
  <w:style w:type="paragraph" w:styleId="BalloonText">
    <w:name w:val="Balloon Text"/>
    <w:basedOn w:val="Normal"/>
    <w:link w:val="BalloonTextChar"/>
    <w:rsid w:val="001147FD"/>
    <w:rPr>
      <w:rFonts w:ascii="Tahoma" w:hAnsi="Tahoma" w:cs="Tahoma"/>
      <w:sz w:val="16"/>
      <w:szCs w:val="16"/>
    </w:rPr>
  </w:style>
  <w:style w:type="character" w:customStyle="1" w:styleId="BalloonTextChar">
    <w:name w:val="Balloon Text Char"/>
    <w:basedOn w:val="DefaultParagraphFont"/>
    <w:link w:val="BalloonText"/>
    <w:rsid w:val="001147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47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7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934</Words>
  <Characters>6194</Characters>
  <Application>Microsoft Office Word</Application>
  <DocSecurity>0</DocSecurity>
  <Lines>234</Lines>
  <Paragraphs>162</Paragraphs>
  <ScaleCrop>false</ScaleCrop>
  <Company>Author-it Software Corporation Ltd.</Company>
  <LinksUpToDate>false</LinksUpToDate>
  <CharactersWithSpaces>7032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CPP50211 Diploma of Spatial Information Services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2012-05-27T05:15:00Z</dcterms:created>
  <dcterms:modified xsi:type="dcterms:W3CDTF">2012-05-27T05:15:00Z</dcterms:modified>
</cp:coreProperties>
</file>