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1D0D" w:rsidP="006C1D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CPP40211 Certificate IV in Spatial Information Services</w:t>
      </w:r>
      <w:r>
        <w:fldChar w:fldCharType="end"/>
      </w:r>
    </w:p>
    <w:p w:rsidR="006C1D0D" w:rsidP="006C1D0D">
      <w:pPr>
        <w:pStyle w:val="Version"/>
        <w:sectPr w:rsidSect="00E111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116C" w:rsidP="00E1116C">
      <w:pPr>
        <w:pStyle w:val="SuperHeading"/>
      </w:pPr>
      <w:r w:rsidRPr="00E1116C">
        <w:t>CPP40211 Certificate IV in Spatial Information Services</w:t>
      </w:r>
    </w:p>
    <w:p w:rsidR="00000000" w:rsidRPr="00E1116C" w:rsidP="00E1116C">
      <w:pPr>
        <w:pStyle w:val="Heading1"/>
      </w:pPr>
      <w:bookmarkStart w:id="1" w:name="O_298423"/>
      <w:bookmarkEnd w:id="1"/>
      <w:r w:rsidRPr="00E1116C">
        <w:t>Modification History</w:t>
      </w:r>
    </w:p>
    <w:p w:rsidR="00000000" w:rsidRPr="00E1116C" w:rsidP="00E1116C">
      <w:pPr>
        <w:pStyle w:val="BodyText"/>
      </w:pPr>
      <w:r w:rsidRPr="00E1116C">
        <w:t>Not Applicable</w:t>
      </w:r>
    </w:p>
    <w:p w:rsidR="00000000" w:rsidRPr="00E1116C" w:rsidP="00E1116C">
      <w:pPr>
        <w:pStyle w:val="AllowPageBreak"/>
      </w:pPr>
    </w:p>
    <w:p w:rsidR="00000000" w:rsidRPr="00E1116C" w:rsidP="00E1116C">
      <w:pPr>
        <w:pStyle w:val="Heading1"/>
      </w:pPr>
      <w:bookmarkStart w:id="2" w:name="O_298418"/>
      <w:bookmarkEnd w:id="2"/>
      <w:r w:rsidRPr="00E1116C">
        <w:t>Description</w:t>
      </w:r>
    </w:p>
    <w:p w:rsidR="00000000" w:rsidRPr="00E1116C" w:rsidP="00E1116C">
      <w:pPr>
        <w:pStyle w:val="BodyText"/>
      </w:pPr>
      <w:r w:rsidRPr="00E1116C">
        <w:t>Not Applicable</w:t>
      </w:r>
    </w:p>
    <w:p w:rsidR="00000000" w:rsidRPr="00E1116C" w:rsidP="00E1116C">
      <w:pPr>
        <w:pStyle w:val="AllowPageBreak"/>
      </w:pPr>
    </w:p>
    <w:p w:rsidR="00000000" w:rsidRPr="00E1116C" w:rsidP="00E1116C">
      <w:pPr>
        <w:pStyle w:val="Heading1"/>
      </w:pPr>
      <w:bookmarkStart w:id="3" w:name="O_298419"/>
      <w:bookmarkEnd w:id="3"/>
      <w:r w:rsidRPr="00E1116C">
        <w:t>Pathways Information</w:t>
      </w:r>
    </w:p>
    <w:p w:rsidR="00000000" w:rsidRPr="00E1116C" w:rsidP="00E1116C">
      <w:pPr>
        <w:pStyle w:val="BodyText"/>
      </w:pPr>
      <w:r w:rsidRPr="00E1116C">
        <w:t>Not Applicable</w:t>
      </w:r>
    </w:p>
    <w:p w:rsidR="00000000" w:rsidRPr="00E1116C" w:rsidP="00E1116C">
      <w:pPr>
        <w:pStyle w:val="AllowPageBreak"/>
      </w:pPr>
    </w:p>
    <w:p w:rsidR="00000000" w:rsidRPr="00E1116C" w:rsidP="00E1116C">
      <w:pPr>
        <w:pStyle w:val="Heading1"/>
      </w:pPr>
      <w:bookmarkStart w:id="4" w:name="O_298421"/>
      <w:bookmarkEnd w:id="4"/>
      <w:r w:rsidRPr="00E1116C">
        <w:t>Licensing/Regulato</w:t>
      </w:r>
      <w:r w:rsidRPr="00E1116C">
        <w:t>ry Information</w:t>
      </w:r>
    </w:p>
    <w:p w:rsidR="00000000" w:rsidRPr="00E1116C" w:rsidP="00E1116C">
      <w:pPr>
        <w:pStyle w:val="BodyText"/>
      </w:pPr>
      <w:r w:rsidRPr="00E1116C">
        <w:t>Not Applicable</w:t>
      </w:r>
    </w:p>
    <w:p w:rsidR="00000000" w:rsidRPr="00E1116C" w:rsidP="00E1116C">
      <w:pPr>
        <w:pStyle w:val="AllowPageBreak"/>
      </w:pPr>
    </w:p>
    <w:p w:rsidR="00000000" w:rsidRPr="00E1116C" w:rsidP="00E1116C">
      <w:pPr>
        <w:pStyle w:val="Heading1"/>
      </w:pPr>
      <w:bookmarkStart w:id="5" w:name="O_298420"/>
      <w:bookmarkEnd w:id="5"/>
      <w:r w:rsidRPr="00E1116C">
        <w:t>Entry Requirements</w:t>
      </w:r>
    </w:p>
    <w:p w:rsidR="00000000" w:rsidRPr="00E1116C" w:rsidP="00E1116C">
      <w:pPr>
        <w:pStyle w:val="BodyText"/>
      </w:pPr>
      <w:r w:rsidRPr="00E1116C">
        <w:t>Not Applicable</w:t>
      </w:r>
    </w:p>
    <w:p w:rsidR="00000000" w:rsidRPr="00E1116C" w:rsidP="00E1116C">
      <w:pPr>
        <w:pStyle w:val="AllowPageBreak"/>
      </w:pPr>
    </w:p>
    <w:p w:rsidR="00000000" w:rsidRPr="00E1116C" w:rsidP="00E1116C">
      <w:pPr>
        <w:pStyle w:val="Heading1"/>
      </w:pPr>
      <w:bookmarkStart w:id="6" w:name="O_265471"/>
      <w:bookmarkEnd w:id="6"/>
      <w:r w:rsidRPr="00E1116C">
        <w:t>Employability Skills Summary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536"/>
        <w:gridCol w:w="4986"/>
      </w:tblGrid>
      <w:tr w:rsidTr="006C1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16C">
            <w:pPr>
              <w:pStyle w:val="BodyText"/>
              <w:rPr>
                <w:lang w:val="en-NZ"/>
              </w:rPr>
            </w:pPr>
            <w:r w:rsidRPr="00E1116C">
              <w:rPr>
                <w:rStyle w:val="SpecialBold"/>
              </w:rPr>
              <w:t>Employability Skills Qualification Summary</w:t>
            </w:r>
          </w:p>
        </w:tc>
      </w:tr>
      <w:tr w:rsidTr="006C1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16C" w:rsidP="00E1116C">
            <w:pPr>
              <w:pStyle w:val="BodyText"/>
            </w:pPr>
            <w:r w:rsidRPr="00E1116C">
              <w:rPr>
                <w:rStyle w:val="SpecialBold"/>
              </w:rPr>
              <w:t>Employability Skill</w:t>
            </w:r>
          </w:p>
        </w:tc>
        <w:tc>
          <w:tcPr>
            <w:tcW w:w="4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16C">
            <w:pPr>
              <w:pStyle w:val="BodyText"/>
              <w:rPr>
                <w:lang w:val="en-NZ"/>
              </w:rPr>
            </w:pPr>
            <w:r w:rsidRPr="00E1116C">
              <w:rPr>
                <w:rStyle w:val="SpecialBold"/>
              </w:rPr>
              <w:t>Industry</w:t>
            </w:r>
            <w:r w:rsidRPr="00E1116C">
              <w:t>/</w:t>
            </w:r>
            <w:r w:rsidRPr="00E1116C">
              <w:rPr>
                <w:rStyle w:val="SpecialBold"/>
              </w:rPr>
              <w:t xml:space="preserve">enterprise requirements for this qualification include </w:t>
            </w:r>
            <w:r w:rsidRPr="00E1116C">
              <w:rPr>
                <w:rStyle w:val="SpecialBold"/>
              </w:rPr>
              <w:t>the following facets</w:t>
            </w:r>
            <w:r w:rsidRPr="00E1116C">
              <w:t>:</w:t>
            </w:r>
          </w:p>
        </w:tc>
      </w:tr>
      <w:tr w:rsidTr="006C1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16C">
            <w:pPr>
              <w:pStyle w:val="BodyText"/>
              <w:rPr>
                <w:lang w:val="en-NZ"/>
              </w:rPr>
            </w:pPr>
            <w:r w:rsidRPr="00E1116C">
              <w:rPr>
                <w:rStyle w:val="SpecialBold"/>
              </w:rPr>
              <w:t>Communication</w:t>
            </w:r>
          </w:p>
        </w:tc>
        <w:tc>
          <w:tcPr>
            <w:tcW w:w="4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16C" w:rsidP="00E1116C">
            <w:pPr>
              <w:pStyle w:val="ListBullet"/>
            </w:pPr>
            <w:r w:rsidRPr="00E1116C">
              <w:t>apply communication skills to discuss vocational issues effectively with colleagues</w:t>
            </w:r>
          </w:p>
          <w:p w:rsidR="00000000" w:rsidRPr="00E1116C" w:rsidP="00E1116C">
            <w:pPr>
              <w:pStyle w:val="ListBullet"/>
            </w:pPr>
            <w:r w:rsidRPr="00E1116C">
              <w:t>impart knowledge and ideas through oral, written and visual means</w:t>
            </w:r>
          </w:p>
          <w:p w:rsidR="00000000" w:rsidRPr="00E1116C" w:rsidP="00E1116C">
            <w:pPr>
              <w:pStyle w:val="ListBullet"/>
            </w:pPr>
            <w:r w:rsidRPr="00E1116C">
              <w:t>apply communication skills that assist in facilitating client relationships, including:</w:t>
            </w:r>
          </w:p>
          <w:p w:rsidR="00000000" w:rsidRPr="00E1116C" w:rsidP="00E1116C">
            <w:pPr>
              <w:pStyle w:val="ListBullet"/>
            </w:pPr>
            <w:r w:rsidRPr="00E1116C">
              <w:t>accessing, synthesising and using information</w:t>
            </w:r>
          </w:p>
          <w:p w:rsidR="00000000" w:rsidRPr="00E1116C" w:rsidP="00E1116C">
            <w:pPr>
              <w:pStyle w:val="ListBullet"/>
            </w:pPr>
            <w:r w:rsidRPr="00E1116C">
              <w:t>assertiveness</w:t>
            </w:r>
          </w:p>
          <w:p w:rsidR="00000000" w:rsidRPr="00E1116C" w:rsidP="00E1116C">
            <w:pPr>
              <w:pStyle w:val="ListBullet"/>
            </w:pPr>
            <w:r w:rsidRPr="00E1116C">
              <w:t>communicating effectively on the telephone</w:t>
            </w:r>
          </w:p>
          <w:p w:rsidR="00000000" w:rsidRPr="00E1116C" w:rsidP="00E1116C">
            <w:pPr>
              <w:pStyle w:val="ListBullet"/>
            </w:pPr>
            <w:r w:rsidRPr="00E1116C">
              <w:t>displaying empathy, tact and diplomacy</w:t>
            </w:r>
          </w:p>
          <w:p w:rsidR="00000000" w:rsidRPr="00E1116C" w:rsidP="00E1116C">
            <w:pPr>
              <w:pStyle w:val="ListBullet"/>
            </w:pPr>
            <w:r w:rsidRPr="00E1116C">
              <w:t>negotiating</w:t>
            </w:r>
          </w:p>
          <w:p w:rsidR="00000000" w:rsidRPr="00E1116C" w:rsidP="00E1116C">
            <w:pPr>
              <w:pStyle w:val="ListBullet"/>
            </w:pPr>
            <w:r w:rsidRPr="00E1116C">
              <w:t>written skills</w:t>
            </w:r>
            <w:r w:rsidRPr="00E1116C">
              <w:t xml:space="preserve"> to document follow-up action</w:t>
            </w:r>
          </w:p>
          <w:p w:rsidR="00000000" w:rsidRPr="00E1116C" w:rsidP="00E1116C">
            <w:pPr>
              <w:pStyle w:val="ListBullet"/>
            </w:pPr>
            <w:r w:rsidRPr="00E1116C">
              <w:t>apply literacy skills to:</w:t>
            </w:r>
          </w:p>
          <w:p w:rsidR="00000000" w:rsidRPr="00E1116C" w:rsidP="00E1116C">
            <w:pPr>
              <w:pStyle w:val="ListBullet"/>
            </w:pPr>
            <w:r w:rsidRPr="00E1116C">
              <w:t>assess and use workplace information</w:t>
            </w:r>
          </w:p>
          <w:p w:rsidR="00000000" w:rsidRPr="00E1116C" w:rsidP="00E1116C">
            <w:pPr>
              <w:pStyle w:val="ListBullet"/>
            </w:pPr>
            <w:r w:rsidRPr="00E1116C">
              <w:t>interpret and understand legal, financial and procedural requirements</w:t>
            </w:r>
          </w:p>
          <w:p w:rsidR="00000000" w:rsidRPr="00E1116C" w:rsidP="00E1116C">
            <w:pPr>
              <w:pStyle w:val="ListBullet"/>
            </w:pPr>
            <w:r w:rsidRPr="00E1116C">
              <w:t>process workplace documentation</w:t>
            </w:r>
          </w:p>
          <w:p w:rsidR="00000000" w:rsidRPr="00E1116C" w:rsidP="00E1116C">
            <w:pPr>
              <w:pStyle w:val="ListBullet"/>
            </w:pPr>
            <w:r w:rsidRPr="00E1116C">
              <w:t>read, record data and write routine reports</w:t>
            </w:r>
          </w:p>
          <w:p w:rsidR="00000000" w:rsidRPr="00E1116C" w:rsidP="00E1116C">
            <w:pPr>
              <w:pStyle w:val="ListBullet"/>
            </w:pPr>
            <w:r w:rsidRPr="00E1116C">
              <w:t>research and acce</w:t>
            </w:r>
            <w:r w:rsidRPr="00E1116C">
              <w:t>ss routine sources of spatial data</w:t>
            </w:r>
          </w:p>
          <w:p w:rsidR="00000000" w:rsidRPr="00E1116C" w:rsidP="00E1116C">
            <w:pPr>
              <w:pStyle w:val="ListBullet"/>
            </w:pPr>
            <w:r w:rsidRPr="00E1116C">
              <w:t>apply numeracy skills to:</w:t>
            </w:r>
          </w:p>
          <w:p w:rsidR="00000000" w:rsidRPr="00E1116C" w:rsidP="00E1116C">
            <w:pPr>
              <w:pStyle w:val="ListBullet"/>
            </w:pPr>
            <w:r w:rsidRPr="00E1116C">
              <w:t>record and interpret statistics</w:t>
            </w:r>
          </w:p>
          <w:p w:rsidR="00000000" w:rsidRPr="00E1116C" w:rsidP="00E1116C">
            <w:pPr>
              <w:pStyle w:val="ListBullet"/>
            </w:pPr>
            <w:r w:rsidRPr="00E1116C">
              <w:t>record with accuracy and precision</w:t>
            </w:r>
          </w:p>
          <w:p w:rsidR="00000000" w:rsidRPr="00E1116C" w:rsidP="00E1116C">
            <w:pPr>
              <w:pStyle w:val="ListBullet"/>
            </w:pPr>
            <w:r w:rsidRPr="00E1116C">
              <w:t>undertake computations</w:t>
            </w:r>
          </w:p>
          <w:p w:rsidR="00000000" w:rsidRPr="00E1116C" w:rsidP="00E1116C">
            <w:pPr>
              <w:pStyle w:val="ListBullet"/>
            </w:pPr>
            <w:r w:rsidRPr="00E1116C">
              <w:t>document spatial data collection and set out process</w:t>
            </w:r>
          </w:p>
          <w:p w:rsidR="00000000" w:rsidP="00E1116C">
            <w:pPr>
              <w:pStyle w:val="ListBullet"/>
              <w:rPr>
                <w:lang w:val="en-NZ"/>
              </w:rPr>
            </w:pPr>
            <w:r w:rsidRPr="00E1116C">
              <w:t>complete all required documentation according to org</w:t>
            </w:r>
            <w:r w:rsidRPr="00E1116C">
              <w:t>anisational guidelines</w:t>
            </w:r>
          </w:p>
        </w:tc>
      </w:tr>
      <w:tr w:rsidTr="006C1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16C">
            <w:pPr>
              <w:pStyle w:val="BodyText"/>
              <w:rPr>
                <w:lang w:val="en-NZ"/>
              </w:rPr>
            </w:pPr>
            <w:r w:rsidRPr="00E1116C">
              <w:rPr>
                <w:rStyle w:val="SpecialBold"/>
              </w:rPr>
              <w:t>Teamwork</w:t>
            </w:r>
          </w:p>
        </w:tc>
        <w:tc>
          <w:tcPr>
            <w:tcW w:w="4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16C" w:rsidP="00E1116C">
            <w:pPr>
              <w:pStyle w:val="ListBullet"/>
            </w:pPr>
            <w:r w:rsidRPr="00E1116C">
              <w:t>plan and execute set tasks in a team environment</w:t>
            </w:r>
          </w:p>
          <w:p w:rsidR="00000000" w:rsidRPr="00E1116C" w:rsidP="00E1116C">
            <w:pPr>
              <w:pStyle w:val="ListBullet"/>
            </w:pPr>
            <w:r w:rsidRPr="00E1116C">
              <w:t>apply interpersonal skills e.g. cooperation and flexibility</w:t>
            </w:r>
          </w:p>
          <w:p w:rsidR="00000000" w:rsidRPr="00E1116C" w:rsidP="00E1116C">
            <w:pPr>
              <w:pStyle w:val="ListBullet"/>
            </w:pPr>
            <w:r w:rsidRPr="00E1116C">
              <w:t>relate to people from a range of social, cultural and ethnic backgrounds and with a range of physical and mental abilities</w:t>
            </w:r>
          </w:p>
          <w:p w:rsidR="00000000" w:rsidRPr="00E1116C" w:rsidP="00E1116C">
            <w:pPr>
              <w:pStyle w:val="ListBullet"/>
            </w:pPr>
            <w:r w:rsidRPr="00E1116C">
              <w:t>work with and lead others on site</w:t>
            </w:r>
          </w:p>
          <w:p w:rsidR="00000000" w:rsidP="00E1116C">
            <w:pPr>
              <w:pStyle w:val="ListBullet"/>
              <w:rPr>
                <w:lang w:val="en-NZ"/>
              </w:rPr>
            </w:pPr>
            <w:r w:rsidRPr="00E1116C">
              <w:t>monitor team activity according to plan</w:t>
            </w:r>
          </w:p>
        </w:tc>
      </w:tr>
      <w:tr w:rsidTr="006C1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16C">
            <w:pPr>
              <w:pStyle w:val="BodyText"/>
              <w:rPr>
                <w:lang w:val="en-NZ"/>
              </w:rPr>
            </w:pPr>
            <w:r w:rsidRPr="00E1116C">
              <w:rPr>
                <w:rStyle w:val="SpecialBold"/>
              </w:rPr>
              <w:t>Problem solving</w:t>
            </w:r>
          </w:p>
        </w:tc>
        <w:tc>
          <w:tcPr>
            <w:tcW w:w="4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16C" w:rsidP="00E1116C">
            <w:pPr>
              <w:pStyle w:val="ListBullet"/>
            </w:pPr>
            <w:r w:rsidRPr="00E1116C">
              <w:t>assess client needs and provide appropria</w:t>
            </w:r>
            <w:r w:rsidRPr="00E1116C">
              <w:t>te information and follow-up on a variety of issues within the spatial information handling framework</w:t>
            </w:r>
          </w:p>
          <w:p w:rsidR="00000000" w:rsidRPr="00E1116C" w:rsidP="00E1116C">
            <w:pPr>
              <w:pStyle w:val="ListBullet"/>
            </w:pPr>
            <w:r w:rsidRPr="00E1116C">
              <w:t>develop basic policies and guidelines pertaining to spatial data systems</w:t>
            </w:r>
          </w:p>
          <w:p w:rsidR="00000000" w:rsidRPr="00E1116C" w:rsidP="00E1116C">
            <w:pPr>
              <w:pStyle w:val="ListBullet"/>
            </w:pPr>
            <w:r w:rsidRPr="00E1116C">
              <w:t>interpret surveying task requirements</w:t>
            </w:r>
          </w:p>
          <w:p w:rsidR="00000000" w:rsidRPr="00E1116C" w:rsidP="00E1116C">
            <w:pPr>
              <w:pStyle w:val="ListBullet"/>
            </w:pPr>
            <w:r w:rsidRPr="00E1116C">
              <w:t>apply spatial skills to:</w:t>
            </w:r>
          </w:p>
          <w:p w:rsidR="00000000" w:rsidRPr="00E1116C" w:rsidP="00E1116C">
            <w:pPr>
              <w:pStyle w:val="ListBullet"/>
            </w:pPr>
            <w:r w:rsidRPr="00E1116C">
              <w:t>understand the hol</w:t>
            </w:r>
            <w:r w:rsidRPr="00E1116C">
              <w:t>istic implications of height, depth, breadth, dimension, direction and position to actual operational activity and virtual representation</w:t>
            </w:r>
          </w:p>
          <w:p w:rsidR="00000000" w:rsidRPr="00E1116C" w:rsidP="00E1116C">
            <w:pPr>
              <w:pStyle w:val="ListBullet"/>
            </w:pPr>
            <w:r w:rsidRPr="00E1116C">
              <w:t>perform spatial data archival and retrieval</w:t>
            </w:r>
          </w:p>
          <w:p w:rsidR="00000000" w:rsidRPr="00E1116C" w:rsidP="00E1116C">
            <w:pPr>
              <w:pStyle w:val="ListBullet"/>
            </w:pPr>
            <w:r w:rsidRPr="00E1116C">
              <w:t>perform spatial data management and manipulation</w:t>
            </w:r>
          </w:p>
          <w:p w:rsidR="00000000" w:rsidRPr="00E1116C" w:rsidP="00E1116C">
            <w:pPr>
              <w:pStyle w:val="ListBullet"/>
            </w:pPr>
            <w:r w:rsidRPr="00E1116C">
              <w:t>perform file management</w:t>
            </w:r>
          </w:p>
          <w:p w:rsidR="00000000" w:rsidRPr="00E1116C" w:rsidP="00E1116C">
            <w:pPr>
              <w:pStyle w:val="ListBullet"/>
            </w:pPr>
            <w:r w:rsidRPr="00E1116C">
              <w:t>solve basic problems relating to height, depth, breadth, dimension, direction and position in actual operational activity and virtual representation</w:t>
            </w:r>
          </w:p>
          <w:p w:rsidR="00000000" w:rsidRPr="00E1116C" w:rsidP="00E1116C">
            <w:pPr>
              <w:pStyle w:val="ListBullet"/>
            </w:pPr>
            <w:r w:rsidRPr="00E1116C">
              <w:t>interpret technical manuals</w:t>
            </w:r>
          </w:p>
          <w:p w:rsidR="00000000" w:rsidRPr="00E1116C" w:rsidP="00E1116C">
            <w:pPr>
              <w:pStyle w:val="ListBullet"/>
            </w:pPr>
            <w:r w:rsidRPr="00E1116C">
              <w:t>interpret surveying task requirements</w:t>
            </w:r>
          </w:p>
          <w:p w:rsidR="00000000" w:rsidRPr="00E1116C" w:rsidP="00E1116C">
            <w:pPr>
              <w:pStyle w:val="ListBullet"/>
            </w:pPr>
            <w:r w:rsidRPr="00E1116C">
              <w:t>verify data reliability</w:t>
            </w:r>
          </w:p>
          <w:p w:rsidR="00000000" w:rsidP="00E1116C">
            <w:pPr>
              <w:pStyle w:val="ListBullet"/>
              <w:rPr>
                <w:lang w:val="en-NZ"/>
              </w:rPr>
            </w:pPr>
            <w:r w:rsidRPr="00E1116C">
              <w:t>solve problems in</w:t>
            </w:r>
            <w:r w:rsidRPr="00E1116C">
              <w:t>volving acquired image data according to organisational policies and principles</w:t>
            </w:r>
          </w:p>
        </w:tc>
      </w:tr>
      <w:tr w:rsidTr="006C1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16C">
            <w:pPr>
              <w:pStyle w:val="BodyText"/>
              <w:rPr>
                <w:lang w:val="en-NZ"/>
              </w:rPr>
            </w:pPr>
            <w:r w:rsidRPr="00E1116C">
              <w:rPr>
                <w:rStyle w:val="SpecialBold"/>
              </w:rPr>
              <w:t>Initiative and enterprise</w:t>
            </w:r>
          </w:p>
        </w:tc>
        <w:tc>
          <w:tcPr>
            <w:tcW w:w="4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16C" w:rsidP="00E1116C">
            <w:pPr>
              <w:pStyle w:val="ListBullet"/>
            </w:pPr>
            <w:r w:rsidRPr="00E1116C">
              <w:t>apply analytical skills to determine data requirements of a survey project</w:t>
            </w:r>
          </w:p>
          <w:p w:rsidR="00000000" w:rsidRPr="00E1116C" w:rsidP="00E1116C">
            <w:pPr>
              <w:pStyle w:val="ListBullet"/>
            </w:pPr>
            <w:r w:rsidRPr="00E1116C">
              <w:t>analyse and evaluate spatial information from a variety of sources</w:t>
            </w:r>
          </w:p>
          <w:p w:rsidR="00000000" w:rsidRPr="00E1116C" w:rsidP="00E1116C">
            <w:pPr>
              <w:pStyle w:val="ListBullet"/>
            </w:pPr>
            <w:r w:rsidRPr="00E1116C">
              <w:t>identi</w:t>
            </w:r>
            <w:r w:rsidRPr="00E1116C">
              <w:t>fy and access spatial information for set task requirements</w:t>
            </w:r>
          </w:p>
          <w:p w:rsidR="00000000" w:rsidRPr="00E1116C" w:rsidP="00E1116C">
            <w:pPr>
              <w:pStyle w:val="ListBullet"/>
            </w:pPr>
            <w:r w:rsidRPr="00E1116C">
              <w:t>manage contingencies</w:t>
            </w:r>
          </w:p>
          <w:p w:rsidR="00000000" w:rsidRPr="00E1116C" w:rsidP="00E1116C">
            <w:pPr>
              <w:pStyle w:val="ListBullet"/>
            </w:pPr>
            <w:r w:rsidRPr="00E1116C">
              <w:t>establish business contacts and networks</w:t>
            </w:r>
          </w:p>
          <w:p w:rsidR="00000000" w:rsidRPr="00E1116C" w:rsidP="00E1116C">
            <w:pPr>
              <w:pStyle w:val="ListBullet"/>
            </w:pPr>
            <w:r w:rsidRPr="00E1116C">
              <w:t>work effectively with business contacts</w:t>
            </w:r>
          </w:p>
          <w:p w:rsidR="00000000" w:rsidP="00E1116C">
            <w:pPr>
              <w:pStyle w:val="ListBullet"/>
              <w:rPr>
                <w:lang w:val="en-NZ"/>
              </w:rPr>
            </w:pPr>
            <w:r w:rsidRPr="00E1116C">
              <w:t>apply negotiation skills</w:t>
            </w:r>
          </w:p>
        </w:tc>
      </w:tr>
      <w:tr w:rsidTr="006C1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16C">
            <w:pPr>
              <w:pStyle w:val="BodyText"/>
              <w:rPr>
                <w:lang w:val="en-NZ"/>
              </w:rPr>
            </w:pPr>
            <w:r w:rsidRPr="00E1116C">
              <w:rPr>
                <w:rStyle w:val="SpecialBold"/>
              </w:rPr>
              <w:t>Planning and organising</w:t>
            </w:r>
          </w:p>
        </w:tc>
        <w:tc>
          <w:tcPr>
            <w:tcW w:w="4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16C" w:rsidP="00E1116C">
            <w:pPr>
              <w:pStyle w:val="ListBullet"/>
            </w:pPr>
            <w:r w:rsidRPr="00E1116C">
              <w:t>confirm reliability of spatial systems</w:t>
            </w:r>
          </w:p>
          <w:p w:rsidR="00000000" w:rsidRPr="00E1116C" w:rsidP="00E1116C">
            <w:pPr>
              <w:pStyle w:val="ListBullet"/>
            </w:pPr>
            <w:r w:rsidRPr="00E1116C">
              <w:t>amend spatial data according to changes identified, spatial systems and organisational requirements</w:t>
            </w:r>
          </w:p>
          <w:p w:rsidR="00000000" w:rsidRPr="00E1116C" w:rsidP="00E1116C">
            <w:pPr>
              <w:pStyle w:val="ListBullet"/>
            </w:pPr>
            <w:r w:rsidRPr="00E1116C">
              <w:t>source basic spatial data to prepare for data set out</w:t>
            </w:r>
          </w:p>
          <w:p w:rsidR="00000000" w:rsidRPr="00E1116C" w:rsidP="00E1116C">
            <w:pPr>
              <w:pStyle w:val="ListBullet"/>
            </w:pPr>
            <w:r w:rsidRPr="00E1116C">
              <w:t>carry out data backup and recovery</w:t>
            </w:r>
          </w:p>
          <w:p w:rsidR="00000000" w:rsidRPr="00E1116C" w:rsidP="00E1116C">
            <w:pPr>
              <w:pStyle w:val="ListBullet"/>
            </w:pPr>
            <w:r w:rsidRPr="00E1116C">
              <w:t>archive data</w:t>
            </w:r>
          </w:p>
          <w:p w:rsidR="00000000" w:rsidRPr="00E1116C" w:rsidP="00E1116C">
            <w:pPr>
              <w:pStyle w:val="ListBullet"/>
            </w:pPr>
            <w:r w:rsidRPr="00E1116C">
              <w:t xml:space="preserve">use organisational skills to prioritise activities to </w:t>
            </w:r>
            <w:r w:rsidRPr="00E1116C">
              <w:t>meet contractual requirements and to prepare and administer documentation</w:t>
            </w:r>
          </w:p>
          <w:p w:rsidR="00000000" w:rsidP="00E1116C">
            <w:pPr>
              <w:pStyle w:val="ListBullet"/>
              <w:rPr>
                <w:lang w:val="en-NZ"/>
              </w:rPr>
            </w:pPr>
            <w:r w:rsidRPr="00E1116C">
              <w:t>prepare and collect data using basic global positioning system equipment</w:t>
            </w:r>
          </w:p>
        </w:tc>
      </w:tr>
      <w:tr w:rsidTr="006C1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16C">
            <w:pPr>
              <w:pStyle w:val="BodyText"/>
              <w:rPr>
                <w:lang w:val="en-NZ"/>
              </w:rPr>
            </w:pPr>
            <w:r w:rsidRPr="00E1116C">
              <w:rPr>
                <w:rStyle w:val="SpecialBold"/>
              </w:rPr>
              <w:t>Self-management</w:t>
            </w:r>
          </w:p>
        </w:tc>
        <w:tc>
          <w:tcPr>
            <w:tcW w:w="4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16C" w:rsidP="00E1116C">
            <w:pPr>
              <w:pStyle w:val="ListBullet"/>
            </w:pPr>
            <w:r w:rsidRPr="00E1116C">
              <w:t>adhere to correct OHS practices</w:t>
            </w:r>
          </w:p>
          <w:p w:rsidR="00000000" w:rsidP="00E1116C">
            <w:pPr>
              <w:pStyle w:val="ListBullet"/>
              <w:rPr>
                <w:lang w:val="en-NZ"/>
              </w:rPr>
            </w:pPr>
            <w:r w:rsidRPr="00E1116C">
              <w:t>time management</w:t>
            </w:r>
          </w:p>
        </w:tc>
      </w:tr>
      <w:tr w:rsidTr="006C1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16C">
            <w:pPr>
              <w:pStyle w:val="BodyText"/>
              <w:rPr>
                <w:lang w:val="en-NZ"/>
              </w:rPr>
            </w:pPr>
            <w:r w:rsidRPr="00E1116C">
              <w:rPr>
                <w:rStyle w:val="SpecialBold"/>
              </w:rPr>
              <w:t>Learning</w:t>
            </w:r>
          </w:p>
        </w:tc>
        <w:tc>
          <w:tcPr>
            <w:tcW w:w="4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16C" w:rsidP="00E1116C">
            <w:pPr>
              <w:pStyle w:val="ListBullet"/>
            </w:pPr>
            <w:r w:rsidRPr="00E1116C">
              <w:t>apply knowledge of organisational policies and guidelines regarding spatial data maintenance</w:t>
            </w:r>
          </w:p>
          <w:p w:rsidR="00000000" w:rsidRPr="00E1116C" w:rsidP="00E1116C">
            <w:pPr>
              <w:pStyle w:val="ListBullet"/>
            </w:pPr>
            <w:r w:rsidRPr="00E1116C">
              <w:t>update skills and knowledge to accommodate changes in data requirements</w:t>
            </w:r>
          </w:p>
          <w:p w:rsidR="00000000" w:rsidRPr="00E1116C" w:rsidP="00E1116C">
            <w:pPr>
              <w:pStyle w:val="ListBullet"/>
            </w:pPr>
            <w:r w:rsidRPr="00E1116C">
              <w:t>apply knowledge of industry requirements and standards</w:t>
            </w:r>
          </w:p>
          <w:p w:rsidR="00000000" w:rsidP="00E1116C">
            <w:pPr>
              <w:pStyle w:val="ListBullet"/>
              <w:rPr>
                <w:lang w:val="en-NZ"/>
              </w:rPr>
            </w:pPr>
            <w:r w:rsidRPr="00E1116C">
              <w:t>apply knowledge of legislative, stat</w:t>
            </w:r>
            <w:r w:rsidRPr="00E1116C">
              <w:t>utory and industry requirements and standards</w:t>
            </w:r>
          </w:p>
        </w:tc>
      </w:tr>
      <w:tr w:rsidTr="006C1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16C">
            <w:pPr>
              <w:pStyle w:val="BodyText"/>
              <w:rPr>
                <w:lang w:val="en-NZ"/>
              </w:rPr>
            </w:pPr>
            <w:r w:rsidRPr="00E1116C">
              <w:rPr>
                <w:rStyle w:val="SpecialBold"/>
              </w:rPr>
              <w:t>Technology</w:t>
            </w:r>
          </w:p>
        </w:tc>
        <w:tc>
          <w:tcPr>
            <w:tcW w:w="4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16C" w:rsidP="00E1116C">
            <w:pPr>
              <w:pStyle w:val="ListBullet"/>
            </w:pPr>
            <w:r w:rsidRPr="00E1116C">
              <w:t>use computers (technical user level) to complete business documentation</w:t>
            </w:r>
          </w:p>
          <w:p w:rsidR="00000000" w:rsidRPr="00E1116C" w:rsidP="00E1116C">
            <w:pPr>
              <w:pStyle w:val="ListBullet"/>
            </w:pPr>
            <w:r w:rsidRPr="00E1116C">
              <w:t>use suitable software to communicate with a global positioning system receiver</w:t>
            </w:r>
          </w:p>
          <w:p w:rsidR="00000000" w:rsidRPr="00E1116C" w:rsidP="00E1116C">
            <w:pPr>
              <w:pStyle w:val="ListBullet"/>
            </w:pPr>
            <w:r w:rsidRPr="00E1116C">
              <w:t>select and use appropriate tools</w:t>
            </w:r>
          </w:p>
        </w:tc>
      </w:tr>
    </w:tbl>
    <w:p w:rsidR="00000000" w:rsidRPr="00E1116C" w:rsidP="00E1116C">
      <w:pPr>
        <w:pStyle w:val="BodyText"/>
      </w:pPr>
    </w:p>
    <w:p w:rsidR="00000000" w:rsidRPr="00E1116C" w:rsidP="00E1116C">
      <w:pPr>
        <w:pStyle w:val="BodyText"/>
      </w:pPr>
      <w:r w:rsidRPr="00E1116C">
        <w:t xml:space="preserve">Due to the </w:t>
      </w:r>
      <w:r w:rsidRPr="00E1116C">
        <w:t>high proportion of electives required by this qualification, the industry/enterprise requirements described above for each Employability Skill are representative of the property industry in general and may not reflect specific job roles. Learning and asses</w:t>
      </w:r>
      <w:r w:rsidRPr="00E1116C">
        <w:t>sment strategies for this qualification should be based on the requirements of the units of competency for this qualification.</w:t>
      </w:r>
    </w:p>
    <w:p w:rsidR="006C1D0D" w:rsidP="00E1116C">
      <w:pPr>
        <w:pStyle w:val="BodyText"/>
      </w:pPr>
      <w:r w:rsidRPr="00E1116C">
        <w:t>This table is a summary of Employability Skills that are typical of this qualification and should not be interpreted as definitiv</w:t>
      </w:r>
      <w:r w:rsidRPr="00E1116C">
        <w:t>e.</w:t>
      </w:r>
    </w:p>
    <w:p w:rsidR="006C1D0D" w:rsidP="00E1116C">
      <w:pPr>
        <w:pStyle w:val="BodyText"/>
      </w:pPr>
    </w:p>
    <w:p w:rsidR="00000000" w:rsidRPr="00E1116C" w:rsidP="00E1116C">
      <w:pPr>
        <w:pStyle w:val="Heading1"/>
      </w:pPr>
      <w:bookmarkStart w:id="7" w:name="O_265470"/>
      <w:bookmarkEnd w:id="7"/>
      <w:r w:rsidRPr="00E1116C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65"/>
        <w:gridCol w:w="5857"/>
      </w:tblGrid>
      <w:tr w:rsidTr="006C1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16C">
            <w:pPr>
              <w:pStyle w:val="BodyText"/>
              <w:rPr>
                <w:lang w:val="en-NZ"/>
              </w:rPr>
            </w:pPr>
            <w:r w:rsidRPr="00E1116C">
              <w:rPr>
                <w:rStyle w:val="SpecialBold"/>
              </w:rPr>
              <w:t>Packaging rules</w:t>
            </w:r>
          </w:p>
        </w:tc>
      </w:tr>
      <w:tr w:rsidTr="006C1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16C" w:rsidP="00E1116C">
            <w:pPr>
              <w:pStyle w:val="BodyText"/>
            </w:pPr>
            <w:r w:rsidRPr="00E1116C">
              <w:t>To achieve this qualification, the candidate must demonstrate competency in:</w:t>
            </w:r>
          </w:p>
          <w:p w:rsidR="00000000" w:rsidRPr="00E1116C" w:rsidP="00E1116C">
            <w:pPr>
              <w:pStyle w:val="ListBullet"/>
            </w:pPr>
            <w:r w:rsidRPr="00E1116C">
              <w:t>15 units of competency:</w:t>
            </w:r>
          </w:p>
          <w:p w:rsidR="00000000" w:rsidRPr="00E1116C" w:rsidP="00E1116C">
            <w:pPr>
              <w:pStyle w:val="ListBullet"/>
            </w:pPr>
            <w:r w:rsidRPr="00E1116C">
              <w:t>9 core units</w:t>
            </w:r>
          </w:p>
          <w:p w:rsidR="00000000" w:rsidRPr="00E1116C" w:rsidP="00E1116C">
            <w:pPr>
              <w:pStyle w:val="ListBullet"/>
            </w:pPr>
            <w:r w:rsidRPr="00E1116C">
              <w:t>6 elective units.</w:t>
            </w:r>
          </w:p>
          <w:p w:rsidR="00000000" w:rsidRPr="00E1116C" w:rsidP="00E1116C">
            <w:pPr>
              <w:pStyle w:val="BodyText"/>
            </w:pPr>
            <w:r w:rsidRPr="00E1116C">
              <w:t>The elective units are chosen as follows:</w:t>
            </w:r>
          </w:p>
          <w:p w:rsidR="00000000" w:rsidRPr="00E1116C" w:rsidP="00E1116C">
            <w:pPr>
              <w:pStyle w:val="ListBullet"/>
            </w:pPr>
            <w:r w:rsidRPr="00E1116C">
              <w:t>6 units from the elective units listed below</w:t>
            </w:r>
          </w:p>
          <w:p w:rsidR="00000000" w:rsidP="00E1116C">
            <w:pPr>
              <w:pStyle w:val="ListBullet"/>
              <w:rPr>
                <w:lang w:val="en-NZ"/>
              </w:rPr>
            </w:pPr>
            <w:r w:rsidRPr="00E1116C">
              <w:t>2 of the units may be chosen from Certificate III, IV or Diploma qualifications in CPP07 or another current Training Package or state accredited course, provided the integrity of the AQF alignm</w:t>
            </w:r>
            <w:r w:rsidRPr="00E1116C">
              <w:t>ent is ensured, and they contribute to a valid, industry-supported vocational outcome.</w:t>
            </w:r>
          </w:p>
        </w:tc>
      </w:tr>
      <w:tr w:rsidTr="006C1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16C">
            <w:pPr>
              <w:pStyle w:val="BodyText"/>
              <w:rPr>
                <w:lang w:val="en-NZ"/>
              </w:rPr>
            </w:pPr>
            <w:r w:rsidRPr="00E1116C">
              <w:rPr>
                <w:rStyle w:val="SpecialBold"/>
              </w:rPr>
              <w:t>Core units</w:t>
            </w:r>
          </w:p>
        </w:tc>
      </w:tr>
      <w:tr w:rsidTr="006C1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16C">
            <w:pPr>
              <w:pStyle w:val="BodyText"/>
              <w:rPr>
                <w:lang w:val="en-NZ"/>
              </w:rPr>
            </w:pPr>
            <w:r w:rsidRPr="00E1116C">
              <w:t>CPPDSM3009A</w:t>
            </w:r>
          </w:p>
        </w:tc>
        <w:tc>
          <w:tcPr>
            <w:tcW w:w="5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16C">
            <w:pPr>
              <w:pStyle w:val="BodyText"/>
              <w:rPr>
                <w:lang w:val="en-NZ"/>
              </w:rPr>
            </w:pPr>
            <w:r w:rsidRPr="00E1116C">
              <w:t>Maintain workplace safety in the property industry</w:t>
            </w:r>
          </w:p>
        </w:tc>
      </w:tr>
      <w:tr w:rsidTr="006C1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16C">
            <w:pPr>
              <w:pStyle w:val="BodyText"/>
              <w:rPr>
                <w:lang w:val="en-NZ"/>
              </w:rPr>
            </w:pPr>
            <w:r w:rsidRPr="00E1116C">
              <w:t>CPPSIS4001A</w:t>
            </w:r>
          </w:p>
        </w:tc>
        <w:tc>
          <w:tcPr>
            <w:tcW w:w="5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16C">
            <w:pPr>
              <w:pStyle w:val="BodyText"/>
              <w:rPr>
                <w:lang w:val="en-NZ"/>
              </w:rPr>
            </w:pPr>
            <w:r w:rsidRPr="00E1116C">
              <w:t>Maintain spatial systems</w:t>
            </w:r>
          </w:p>
        </w:tc>
      </w:tr>
      <w:tr w:rsidTr="006C1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16C">
            <w:pPr>
              <w:pStyle w:val="BodyText"/>
              <w:rPr>
                <w:lang w:val="en-NZ"/>
              </w:rPr>
            </w:pPr>
            <w:r w:rsidRPr="00E1116C">
              <w:t>CPPSIS4002A</w:t>
            </w:r>
          </w:p>
        </w:tc>
        <w:tc>
          <w:tcPr>
            <w:tcW w:w="5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16C">
            <w:pPr>
              <w:pStyle w:val="BodyText"/>
              <w:rPr>
                <w:lang w:val="en-NZ"/>
              </w:rPr>
            </w:pPr>
            <w:r w:rsidRPr="00E1116C">
              <w:t>Store and retrieve spatial data</w:t>
            </w:r>
          </w:p>
        </w:tc>
      </w:tr>
      <w:tr w:rsidTr="006C1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16C">
            <w:pPr>
              <w:pStyle w:val="BodyText"/>
              <w:rPr>
                <w:lang w:val="en-NZ"/>
              </w:rPr>
            </w:pPr>
            <w:r w:rsidRPr="00E1116C">
              <w:t>CPPSIS4005A</w:t>
            </w:r>
          </w:p>
        </w:tc>
        <w:tc>
          <w:tcPr>
            <w:tcW w:w="5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16C">
            <w:pPr>
              <w:pStyle w:val="BodyText"/>
              <w:rPr>
                <w:lang w:val="en-NZ"/>
              </w:rPr>
            </w:pPr>
            <w:r w:rsidRPr="00E1116C">
              <w:t>Collect basic GPS data</w:t>
            </w:r>
          </w:p>
        </w:tc>
      </w:tr>
      <w:tr w:rsidTr="006C1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16C">
            <w:pPr>
              <w:pStyle w:val="BodyText"/>
              <w:rPr>
                <w:lang w:val="en-NZ"/>
              </w:rPr>
            </w:pPr>
            <w:r w:rsidRPr="00E1116C">
              <w:t>CPPSIS4006A</w:t>
            </w:r>
          </w:p>
        </w:tc>
        <w:tc>
          <w:tcPr>
            <w:tcW w:w="5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16C">
            <w:pPr>
              <w:pStyle w:val="BodyText"/>
              <w:rPr>
                <w:lang w:val="en-NZ"/>
              </w:rPr>
            </w:pPr>
            <w:r w:rsidRPr="00E1116C">
              <w:t>Read and interpret basic image data</w:t>
            </w:r>
          </w:p>
        </w:tc>
      </w:tr>
      <w:tr w:rsidTr="006C1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16C">
            <w:pPr>
              <w:pStyle w:val="BodyText"/>
              <w:rPr>
                <w:lang w:val="en-NZ"/>
              </w:rPr>
            </w:pPr>
            <w:r w:rsidRPr="00E1116C">
              <w:t>CPPSIS4014A</w:t>
            </w:r>
          </w:p>
        </w:tc>
        <w:tc>
          <w:tcPr>
            <w:tcW w:w="5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16C">
            <w:pPr>
              <w:pStyle w:val="BodyText"/>
              <w:rPr>
                <w:lang w:val="en-NZ"/>
              </w:rPr>
            </w:pPr>
            <w:r w:rsidRPr="00E1116C">
              <w:t>Maintain spatial data</w:t>
            </w:r>
          </w:p>
        </w:tc>
      </w:tr>
      <w:tr w:rsidTr="006C1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16C">
            <w:pPr>
              <w:pStyle w:val="BodyText"/>
              <w:rPr>
                <w:lang w:val="en-NZ"/>
              </w:rPr>
            </w:pPr>
            <w:r w:rsidRPr="00E1116C">
              <w:t>CPPSIS5005A</w:t>
            </w:r>
          </w:p>
        </w:tc>
        <w:tc>
          <w:tcPr>
            <w:tcW w:w="5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16C">
            <w:pPr>
              <w:pStyle w:val="BodyText"/>
              <w:rPr>
                <w:lang w:val="en-NZ"/>
              </w:rPr>
            </w:pPr>
            <w:r w:rsidRPr="00E1116C">
              <w:t>Obtain and validate existing spatial data</w:t>
            </w:r>
          </w:p>
        </w:tc>
      </w:tr>
      <w:tr w:rsidTr="006C1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16C">
            <w:pPr>
              <w:pStyle w:val="BodyText"/>
              <w:rPr>
                <w:lang w:val="en-NZ"/>
              </w:rPr>
            </w:pPr>
            <w:r w:rsidRPr="00E1116C">
              <w:t>RIIG005A</w:t>
            </w:r>
          </w:p>
        </w:tc>
        <w:tc>
          <w:tcPr>
            <w:tcW w:w="5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16C">
            <w:pPr>
              <w:pStyle w:val="BodyText"/>
              <w:rPr>
                <w:lang w:val="en-NZ"/>
              </w:rPr>
            </w:pPr>
            <w:r w:rsidRPr="00E1116C">
              <w:t xml:space="preserve">Read and interpret maps </w:t>
            </w:r>
          </w:p>
        </w:tc>
      </w:tr>
      <w:tr w:rsidTr="006C1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16C">
            <w:pPr>
              <w:pStyle w:val="BodyText"/>
              <w:rPr>
                <w:lang w:val="en-NZ"/>
              </w:rPr>
            </w:pPr>
            <w:r w:rsidRPr="00E1116C">
              <w:t>ICAU2006B</w:t>
            </w:r>
          </w:p>
        </w:tc>
        <w:tc>
          <w:tcPr>
            <w:tcW w:w="5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16C">
            <w:pPr>
              <w:pStyle w:val="BodyText"/>
              <w:rPr>
                <w:lang w:val="en-NZ"/>
              </w:rPr>
            </w:pPr>
            <w:r w:rsidRPr="00E1116C">
              <w:t>Operate computing packages</w:t>
            </w:r>
          </w:p>
        </w:tc>
      </w:tr>
      <w:tr w:rsidTr="006C1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16C">
            <w:pPr>
              <w:pStyle w:val="BodyText"/>
              <w:rPr>
                <w:lang w:val="en-NZ"/>
              </w:rPr>
            </w:pPr>
            <w:r w:rsidRPr="00E1116C">
              <w:rPr>
                <w:rStyle w:val="SpecialBold"/>
              </w:rPr>
              <w:t>Elective units</w:t>
            </w:r>
          </w:p>
        </w:tc>
      </w:tr>
      <w:tr w:rsidTr="006C1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16C">
            <w:pPr>
              <w:pStyle w:val="BodyText"/>
              <w:rPr>
                <w:lang w:val="en-NZ"/>
              </w:rPr>
            </w:pPr>
            <w:r w:rsidRPr="00E1116C">
              <w:t>BSBINM401A</w:t>
            </w:r>
          </w:p>
        </w:tc>
        <w:tc>
          <w:tcPr>
            <w:tcW w:w="5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16C">
            <w:pPr>
              <w:pStyle w:val="BodyText"/>
              <w:rPr>
                <w:lang w:val="en-NZ"/>
              </w:rPr>
            </w:pPr>
            <w:r w:rsidRPr="00E1116C">
              <w:t>Implement workplace information system</w:t>
            </w:r>
          </w:p>
        </w:tc>
      </w:tr>
      <w:tr w:rsidTr="006C1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16C">
            <w:pPr>
              <w:pStyle w:val="BodyText"/>
              <w:rPr>
                <w:lang w:val="en-NZ"/>
              </w:rPr>
            </w:pPr>
            <w:r w:rsidRPr="00E1116C">
              <w:t>BSBWOR402A</w:t>
            </w:r>
          </w:p>
        </w:tc>
        <w:tc>
          <w:tcPr>
            <w:tcW w:w="5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16C">
            <w:pPr>
              <w:pStyle w:val="BodyText"/>
              <w:rPr>
                <w:lang w:val="en-NZ"/>
              </w:rPr>
            </w:pPr>
            <w:r w:rsidRPr="00E1116C">
              <w:t>Promote team effectiveness</w:t>
            </w:r>
          </w:p>
        </w:tc>
      </w:tr>
      <w:tr w:rsidTr="006C1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16C">
            <w:pPr>
              <w:pStyle w:val="BodyText"/>
              <w:rPr>
                <w:lang w:val="en-NZ"/>
              </w:rPr>
            </w:pPr>
            <w:r w:rsidRPr="00E1116C">
              <w:t>CPPCMN3001B</w:t>
            </w:r>
          </w:p>
        </w:tc>
        <w:tc>
          <w:tcPr>
            <w:tcW w:w="5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16C">
            <w:pPr>
              <w:pStyle w:val="BodyText"/>
              <w:rPr>
                <w:lang w:val="en-NZ"/>
              </w:rPr>
            </w:pPr>
            <w:r w:rsidRPr="00E1116C">
              <w:t>Participate in environmentally sustainable work practices</w:t>
            </w:r>
          </w:p>
        </w:tc>
      </w:tr>
      <w:tr w:rsidTr="006C1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16C">
            <w:pPr>
              <w:pStyle w:val="BodyText"/>
              <w:rPr>
                <w:lang w:val="en-NZ"/>
              </w:rPr>
            </w:pPr>
            <w:r w:rsidRPr="00E1116C">
              <w:t>CPPSIS4003A</w:t>
            </w:r>
          </w:p>
        </w:tc>
        <w:tc>
          <w:tcPr>
            <w:tcW w:w="5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16C">
            <w:pPr>
              <w:pStyle w:val="BodyText"/>
              <w:rPr>
                <w:lang w:val="en-NZ"/>
              </w:rPr>
            </w:pPr>
            <w:r w:rsidRPr="00E1116C">
              <w:t>Facilitate effective spatial client relationships</w:t>
            </w:r>
          </w:p>
        </w:tc>
      </w:tr>
      <w:tr w:rsidTr="006C1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16C">
            <w:pPr>
              <w:pStyle w:val="BodyText"/>
              <w:rPr>
                <w:lang w:val="en-NZ"/>
              </w:rPr>
            </w:pPr>
            <w:r w:rsidRPr="00E1116C">
              <w:t>CPPSIS4004A</w:t>
            </w:r>
          </w:p>
        </w:tc>
        <w:tc>
          <w:tcPr>
            <w:tcW w:w="5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16C">
            <w:pPr>
              <w:pStyle w:val="BodyText"/>
              <w:rPr>
                <w:lang w:val="en-NZ"/>
              </w:rPr>
            </w:pPr>
            <w:r w:rsidRPr="00E1116C">
              <w:t>Collect and set out basic spatial data</w:t>
            </w:r>
          </w:p>
        </w:tc>
      </w:tr>
      <w:tr w:rsidTr="006C1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16C">
            <w:pPr>
              <w:pStyle w:val="BodyText"/>
              <w:rPr>
                <w:lang w:val="en-NZ"/>
              </w:rPr>
            </w:pPr>
            <w:r w:rsidRPr="00E1116C">
              <w:t>CPPSIS4007A</w:t>
            </w:r>
          </w:p>
        </w:tc>
        <w:tc>
          <w:tcPr>
            <w:tcW w:w="5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16C">
            <w:pPr>
              <w:pStyle w:val="BodyText"/>
              <w:rPr>
                <w:lang w:val="en-NZ"/>
              </w:rPr>
            </w:pPr>
            <w:r w:rsidRPr="00E1116C">
              <w:t>Organise field services</w:t>
            </w:r>
          </w:p>
        </w:tc>
      </w:tr>
      <w:tr w:rsidTr="006C1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16C">
            <w:pPr>
              <w:pStyle w:val="BodyText"/>
              <w:rPr>
                <w:lang w:val="en-NZ"/>
              </w:rPr>
            </w:pPr>
            <w:r w:rsidRPr="00E1116C">
              <w:t>CPPSIS4008A</w:t>
            </w:r>
          </w:p>
        </w:tc>
        <w:tc>
          <w:tcPr>
            <w:tcW w:w="5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16C">
            <w:pPr>
              <w:pStyle w:val="BodyText"/>
              <w:rPr>
                <w:lang w:val="en-NZ"/>
              </w:rPr>
            </w:pPr>
            <w:r w:rsidRPr="00E1116C">
              <w:t>Organise equipment and supplies</w:t>
            </w:r>
          </w:p>
        </w:tc>
      </w:tr>
      <w:tr w:rsidTr="006C1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16C">
            <w:pPr>
              <w:pStyle w:val="BodyText"/>
              <w:rPr>
                <w:lang w:val="en-NZ"/>
              </w:rPr>
            </w:pPr>
            <w:r w:rsidRPr="00E1116C">
              <w:t>CPPSIS4010A</w:t>
            </w:r>
          </w:p>
        </w:tc>
        <w:tc>
          <w:tcPr>
            <w:tcW w:w="5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16C">
            <w:pPr>
              <w:pStyle w:val="BodyText"/>
              <w:rPr>
                <w:lang w:val="en-NZ"/>
              </w:rPr>
            </w:pPr>
            <w:r w:rsidRPr="00E1116C">
              <w:t xml:space="preserve">Operate surveying equipment </w:t>
            </w:r>
          </w:p>
        </w:tc>
      </w:tr>
      <w:tr w:rsidTr="006C1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16C">
            <w:pPr>
              <w:pStyle w:val="BodyText"/>
              <w:rPr>
                <w:lang w:val="en-NZ"/>
              </w:rPr>
            </w:pPr>
            <w:r w:rsidRPr="00E1116C">
              <w:t>CPPSIS4013A</w:t>
            </w:r>
          </w:p>
        </w:tc>
        <w:tc>
          <w:tcPr>
            <w:tcW w:w="5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16C">
            <w:pPr>
              <w:pStyle w:val="BodyText"/>
              <w:rPr>
                <w:lang w:val="en-NZ"/>
              </w:rPr>
            </w:pPr>
            <w:r w:rsidRPr="00E1116C">
              <w:t>Participate in spatial process improvement</w:t>
            </w:r>
          </w:p>
        </w:tc>
      </w:tr>
      <w:tr w:rsidTr="006C1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16C">
            <w:pPr>
              <w:pStyle w:val="BodyText"/>
              <w:rPr>
                <w:lang w:val="en-NZ"/>
              </w:rPr>
            </w:pPr>
            <w:r w:rsidRPr="00E1116C">
              <w:t>CPPSIS4015A</w:t>
            </w:r>
          </w:p>
        </w:tc>
        <w:tc>
          <w:tcPr>
            <w:tcW w:w="5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16C">
            <w:pPr>
              <w:pStyle w:val="BodyText"/>
              <w:rPr>
                <w:lang w:val="en-NZ"/>
              </w:rPr>
            </w:pPr>
            <w:r w:rsidRPr="00E1116C">
              <w:t>Apply GIS software to pr</w:t>
            </w:r>
            <w:r w:rsidRPr="00E1116C">
              <w:t>oblem-solving techniques</w:t>
            </w:r>
          </w:p>
        </w:tc>
      </w:tr>
      <w:tr w:rsidTr="006C1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16C">
            <w:pPr>
              <w:pStyle w:val="BodyText"/>
              <w:rPr>
                <w:lang w:val="en-NZ"/>
              </w:rPr>
            </w:pPr>
            <w:r w:rsidRPr="00E1116C">
              <w:t>CUFMEM07A</w:t>
            </w:r>
          </w:p>
        </w:tc>
        <w:tc>
          <w:tcPr>
            <w:tcW w:w="5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16C">
            <w:pPr>
              <w:pStyle w:val="BodyText"/>
              <w:rPr>
                <w:lang w:val="en-NZ"/>
              </w:rPr>
            </w:pPr>
            <w:r w:rsidRPr="00E1116C">
              <w:t>Apply principles of visual design and communication to the development of a multimedia product</w:t>
            </w:r>
          </w:p>
        </w:tc>
      </w:tr>
      <w:tr w:rsidTr="006C1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16C">
            <w:pPr>
              <w:pStyle w:val="BodyText"/>
              <w:rPr>
                <w:lang w:val="en-NZ"/>
              </w:rPr>
            </w:pPr>
            <w:r w:rsidRPr="00E1116C">
              <w:t>CUVCRS03B</w:t>
            </w:r>
          </w:p>
        </w:tc>
        <w:tc>
          <w:tcPr>
            <w:tcW w:w="5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16C">
            <w:pPr>
              <w:pStyle w:val="BodyText"/>
              <w:rPr>
                <w:lang w:val="en-NZ"/>
              </w:rPr>
            </w:pPr>
            <w:r w:rsidRPr="00E1116C">
              <w:t>Produce computer-aided drawings</w:t>
            </w:r>
          </w:p>
        </w:tc>
      </w:tr>
      <w:tr w:rsidTr="006C1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16C">
            <w:pPr>
              <w:pStyle w:val="BodyText"/>
              <w:rPr>
                <w:lang w:val="en-NZ"/>
              </w:rPr>
            </w:pPr>
            <w:r w:rsidRPr="00E1116C">
              <w:t>ICAA4142B</w:t>
            </w:r>
          </w:p>
        </w:tc>
        <w:tc>
          <w:tcPr>
            <w:tcW w:w="5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16C">
            <w:pPr>
              <w:pStyle w:val="BodyText"/>
              <w:rPr>
                <w:lang w:val="en-NZ"/>
              </w:rPr>
            </w:pPr>
            <w:r w:rsidRPr="00E1116C">
              <w:t>Design a website to meet technical requirements</w:t>
            </w:r>
          </w:p>
        </w:tc>
      </w:tr>
      <w:tr w:rsidTr="006C1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16C">
            <w:pPr>
              <w:pStyle w:val="BodyText"/>
              <w:rPr>
                <w:lang w:val="en-NZ"/>
              </w:rPr>
            </w:pPr>
            <w:r w:rsidRPr="00E1116C">
              <w:t>ICAA5139B</w:t>
            </w:r>
          </w:p>
        </w:tc>
        <w:tc>
          <w:tcPr>
            <w:tcW w:w="5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16C">
            <w:pPr>
              <w:pStyle w:val="BodyText"/>
              <w:rPr>
                <w:lang w:val="en-NZ"/>
              </w:rPr>
            </w:pPr>
            <w:r w:rsidRPr="00E1116C">
              <w:t>Design a database</w:t>
            </w:r>
          </w:p>
        </w:tc>
      </w:tr>
      <w:tr w:rsidTr="006C1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16C">
            <w:pPr>
              <w:pStyle w:val="BodyText"/>
              <w:rPr>
                <w:lang w:val="en-NZ"/>
              </w:rPr>
            </w:pPr>
            <w:r w:rsidRPr="00E1116C">
              <w:t>ICAB4135B</w:t>
            </w:r>
          </w:p>
        </w:tc>
        <w:tc>
          <w:tcPr>
            <w:tcW w:w="5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16C">
            <w:pPr>
              <w:pStyle w:val="BodyText"/>
              <w:rPr>
                <w:lang w:val="en-NZ"/>
              </w:rPr>
            </w:pPr>
            <w:r w:rsidRPr="00E1116C">
              <w:t>Create a simple mark-up language document to specification</w:t>
            </w:r>
          </w:p>
        </w:tc>
      </w:tr>
      <w:tr w:rsidTr="006C1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16C">
            <w:pPr>
              <w:pStyle w:val="BodyText"/>
              <w:rPr>
                <w:lang w:val="en-NZ"/>
              </w:rPr>
            </w:pPr>
            <w:r w:rsidRPr="00E1116C">
              <w:t>ICAB4137B</w:t>
            </w:r>
          </w:p>
        </w:tc>
        <w:tc>
          <w:tcPr>
            <w:tcW w:w="5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16C">
            <w:pPr>
              <w:pStyle w:val="BodyText"/>
              <w:rPr>
                <w:lang w:val="en-NZ"/>
              </w:rPr>
            </w:pPr>
            <w:r w:rsidRPr="00E1116C">
              <w:t>Produce basic client side script for dynamic web pages</w:t>
            </w:r>
          </w:p>
        </w:tc>
      </w:tr>
      <w:tr w:rsidTr="006C1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16C">
            <w:pPr>
              <w:pStyle w:val="BodyText"/>
              <w:rPr>
                <w:lang w:val="en-NZ"/>
              </w:rPr>
            </w:pPr>
            <w:r w:rsidRPr="00E1116C">
              <w:t>ICAI3020B</w:t>
            </w:r>
          </w:p>
        </w:tc>
        <w:tc>
          <w:tcPr>
            <w:tcW w:w="5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16C">
            <w:pPr>
              <w:pStyle w:val="BodyText"/>
              <w:rPr>
                <w:lang w:val="en-NZ"/>
              </w:rPr>
            </w:pPr>
            <w:r w:rsidRPr="00E1116C">
              <w:t>Install and optimise operating system software</w:t>
            </w:r>
          </w:p>
        </w:tc>
      </w:tr>
      <w:tr w:rsidTr="006C1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16C">
            <w:pPr>
              <w:pStyle w:val="BodyText"/>
              <w:rPr>
                <w:lang w:val="en-NZ"/>
              </w:rPr>
            </w:pPr>
            <w:r w:rsidRPr="00E1116C">
              <w:t>LGAPLEM404A</w:t>
            </w:r>
          </w:p>
        </w:tc>
        <w:tc>
          <w:tcPr>
            <w:tcW w:w="5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16C">
            <w:pPr>
              <w:pStyle w:val="BodyText"/>
              <w:rPr>
                <w:lang w:val="en-NZ"/>
              </w:rPr>
            </w:pPr>
            <w:r w:rsidRPr="00E1116C">
              <w:t xml:space="preserve">Prepare and present geographic </w:t>
            </w:r>
            <w:r w:rsidRPr="00E1116C">
              <w:t>information systems data</w:t>
            </w:r>
          </w:p>
        </w:tc>
      </w:tr>
      <w:tr w:rsidTr="006C1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16C">
            <w:pPr>
              <w:pStyle w:val="BodyText"/>
              <w:rPr>
                <w:lang w:val="en-NZ"/>
              </w:rPr>
            </w:pPr>
            <w:r w:rsidRPr="00E1116C">
              <w:t>MNQGEN400A</w:t>
            </w:r>
          </w:p>
        </w:tc>
        <w:tc>
          <w:tcPr>
            <w:tcW w:w="5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16C">
            <w:pPr>
              <w:pStyle w:val="BodyText"/>
              <w:rPr>
                <w:lang w:val="en-NZ"/>
              </w:rPr>
            </w:pPr>
            <w:r w:rsidRPr="00E1116C">
              <w:t>Apply site risk management system</w:t>
            </w:r>
          </w:p>
        </w:tc>
      </w:tr>
      <w:tr w:rsidTr="006C1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16C">
            <w:pPr>
              <w:pStyle w:val="BodyText"/>
              <w:rPr>
                <w:lang w:val="en-NZ"/>
              </w:rPr>
            </w:pPr>
            <w:r w:rsidRPr="00E1116C">
              <w:t>PRMCMN403A</w:t>
            </w:r>
          </w:p>
        </w:tc>
        <w:tc>
          <w:tcPr>
            <w:tcW w:w="5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16C">
            <w:pPr>
              <w:pStyle w:val="BodyText"/>
              <w:rPr>
                <w:lang w:val="en-NZ"/>
              </w:rPr>
            </w:pPr>
            <w:r w:rsidRPr="00E1116C">
              <w:t>Facilitate effective teamwork</w:t>
            </w:r>
          </w:p>
        </w:tc>
      </w:tr>
      <w:tr w:rsidTr="006C1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16C">
            <w:pPr>
              <w:pStyle w:val="BodyText"/>
              <w:rPr>
                <w:lang w:val="en-NZ"/>
              </w:rPr>
            </w:pPr>
            <w:r w:rsidRPr="00E1116C">
              <w:t>PRMCMN404A</w:t>
            </w:r>
          </w:p>
        </w:tc>
        <w:tc>
          <w:tcPr>
            <w:tcW w:w="5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16C" w:rsidP="00E1116C">
            <w:pPr>
              <w:pStyle w:val="BodyText"/>
            </w:pPr>
            <w:r w:rsidRPr="00E1116C">
              <w:t>Facilitate effective workplace relationships</w:t>
            </w:r>
          </w:p>
        </w:tc>
      </w:tr>
    </w:tbl>
    <w:p w:rsidR="006C1D0D" w:rsidP="00E1116C">
      <w:pPr>
        <w:pStyle w:val="BodyText"/>
      </w:pPr>
    </w:p>
    <w:p w:rsidR="006C1D0D" w:rsidP="00E1116C">
      <w:pPr>
        <w:pStyle w:val="BodyText"/>
      </w:pPr>
    </w:p>
    <w:p w:rsidR="00000000" w:rsidRPr="00E1116C" w:rsidP="00E1116C"/>
    <w:sectPr w:rsidSect="00E1116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1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C1D0D" w:rsidP="006C1D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1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D0D" w:rsidP="00E111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6C1D0D" w:rsidP="00E111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Construction &amp; Property Services Industry Skills Council</w:t>
    </w:r>
    <w:r>
      <w:fldChar w:fldCharType="end"/>
    </w:r>
  </w:p>
  <w:p w:rsidR="006C1D0D" w:rsidP="00E1116C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1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C1D0D" w:rsidP="006C1D0D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1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D0D" w:rsidP="00E111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CPP40211 Certificate IV in Spatial Information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6C1D0D" w:rsidP="00E1116C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A7A84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E166D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11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E111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11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11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11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11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11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11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11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11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11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116C"/>
  </w:style>
  <w:style w:type="character" w:customStyle="1" w:styleId="Heading1Char">
    <w:name w:val="Heading 1 Char"/>
    <w:link w:val="Heading1"/>
    <w:rsid w:val="00E111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116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E1116C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E111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E1116C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E1116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E1116C"/>
    <w:rPr>
      <w:b/>
      <w:spacing w:val="0"/>
    </w:rPr>
  </w:style>
  <w:style w:type="paragraph" w:styleId="Header">
    <w:name w:val="header"/>
    <w:basedOn w:val="Normal"/>
    <w:link w:val="HeaderChar"/>
    <w:rsid w:val="00E111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E111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E1116C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E111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link w:val="Heading2"/>
    <w:rsid w:val="00E111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E111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E111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E111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E111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116C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E1116C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E1116C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E111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11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11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11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11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E111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E111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11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11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111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111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11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11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1116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111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116C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E111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11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11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11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116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E1116C"/>
    <w:rPr>
      <w:i/>
    </w:rPr>
  </w:style>
  <w:style w:type="paragraph" w:styleId="Caption">
    <w:name w:val="caption"/>
    <w:basedOn w:val="BodyText"/>
    <w:next w:val="Normal"/>
    <w:qFormat/>
    <w:rsid w:val="00E111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11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11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116C"/>
  </w:style>
  <w:style w:type="paragraph" w:styleId="TableofFigures">
    <w:name w:val="table of figures"/>
    <w:basedOn w:val="Normal"/>
    <w:next w:val="Normal"/>
    <w:semiHidden/>
    <w:rsid w:val="00E111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116C"/>
    <w:pPr>
      <w:numPr>
        <w:numId w:val="10"/>
      </w:numPr>
    </w:pPr>
  </w:style>
  <w:style w:type="character" w:customStyle="1" w:styleId="WingdingSymbols">
    <w:name w:val="Wingding Symbols"/>
    <w:rsid w:val="00E1116C"/>
    <w:rPr>
      <w:rFonts w:ascii="Wingdings" w:hAnsi="Wingdings"/>
    </w:rPr>
  </w:style>
  <w:style w:type="paragraph" w:customStyle="1" w:styleId="TableHeading">
    <w:name w:val="Table Heading"/>
    <w:basedOn w:val="HeadingBase"/>
    <w:rsid w:val="00E111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116C"/>
    <w:rPr>
      <w:color w:val="0033CC"/>
      <w:u w:val="none"/>
    </w:rPr>
  </w:style>
  <w:style w:type="paragraph" w:customStyle="1" w:styleId="BodyTextRight">
    <w:name w:val="Body Text Right"/>
    <w:basedOn w:val="BodyText"/>
    <w:rsid w:val="00E111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11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116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11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11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E1116C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E1116C"/>
    <w:rPr>
      <w:sz w:val="32"/>
    </w:rPr>
  </w:style>
  <w:style w:type="paragraph" w:customStyle="1" w:styleId="HeadingProcedure">
    <w:name w:val="Heading Procedure"/>
    <w:basedOn w:val="HeadingBase"/>
    <w:next w:val="Normal"/>
    <w:rsid w:val="00E111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116C"/>
    <w:pPr>
      <w:spacing w:before="60" w:after="60"/>
    </w:pPr>
  </w:style>
  <w:style w:type="paragraph" w:styleId="ListContinue">
    <w:name w:val="List Continue"/>
    <w:basedOn w:val="List"/>
    <w:rsid w:val="00E1116C"/>
    <w:pPr>
      <w:ind w:firstLine="0"/>
    </w:pPr>
  </w:style>
  <w:style w:type="paragraph" w:customStyle="1" w:styleId="ListNote">
    <w:name w:val="List Note"/>
    <w:basedOn w:val="List"/>
    <w:rsid w:val="00E111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11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11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E1116C"/>
    <w:rPr>
      <w:rFonts w:ascii="Courier New" w:hAnsi="Courier New"/>
    </w:rPr>
  </w:style>
  <w:style w:type="paragraph" w:customStyle="1" w:styleId="NoteBullet">
    <w:name w:val="Note Bullet"/>
    <w:basedOn w:val="Note"/>
    <w:rsid w:val="00E111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11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11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11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116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111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116C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E1116C"/>
    <w:rPr>
      <w:b/>
      <w:smallCaps/>
    </w:rPr>
  </w:style>
  <w:style w:type="paragraph" w:customStyle="1" w:styleId="TableListNumber">
    <w:name w:val="Table List Number"/>
    <w:basedOn w:val="ListNumber"/>
    <w:rsid w:val="00E111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11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116C"/>
    <w:pPr>
      <w:numPr>
        <w:numId w:val="8"/>
      </w:numPr>
    </w:pPr>
  </w:style>
  <w:style w:type="paragraph" w:customStyle="1" w:styleId="ListAlpha2">
    <w:name w:val="List Alpha 2"/>
    <w:basedOn w:val="List2"/>
    <w:rsid w:val="00E1116C"/>
    <w:pPr>
      <w:numPr>
        <w:numId w:val="7"/>
      </w:numPr>
    </w:pPr>
  </w:style>
  <w:style w:type="paragraph" w:styleId="List2">
    <w:name w:val="List 2"/>
    <w:basedOn w:val="BodyText"/>
    <w:rsid w:val="00E111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11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11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11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116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116C"/>
    <w:pPr>
      <w:numPr>
        <w:numId w:val="2"/>
      </w:numPr>
    </w:pPr>
  </w:style>
  <w:style w:type="paragraph" w:styleId="ListBullet5">
    <w:name w:val="List Bullet 5"/>
    <w:basedOn w:val="List5"/>
    <w:rsid w:val="00E1116C"/>
    <w:pPr>
      <w:numPr>
        <w:numId w:val="3"/>
      </w:numPr>
    </w:pPr>
  </w:style>
  <w:style w:type="paragraph" w:styleId="ListContinue2">
    <w:name w:val="List Continue 2"/>
    <w:basedOn w:val="List2"/>
    <w:rsid w:val="00E1116C"/>
    <w:pPr>
      <w:ind w:firstLine="0"/>
    </w:pPr>
  </w:style>
  <w:style w:type="paragraph" w:styleId="ListContinue3">
    <w:name w:val="List Continue 3"/>
    <w:basedOn w:val="List3"/>
    <w:rsid w:val="00E1116C"/>
    <w:pPr>
      <w:ind w:left="1021" w:firstLine="0"/>
    </w:pPr>
  </w:style>
  <w:style w:type="paragraph" w:styleId="ListContinue4">
    <w:name w:val="List Continue 4"/>
    <w:basedOn w:val="List4"/>
    <w:rsid w:val="00E1116C"/>
    <w:pPr>
      <w:ind w:firstLine="0"/>
    </w:pPr>
  </w:style>
  <w:style w:type="paragraph" w:styleId="ListContinue5">
    <w:name w:val="List Continue 5"/>
    <w:basedOn w:val="List5"/>
    <w:rsid w:val="00E1116C"/>
    <w:pPr>
      <w:ind w:firstLine="0"/>
    </w:pPr>
  </w:style>
  <w:style w:type="paragraph" w:styleId="ListNumber3">
    <w:name w:val="List Number 3"/>
    <w:basedOn w:val="List3"/>
    <w:rsid w:val="00E1116C"/>
    <w:pPr>
      <w:numPr>
        <w:numId w:val="4"/>
      </w:numPr>
    </w:pPr>
  </w:style>
  <w:style w:type="paragraph" w:styleId="ListNumber4">
    <w:name w:val="List Number 4"/>
    <w:basedOn w:val="List4"/>
    <w:rsid w:val="00E1116C"/>
    <w:pPr>
      <w:numPr>
        <w:numId w:val="5"/>
      </w:numPr>
    </w:pPr>
  </w:style>
  <w:style w:type="paragraph" w:styleId="ListNumber5">
    <w:name w:val="List Number 5"/>
    <w:basedOn w:val="List5"/>
    <w:rsid w:val="00E1116C"/>
    <w:pPr>
      <w:numPr>
        <w:numId w:val="6"/>
      </w:numPr>
    </w:pPr>
  </w:style>
  <w:style w:type="paragraph" w:styleId="BlockText">
    <w:name w:val="Block Text"/>
    <w:basedOn w:val="Normal"/>
    <w:rsid w:val="00E1116C"/>
    <w:pPr>
      <w:spacing w:after="120"/>
      <w:ind w:left="1440" w:right="1440"/>
    </w:pPr>
  </w:style>
  <w:style w:type="character" w:customStyle="1" w:styleId="Subscript">
    <w:name w:val="Subscript"/>
    <w:rsid w:val="00E1116C"/>
    <w:rPr>
      <w:sz w:val="16"/>
      <w:vertAlign w:val="subscript"/>
    </w:rPr>
  </w:style>
  <w:style w:type="character" w:customStyle="1" w:styleId="Superscript">
    <w:name w:val="Superscript"/>
    <w:rsid w:val="00E1116C"/>
    <w:rPr>
      <w:sz w:val="16"/>
      <w:vertAlign w:val="superscript"/>
    </w:rPr>
  </w:style>
  <w:style w:type="character" w:customStyle="1" w:styleId="Symbols">
    <w:name w:val="Symbols"/>
    <w:rsid w:val="00E1116C"/>
    <w:rPr>
      <w:rFonts w:ascii="Symbol" w:hAnsi="Symbol"/>
    </w:rPr>
  </w:style>
  <w:style w:type="character" w:customStyle="1" w:styleId="MenuOptions">
    <w:name w:val="Menu Options"/>
    <w:rsid w:val="00E1116C"/>
    <w:rPr>
      <w:rFonts w:ascii="Arial Narrow" w:hAnsi="Arial Narrow"/>
      <w:smallCaps/>
    </w:rPr>
  </w:style>
  <w:style w:type="character" w:customStyle="1" w:styleId="Buttons">
    <w:name w:val="Buttons"/>
    <w:rsid w:val="00E1116C"/>
    <w:rPr>
      <w:b/>
    </w:rPr>
  </w:style>
  <w:style w:type="character" w:customStyle="1" w:styleId="Underlined">
    <w:name w:val="Underlined"/>
    <w:rsid w:val="00E1116C"/>
    <w:rPr>
      <w:u w:val="single"/>
    </w:rPr>
  </w:style>
  <w:style w:type="paragraph" w:customStyle="1" w:styleId="TableBodyTextRight">
    <w:name w:val="Table Body Text Right"/>
    <w:basedOn w:val="TableBodyText"/>
    <w:rsid w:val="00E111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116C"/>
    <w:rPr>
      <w:sz w:val="18"/>
    </w:rPr>
  </w:style>
  <w:style w:type="paragraph" w:customStyle="1" w:styleId="BodySmallRight">
    <w:name w:val="Body Small Right"/>
    <w:basedOn w:val="BodyTextRight"/>
    <w:rsid w:val="00E1116C"/>
    <w:rPr>
      <w:sz w:val="18"/>
      <w:szCs w:val="18"/>
    </w:rPr>
  </w:style>
  <w:style w:type="paragraph" w:customStyle="1" w:styleId="MarginEdition">
    <w:name w:val="Margin Edition"/>
    <w:basedOn w:val="MarginNote"/>
    <w:rsid w:val="00E111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116C"/>
    <w:rPr>
      <w:sz w:val="2"/>
      <w:szCs w:val="2"/>
    </w:rPr>
  </w:style>
  <w:style w:type="character" w:customStyle="1" w:styleId="Small">
    <w:name w:val="Small"/>
    <w:rsid w:val="00E1116C"/>
    <w:rPr>
      <w:sz w:val="16"/>
    </w:rPr>
  </w:style>
  <w:style w:type="paragraph" w:customStyle="1" w:styleId="WideTable">
    <w:name w:val="Wide Table"/>
    <w:basedOn w:val="Normal"/>
    <w:rsid w:val="00E1116C"/>
    <w:pPr>
      <w:ind w:left="-1418"/>
    </w:pPr>
    <w:rPr>
      <w:sz w:val="2"/>
      <w:szCs w:val="2"/>
    </w:rPr>
  </w:style>
  <w:style w:type="character" w:styleId="PageNumber">
    <w:name w:val="page number"/>
    <w:rsid w:val="00E1116C"/>
  </w:style>
  <w:style w:type="paragraph" w:styleId="Quote">
    <w:name w:val="Quote"/>
    <w:basedOn w:val="Heading1"/>
    <w:link w:val="QuoteChar"/>
    <w:qFormat/>
    <w:rsid w:val="00E1116C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E111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116C"/>
    <w:pPr>
      <w:pageBreakBefore/>
    </w:pPr>
  </w:style>
  <w:style w:type="paragraph" w:customStyle="1" w:styleId="Border">
    <w:name w:val="Border"/>
    <w:basedOn w:val="Normal"/>
    <w:qFormat/>
    <w:rsid w:val="00E111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E111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11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E1116C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E1116C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E111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11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11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11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E1116C"/>
    <w:rPr>
      <w:u w:val="single"/>
    </w:rPr>
  </w:style>
  <w:style w:type="character" w:customStyle="1" w:styleId="BoldandItalics">
    <w:name w:val="Bold and Italics"/>
    <w:qFormat/>
    <w:rsid w:val="00E1116C"/>
    <w:rPr>
      <w:b/>
      <w:i/>
      <w:u w:val="none"/>
    </w:rPr>
  </w:style>
  <w:style w:type="paragraph" w:styleId="BalloonText">
    <w:name w:val="Balloon Text"/>
    <w:basedOn w:val="Normal"/>
    <w:link w:val="BalloonTextChar"/>
    <w:rsid w:val="00E111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E1116C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E1116C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E1116C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873</Words>
  <Characters>5856</Characters>
  <Application>Microsoft Office Word</Application>
  <DocSecurity>0</DocSecurity>
  <Lines>222</Lines>
  <Paragraphs>160</Paragraphs>
  <ScaleCrop>false</ScaleCrop>
  <Company>Author-it Software Corporation Ltd.</Company>
  <LinksUpToDate>false</LinksUpToDate>
  <CharactersWithSpaces>6637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CPP40211 Certificate IV in Spatial Information Services</dc:title>
  <dc:subject>Approved</dc:subject>
  <dc:creator>Construction &amp; Property Services Industry Skills Council</dc:creator>
  <cp:keywords>Release: 1</cp:keywords>
  <dc:description>Copyright © 1996-2007 Author-it Software Corporation Ltd., all rights reserved.</dc:description>
  <cp:lastModifiedBy>Andrew Campey</cp:lastModifiedBy>
  <cp:revision>3</cp:revision>
  <dcterms:created xsi:type="dcterms:W3CDTF">2012-05-27T05:14:00Z</dcterms:created>
  <dcterms:modified xsi:type="dcterms:W3CDTF">2012-05-27T05:14:00Z</dcterms:modified>
</cp:coreProperties>
</file>