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1443" w:rsidP="004014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CPP30112 Certificate III in Surveying and Spatial Information Services</w:t>
      </w:r>
      <w:r>
        <w:fldChar w:fldCharType="end"/>
      </w:r>
    </w:p>
    <w:p w:rsidR="00401443" w:rsidP="00401443">
      <w:pPr>
        <w:pStyle w:val="Version"/>
        <w:sectPr w:rsidSect="009A14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9A1468" w:rsidP="009A1468">
      <w:pPr>
        <w:pStyle w:val="SuperHeading"/>
      </w:pPr>
      <w:r w:rsidRPr="009A1468">
        <w:t>CPP30112 Certificate III in Surveying and Spatial Information Services</w:t>
      </w:r>
    </w:p>
    <w:p w:rsidR="00000000" w:rsidRPr="009A1468" w:rsidP="009A1468">
      <w:pPr>
        <w:pStyle w:val="Heading1"/>
      </w:pPr>
      <w:bookmarkStart w:id="1" w:name="O_1201729"/>
      <w:bookmarkEnd w:id="1"/>
      <w:r w:rsidRPr="009A146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046"/>
        <w:gridCol w:w="8150"/>
      </w:tblGrid>
      <w:tr w:rsidTr="004014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Version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Comment</w:t>
            </w:r>
          </w:p>
        </w:tc>
      </w:tr>
      <w:tr w:rsidTr="004014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468" w:rsidP="009A1468">
            <w:pPr>
              <w:pStyle w:val="BodyText"/>
            </w:pPr>
            <w:r w:rsidRPr="009A1468">
              <w:t>Deletion of the Surveying and Spatial units as approved by the Industry Reference Committee </w:t>
            </w:r>
            <w:r w:rsidRPr="009A1468">
              <w:t>Release 12.0 of the CPP Property Services Training Package:</w:t>
            </w:r>
          </w:p>
          <w:p w:rsidR="00000000" w:rsidRPr="009A1468" w:rsidP="009A1468">
            <w:pPr>
              <w:pStyle w:val="ListBullet"/>
            </w:pPr>
            <w:r w:rsidRPr="009A1468">
              <w:t>CPPSIS3013A - Support spatial process improvement</w:t>
            </w:r>
          </w:p>
          <w:p w:rsidR="00000000" w:rsidRPr="009A1468" w:rsidP="009A1468">
            <w:pPr>
              <w:pStyle w:val="ListBullet"/>
            </w:pPr>
            <w:r w:rsidRPr="009A1468">
              <w:t>CPPSIS3014A - Respond to client spatial enquiry</w:t>
            </w:r>
          </w:p>
          <w:p w:rsidR="00000000" w:rsidP="009A1468">
            <w:pPr>
              <w:pStyle w:val="ListBullet"/>
              <w:rPr>
                <w:lang w:val="en-NZ"/>
              </w:rPr>
            </w:pPr>
            <w:r w:rsidRPr="009A1468">
              <w:t>CPPSIS3017A - Select, operate and maintain equipment and supplies.</w:t>
            </w:r>
          </w:p>
        </w:tc>
      </w:tr>
      <w:tr w:rsidTr="0040144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468" w:rsidP="009A1468">
            <w:pPr>
              <w:pStyle w:val="BodyText"/>
            </w:pPr>
            <w:r w:rsidRPr="009A1468">
              <w:t>Overall number of units req</w:t>
            </w:r>
            <w:r w:rsidRPr="009A1468">
              <w:t>uired for qualification remains unchanged, but core units reduced from 7 to 5 by moving the following two core units to the elective pool: CPPSIS3011A Apply map presentation principles and CPPSIS3002A Store and retrieve spatial data (which has however been</w:t>
            </w:r>
            <w:r w:rsidRPr="009A1468">
              <w:t xml:space="preserve"> replaced by CPPSIS4022A Store and retrieve spatial data). </w:t>
            </w:r>
          </w:p>
          <w:p w:rsidR="00000000" w:rsidRPr="009A1468" w:rsidP="009A1468">
            <w:pPr>
              <w:pStyle w:val="BodyText"/>
            </w:pPr>
            <w:r w:rsidRPr="009A1468">
              <w:t>Changed outcome for some native CPP07 core units. Imported core unit updated. Native and imported elective units updated.</w:t>
            </w:r>
          </w:p>
        </w:tc>
      </w:tr>
    </w:tbl>
    <w:p w:rsidR="00000000" w:rsidRPr="009A1468" w:rsidP="009A1468">
      <w:pPr>
        <w:pStyle w:val="BodyText"/>
      </w:pPr>
    </w:p>
    <w:p w:rsidR="00000000" w:rsidRPr="009A1468" w:rsidP="009A1468">
      <w:pPr>
        <w:pStyle w:val="AllowPageBreak"/>
      </w:pPr>
    </w:p>
    <w:p w:rsidR="00000000" w:rsidRPr="009A1468" w:rsidP="009A1468">
      <w:pPr>
        <w:pStyle w:val="Heading1"/>
      </w:pPr>
      <w:bookmarkStart w:id="2" w:name="O_1201728"/>
      <w:bookmarkEnd w:id="2"/>
      <w:r w:rsidRPr="009A1468">
        <w:t>Description</w:t>
      </w:r>
    </w:p>
    <w:p w:rsidR="00000000" w:rsidRPr="009A1468" w:rsidP="00401443">
      <w:pPr>
        <w:pStyle w:val="Heading3"/>
      </w:pPr>
      <w:r w:rsidRPr="009A1468">
        <w:rPr>
          <w:rStyle w:val="SpecialBold"/>
        </w:rPr>
        <w:t>Qualification requirements</w:t>
      </w:r>
    </w:p>
    <w:p w:rsidR="00000000" w:rsidRPr="009A1468" w:rsidP="00401443">
      <w:pPr>
        <w:pStyle w:val="BodyText"/>
      </w:pPr>
      <w:r w:rsidRPr="009A1468">
        <w:t>This qualification applies to those who apply a broad range of competencies in a varied work context using some discretion, judgement and relevant theoretical knowledge. Under supervision, they may be responsible for operational surveying or spatial inform</w:t>
      </w:r>
      <w:r w:rsidRPr="009A1468">
        <w:t>ation services (SSIS) activity, including supporting a team.</w:t>
      </w:r>
    </w:p>
    <w:p w:rsidR="00401443" w:rsidP="00401443">
      <w:pPr>
        <w:pStyle w:val="BodyText"/>
      </w:pPr>
      <w:r w:rsidRPr="009A1468">
        <w:t>The qualification is suitable for VET in Schools programs and an Australian Apprenticeship pathway.</w:t>
      </w:r>
    </w:p>
    <w:p w:rsidR="00000000" w:rsidRPr="009A1468" w:rsidP="009A1468">
      <w:pPr>
        <w:pStyle w:val="Heading1"/>
      </w:pPr>
      <w:bookmarkStart w:id="3" w:name="O_1201727"/>
      <w:bookmarkEnd w:id="3"/>
      <w:r w:rsidRPr="009A1468">
        <w:t>Pathways Information</w:t>
      </w:r>
    </w:p>
    <w:p w:rsidR="00000000" w:rsidRPr="009A1468" w:rsidP="00401443">
      <w:pPr>
        <w:pStyle w:val="BodyText"/>
      </w:pPr>
      <w:r w:rsidRPr="009A1468">
        <w:t>Not applicable.</w:t>
      </w:r>
    </w:p>
    <w:p w:rsidR="00000000" w:rsidRPr="009A1468" w:rsidP="009A1468">
      <w:pPr>
        <w:pStyle w:val="Heading1"/>
      </w:pPr>
      <w:bookmarkStart w:id="4" w:name="O_1201726"/>
      <w:bookmarkEnd w:id="4"/>
      <w:r w:rsidRPr="009A1468">
        <w:t>Licensing/Regulator</w:t>
      </w:r>
      <w:r w:rsidRPr="009A1468">
        <w:t>y Information</w:t>
      </w:r>
    </w:p>
    <w:p w:rsidR="00000000" w:rsidRPr="009A1468" w:rsidP="00401443">
      <w:pPr>
        <w:pStyle w:val="BodyText"/>
      </w:pPr>
      <w:r w:rsidRPr="009A1468">
        <w:t>Not applicable.</w:t>
      </w:r>
    </w:p>
    <w:p w:rsidR="00000000" w:rsidRPr="009A1468" w:rsidP="009A1468">
      <w:pPr>
        <w:pStyle w:val="Heading1"/>
      </w:pPr>
      <w:bookmarkStart w:id="5" w:name="O_1201725"/>
      <w:bookmarkEnd w:id="5"/>
      <w:r w:rsidRPr="009A1468">
        <w:t>Entry Requirements</w:t>
      </w:r>
    </w:p>
    <w:p w:rsidR="00000000" w:rsidRPr="009A1468" w:rsidP="00401443">
      <w:pPr>
        <w:pStyle w:val="BodyText"/>
      </w:pPr>
      <w:r w:rsidRPr="009A1468">
        <w:t>Not applicable.</w:t>
      </w:r>
    </w:p>
    <w:p w:rsidR="00000000" w:rsidRPr="009A1468" w:rsidP="009A1468">
      <w:pPr>
        <w:pStyle w:val="Heading1"/>
      </w:pPr>
      <w:bookmarkStart w:id="6" w:name="O_1201724"/>
      <w:bookmarkEnd w:id="6"/>
      <w:r w:rsidRPr="009A1468">
        <w:t>Employability Skills Summary</w:t>
      </w:r>
    </w:p>
    <w:tbl>
      <w:tblPr>
        <w:tblW w:w="932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55"/>
        <w:gridCol w:w="7372"/>
      </w:tblGrid>
      <w:tr w:rsidTr="00401443">
        <w:tblPrEx>
          <w:tblW w:w="932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468" w:rsidP="009A1468">
            <w:pPr>
              <w:pStyle w:val="BodyText"/>
            </w:pPr>
            <w:r w:rsidRPr="009A1468">
              <w:rPr>
                <w:rStyle w:val="SpecialBold"/>
              </w:rPr>
              <w:t>Employability skill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rPr>
                <w:rStyle w:val="SpecialBold"/>
              </w:rPr>
              <w:t>Industry/enterprise requirements for this qualification include the following facets:</w:t>
            </w:r>
          </w:p>
        </w:tc>
      </w:tr>
      <w:tr w:rsidTr="00401443">
        <w:tblPrEx>
          <w:tblW w:w="93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rPr>
                <w:rStyle w:val="SpecialBold"/>
              </w:rPr>
              <w:t>Communication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468" w:rsidP="009A1468">
            <w:pPr>
              <w:pStyle w:val="ListBullet"/>
            </w:pPr>
            <w:r w:rsidRPr="009A1468">
              <w:t>communicate in a clear and concise manner in both written and verbal modes</w:t>
            </w:r>
          </w:p>
          <w:p w:rsidR="00000000" w:rsidRPr="009A1468" w:rsidP="009A1468">
            <w:pPr>
              <w:pStyle w:val="ListBullet"/>
            </w:pPr>
            <w:r w:rsidRPr="009A1468">
              <w:t xml:space="preserve">apply literacy skills to: </w:t>
            </w:r>
          </w:p>
          <w:p w:rsidR="00000000" w:rsidRPr="009A1468" w:rsidP="009A1468">
            <w:pPr>
              <w:pStyle w:val="ListBullet2"/>
            </w:pPr>
            <w:r w:rsidRPr="009A1468">
              <w:t>assess and use workplace information</w:t>
            </w:r>
          </w:p>
          <w:p w:rsidR="00000000" w:rsidRPr="009A1468" w:rsidP="009A1468">
            <w:pPr>
              <w:pStyle w:val="ListBullet2"/>
            </w:pPr>
            <w:r w:rsidRPr="009A1468">
              <w:t>interpret and understand basic legal, financial, procedural and technical requirements</w:t>
            </w:r>
          </w:p>
          <w:p w:rsidR="00000000" w:rsidRPr="009A1468" w:rsidP="009A1468">
            <w:pPr>
              <w:pStyle w:val="ListBullet2"/>
            </w:pPr>
            <w:r w:rsidRPr="009A1468">
              <w:t>process workplace documentati</w:t>
            </w:r>
            <w:r w:rsidRPr="009A1468">
              <w:t>on</w:t>
            </w:r>
          </w:p>
          <w:p w:rsidR="00000000" w:rsidRPr="009A1468" w:rsidP="009A1468">
            <w:pPr>
              <w:pStyle w:val="ListBullet2"/>
            </w:pPr>
            <w:r w:rsidRPr="009A1468">
              <w:t>read and record data</w:t>
            </w:r>
          </w:p>
          <w:p w:rsidR="00000000" w:rsidRPr="009A1468" w:rsidP="009A1468">
            <w:pPr>
              <w:pStyle w:val="ListBullet"/>
            </w:pPr>
            <w:r w:rsidRPr="009A1468">
              <w:t>record spatial data in index according to organisational guidelines</w:t>
            </w:r>
          </w:p>
          <w:p w:rsidR="00000000" w:rsidRPr="009A1468" w:rsidP="009A1468">
            <w:pPr>
              <w:pStyle w:val="ListBullet"/>
            </w:pPr>
            <w:r w:rsidRPr="009A1468">
              <w:t>record and report discrepancies between specifications and actual activities</w:t>
            </w:r>
          </w:p>
          <w:p w:rsidR="00000000" w:rsidRPr="009A1468" w:rsidP="009A1468">
            <w:pPr>
              <w:pStyle w:val="ListBullet"/>
            </w:pPr>
            <w:r w:rsidRPr="009A1468">
              <w:t>record administrative and legal requirements for spatial data</w:t>
            </w:r>
          </w:p>
          <w:p w:rsidR="00000000" w:rsidRPr="009A1468" w:rsidP="009A1468">
            <w:pPr>
              <w:pStyle w:val="ListBullet"/>
            </w:pPr>
            <w:r w:rsidRPr="009A1468">
              <w:t>report any occurrence in</w:t>
            </w:r>
            <w:r w:rsidRPr="009A1468">
              <w:t xml:space="preserve"> the work area which may affect the safety and efficiency of operations to appropriate personnel</w:t>
            </w:r>
          </w:p>
          <w:p w:rsidR="00000000" w:rsidRPr="009A1468" w:rsidP="009A1468">
            <w:pPr>
              <w:pStyle w:val="ListBullet"/>
            </w:pPr>
            <w:r w:rsidRPr="009A1468">
              <w:t>complete spatial business documentation according to established work procedures and organisational guidelines</w:t>
            </w:r>
          </w:p>
          <w:p w:rsidR="00000000" w:rsidRPr="009A1468" w:rsidP="009A1468">
            <w:pPr>
              <w:pStyle w:val="ListBullet"/>
            </w:pPr>
            <w:r w:rsidRPr="009A1468">
              <w:t>provide appropriate information and follow-up on</w:t>
            </w:r>
            <w:r w:rsidRPr="009A1468">
              <w:t xml:space="preserve"> a variety of predictable issues</w:t>
            </w:r>
          </w:p>
          <w:p w:rsidR="00000000" w:rsidP="009A1468">
            <w:pPr>
              <w:pStyle w:val="ListBullet"/>
              <w:rPr>
                <w:lang w:val="en-NZ"/>
              </w:rPr>
            </w:pPr>
            <w:r w:rsidRPr="009A1468">
              <w:t>address client in a courteous and businesslike manner</w:t>
            </w:r>
          </w:p>
        </w:tc>
      </w:tr>
      <w:tr w:rsidTr="00401443">
        <w:tblPrEx>
          <w:tblW w:w="93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rPr>
                <w:rStyle w:val="SpecialBold"/>
              </w:rPr>
              <w:t>Teamwork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468" w:rsidP="009A1468">
            <w:pPr>
              <w:pStyle w:val="ListBullet"/>
            </w:pPr>
            <w:r w:rsidRPr="009A1468">
              <w:t>relate to people from a range of social, cultural and ethnic backgrounds and with a range of physical and mental abilities</w:t>
            </w:r>
          </w:p>
          <w:p w:rsidR="00000000" w:rsidRPr="009A1468" w:rsidP="009A1468">
            <w:pPr>
              <w:pStyle w:val="ListBullet"/>
            </w:pPr>
            <w:r w:rsidRPr="009A1468">
              <w:t xml:space="preserve">assist relevant personnel in the data-collection process </w:t>
            </w:r>
          </w:p>
          <w:p w:rsidR="00000000" w:rsidRPr="009A1468" w:rsidP="009A1468">
            <w:pPr>
              <w:pStyle w:val="ListBullet"/>
            </w:pPr>
            <w:r w:rsidRPr="009A1468">
              <w:t>apply interpersonal skills e.g. cooperation and flexibility</w:t>
            </w:r>
          </w:p>
          <w:p w:rsidR="00000000" w:rsidRPr="009A1468" w:rsidP="009A1468">
            <w:pPr>
              <w:pStyle w:val="ListBullet"/>
            </w:pPr>
            <w:r w:rsidRPr="009A1468">
              <w:t>work within a team in a range of SSIS activities</w:t>
            </w:r>
          </w:p>
          <w:p w:rsidR="00000000" w:rsidRPr="009A1468" w:rsidP="009A1468">
            <w:pPr>
              <w:pStyle w:val="ListBullet"/>
            </w:pPr>
            <w:r w:rsidRPr="009A1468">
              <w:t>work with others in performing set task requirements</w:t>
            </w:r>
          </w:p>
          <w:p w:rsidR="00000000" w:rsidRPr="009A1468" w:rsidP="009A1468">
            <w:pPr>
              <w:pStyle w:val="ListBullet"/>
            </w:pPr>
            <w:r w:rsidRPr="009A1468">
              <w:t xml:space="preserve">work with others on site to perform </w:t>
            </w:r>
            <w:r w:rsidRPr="009A1468">
              <w:t>key organisational requirements within an SSIS framework</w:t>
            </w:r>
          </w:p>
          <w:p w:rsidR="00000000" w:rsidRPr="009A1468" w:rsidP="009A1468">
            <w:pPr>
              <w:pStyle w:val="ListBullet"/>
            </w:pPr>
            <w:r w:rsidRPr="009A1468">
              <w:t>advise co-workers and supervisors of work implications, where appropriate</w:t>
            </w:r>
          </w:p>
          <w:p w:rsidR="00000000" w:rsidP="009A1468">
            <w:pPr>
              <w:pStyle w:val="ListBullet"/>
              <w:rPr>
                <w:lang w:val="en-NZ"/>
              </w:rPr>
            </w:pPr>
            <w:r w:rsidRPr="009A1468">
              <w:t>carry out support tasks under direction and according to specifications</w:t>
            </w:r>
          </w:p>
        </w:tc>
      </w:tr>
      <w:tr w:rsidTr="00401443">
        <w:tblPrEx>
          <w:tblW w:w="93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rPr>
                <w:rStyle w:val="SpecialBold"/>
              </w:rPr>
              <w:t>Problem solving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468" w:rsidP="009A1468">
            <w:pPr>
              <w:pStyle w:val="ListBullet"/>
            </w:pPr>
            <w:r w:rsidRPr="009A1468">
              <w:t>identify and</w:t>
            </w:r>
            <w:r w:rsidRPr="009A1468">
              <w:t xml:space="preserve"> describe different types of maps</w:t>
            </w:r>
          </w:p>
          <w:p w:rsidR="00000000" w:rsidRPr="009A1468" w:rsidP="009A1468">
            <w:pPr>
              <w:pStyle w:val="ListBullet"/>
            </w:pPr>
            <w:r w:rsidRPr="009A1468">
              <w:t>identify nature and type of spatial enquiry</w:t>
            </w:r>
          </w:p>
          <w:p w:rsidR="00000000" w:rsidRPr="009A1468" w:rsidP="009A1468">
            <w:pPr>
              <w:pStyle w:val="ListBullet"/>
            </w:pPr>
            <w:r w:rsidRPr="009A1468">
              <w:t>apply spatial skills to understand implications of height, depth, breadth, dimension and position to actual operational activity and virtual representation</w:t>
            </w:r>
          </w:p>
          <w:p w:rsidR="00000000" w:rsidRPr="009A1468" w:rsidP="009A1468">
            <w:pPr>
              <w:pStyle w:val="ListBullet"/>
            </w:pPr>
            <w:r w:rsidRPr="009A1468">
              <w:t>perform key organisati</w:t>
            </w:r>
            <w:r w:rsidRPr="009A1468">
              <w:t>onal requirements within a spatial information services framework, working from site drawings and specifications</w:t>
            </w:r>
          </w:p>
          <w:p w:rsidR="00000000" w:rsidP="009A1468">
            <w:pPr>
              <w:pStyle w:val="ListBullet"/>
              <w:rPr>
                <w:lang w:val="en-NZ"/>
              </w:rPr>
            </w:pPr>
            <w:r w:rsidRPr="009A1468">
              <w:t>determine and mark surface positions according to accepted standards using information available from site drawings and references</w:t>
            </w:r>
          </w:p>
        </w:tc>
      </w:tr>
      <w:tr w:rsidTr="00401443">
        <w:tblPrEx>
          <w:tblW w:w="93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rPr>
                <w:rStyle w:val="SpecialBold"/>
              </w:rPr>
              <w:t xml:space="preserve">Initiative </w:t>
            </w:r>
            <w:r w:rsidRPr="009A1468">
              <w:rPr>
                <w:rStyle w:val="SpecialBold"/>
              </w:rPr>
              <w:t>and enterprise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468" w:rsidP="009A1468">
            <w:pPr>
              <w:pStyle w:val="ListBullet"/>
            </w:pPr>
            <w:r w:rsidRPr="009A1468">
              <w:t>interpret and create simple maps</w:t>
            </w:r>
          </w:p>
          <w:p w:rsidR="00000000" w:rsidRPr="009A1468" w:rsidP="009A1468">
            <w:pPr>
              <w:pStyle w:val="ListBullet"/>
            </w:pPr>
            <w:r w:rsidRPr="009A1468">
              <w:t>interpret and act upon available information using discretion and judgement</w:t>
            </w:r>
          </w:p>
          <w:p w:rsidR="00000000" w:rsidRPr="009A1468" w:rsidP="009A1468">
            <w:pPr>
              <w:pStyle w:val="ListBullet"/>
            </w:pPr>
            <w:r w:rsidRPr="009A1468">
              <w:t>apply analytical skills</w:t>
            </w:r>
          </w:p>
          <w:p w:rsidR="00000000" w:rsidRPr="009A1468" w:rsidP="009A1468">
            <w:pPr>
              <w:pStyle w:val="ListBullet"/>
            </w:pPr>
            <w:r w:rsidRPr="009A1468">
              <w:t>assess client needs in routine matters</w:t>
            </w:r>
          </w:p>
          <w:p w:rsidR="00000000" w:rsidP="009A1468">
            <w:pPr>
              <w:pStyle w:val="ListBullet"/>
              <w:rPr>
                <w:lang w:val="en-NZ"/>
              </w:rPr>
            </w:pPr>
            <w:r w:rsidRPr="009A1468">
              <w:t>restore site as near as practicable to original condition</w:t>
            </w:r>
          </w:p>
        </w:tc>
      </w:tr>
      <w:tr w:rsidTr="00401443">
        <w:tblPrEx>
          <w:tblW w:w="93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rPr>
                <w:rStyle w:val="SpecialBold"/>
              </w:rPr>
              <w:t>Planning and organising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468" w:rsidP="009A1468">
            <w:pPr>
              <w:pStyle w:val="ListBullet"/>
            </w:pPr>
            <w:r w:rsidRPr="009A1468">
              <w:t>apply purpose, application and scope of cartography in the context of the project objective</w:t>
            </w:r>
          </w:p>
          <w:p w:rsidR="00000000" w:rsidRPr="009A1468" w:rsidP="009A1468">
            <w:pPr>
              <w:pStyle w:val="ListBullet"/>
            </w:pPr>
            <w:r w:rsidRPr="009A1468">
              <w:t>allocate a priority for enquiries regarding additional spatial research</w:t>
            </w:r>
          </w:p>
          <w:p w:rsidR="00000000" w:rsidRPr="009A1468" w:rsidP="009A1468">
            <w:pPr>
              <w:pStyle w:val="ListBullet"/>
            </w:pPr>
            <w:r w:rsidRPr="009A1468">
              <w:t>document metadata according to accepted industry standards</w:t>
            </w:r>
          </w:p>
          <w:p w:rsidR="00000000" w:rsidRPr="009A1468" w:rsidP="009A1468">
            <w:pPr>
              <w:pStyle w:val="ListBullet"/>
            </w:pPr>
            <w:r w:rsidRPr="009A1468">
              <w:t xml:space="preserve">collect </w:t>
            </w:r>
            <w:r w:rsidRPr="009A1468">
              <w:t>basic data through a range of methods</w:t>
            </w:r>
          </w:p>
          <w:p w:rsidR="00000000" w:rsidRPr="009A1468" w:rsidP="009A1468">
            <w:pPr>
              <w:pStyle w:val="ListBullet"/>
            </w:pPr>
            <w:r w:rsidRPr="009A1468">
              <w:t>update relevant files and records</w:t>
            </w:r>
          </w:p>
          <w:p w:rsidR="00000000" w:rsidP="009A1468">
            <w:pPr>
              <w:pStyle w:val="ListBullet"/>
              <w:rPr>
                <w:lang w:val="en-NZ"/>
              </w:rPr>
            </w:pPr>
            <w:r w:rsidRPr="009A1468">
              <w:t>plan and adhere to OHS requirements</w:t>
            </w:r>
          </w:p>
        </w:tc>
      </w:tr>
      <w:tr w:rsidTr="00401443">
        <w:tblPrEx>
          <w:tblW w:w="93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rPr>
                <w:rStyle w:val="SpecialBold"/>
              </w:rPr>
              <w:t>Self-management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468" w:rsidP="009A1468">
            <w:pPr>
              <w:pStyle w:val="ListBullet"/>
            </w:pPr>
            <w:r w:rsidRPr="009A1468">
              <w:t>use time management skills</w:t>
            </w:r>
          </w:p>
          <w:p w:rsidR="00000000" w:rsidRPr="009A1468" w:rsidP="009A1468">
            <w:pPr>
              <w:pStyle w:val="ListBullet"/>
            </w:pPr>
            <w:r w:rsidRPr="009A1468">
              <w:t>use personal protective equipment according to OHS guidelines</w:t>
            </w:r>
          </w:p>
          <w:p w:rsidR="00000000" w:rsidRPr="009A1468" w:rsidP="009A1468">
            <w:pPr>
              <w:pStyle w:val="ListBullet"/>
            </w:pPr>
            <w:r w:rsidRPr="009A1468">
              <w:t>prioritise daily activities</w:t>
            </w:r>
          </w:p>
          <w:p w:rsidR="00000000" w:rsidP="009A1468">
            <w:pPr>
              <w:pStyle w:val="ListBullet"/>
              <w:rPr>
                <w:lang w:val="en-NZ"/>
              </w:rPr>
            </w:pPr>
            <w:r w:rsidRPr="009A1468">
              <w:t xml:space="preserve">establish client spatial requirements and degree of urgency </w:t>
            </w:r>
          </w:p>
        </w:tc>
      </w:tr>
      <w:tr w:rsidTr="00401443">
        <w:tblPrEx>
          <w:tblW w:w="93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rPr>
                <w:rStyle w:val="SpecialBold"/>
              </w:rPr>
              <w:t>Learning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468" w:rsidP="009A1468">
            <w:pPr>
              <w:pStyle w:val="ListBullet"/>
            </w:pPr>
            <w:r w:rsidRPr="009A1468">
              <w:t>update skills and knowledge to accommodate changes in:</w:t>
            </w:r>
          </w:p>
          <w:p w:rsidR="00000000" w:rsidRPr="009A1468" w:rsidP="009A1468">
            <w:pPr>
              <w:pStyle w:val="ListBullet2"/>
            </w:pPr>
            <w:r w:rsidRPr="009A1468">
              <w:t>client enquiries</w:t>
            </w:r>
          </w:p>
          <w:p w:rsidR="00000000" w:rsidRPr="009A1468" w:rsidP="009A1468">
            <w:pPr>
              <w:pStyle w:val="ListBullet2"/>
            </w:pPr>
            <w:r w:rsidRPr="009A1468">
              <w:t>field support services</w:t>
            </w:r>
          </w:p>
          <w:p w:rsidR="00000000" w:rsidP="009A1468">
            <w:pPr>
              <w:pStyle w:val="ListBullet2"/>
              <w:rPr>
                <w:lang w:val="en-NZ"/>
              </w:rPr>
            </w:pPr>
            <w:r w:rsidRPr="009A1468">
              <w:t>equipment and operating procedures</w:t>
            </w:r>
          </w:p>
        </w:tc>
      </w:tr>
      <w:tr w:rsidTr="00401443">
        <w:tblPrEx>
          <w:tblW w:w="932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rPr>
                <w:rStyle w:val="SpecialBold"/>
              </w:rPr>
              <w:t>Technology</w:t>
            </w:r>
          </w:p>
        </w:tc>
        <w:tc>
          <w:tcPr>
            <w:tcW w:w="7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468" w:rsidP="009A1468">
            <w:pPr>
              <w:pStyle w:val="ListBullet"/>
            </w:pPr>
            <w:r w:rsidRPr="009A1468">
              <w:t>use computers and software systems (basic)</w:t>
            </w:r>
          </w:p>
          <w:p w:rsidR="00000000" w:rsidRPr="009A1468" w:rsidP="009A1468">
            <w:pPr>
              <w:pStyle w:val="ListBullet"/>
            </w:pPr>
            <w:r w:rsidRPr="009A1468">
              <w:t>use spatial reference systems to measure, locate and plot features on maps</w:t>
            </w:r>
          </w:p>
          <w:p w:rsidR="00000000" w:rsidRPr="009A1468" w:rsidP="009A1468">
            <w:pPr>
              <w:pStyle w:val="ListBullet"/>
            </w:pPr>
            <w:r w:rsidRPr="009A1468">
              <w:t>use indexing system to locate basic spatial data source</w:t>
            </w:r>
          </w:p>
          <w:p w:rsidR="00000000" w:rsidRPr="009A1468" w:rsidP="009A1468">
            <w:pPr>
              <w:pStyle w:val="ListBullet"/>
            </w:pPr>
            <w:r w:rsidRPr="009A1468">
              <w:t>use a range of equipment in the field safely and accurately</w:t>
            </w:r>
          </w:p>
          <w:p w:rsidR="00000000" w:rsidRPr="009A1468" w:rsidP="009A1468">
            <w:pPr>
              <w:pStyle w:val="ListBullet"/>
            </w:pPr>
            <w:r w:rsidRPr="009A1468">
              <w:t>perform a range of bas</w:t>
            </w:r>
            <w:r w:rsidRPr="009A1468">
              <w:t>ic activities in the use of information technology and equipment within a spatial information handling framework</w:t>
            </w:r>
          </w:p>
          <w:p w:rsidR="00000000" w:rsidRPr="009A1468" w:rsidP="009A1468">
            <w:pPr>
              <w:pStyle w:val="ListBullet"/>
            </w:pPr>
            <w:r w:rsidRPr="009A1468">
              <w:t>select equipment, supplies and spatial information services technologies according to task requirements</w:t>
            </w:r>
          </w:p>
          <w:p w:rsidR="00000000" w:rsidRPr="009A1468" w:rsidP="009A1468">
            <w:pPr>
              <w:pStyle w:val="ListBullet"/>
            </w:pPr>
            <w:r w:rsidRPr="009A1468">
              <w:t>check equipment to ensure it is in safe working order</w:t>
            </w:r>
          </w:p>
          <w:p w:rsidR="00000000" w:rsidRPr="009A1468" w:rsidP="009A1468">
            <w:pPr>
              <w:pStyle w:val="ListBullet"/>
            </w:pPr>
            <w:r w:rsidRPr="009A1468">
              <w:t>organise repair work for unsafe or faulty tools and equipment</w:t>
            </w:r>
          </w:p>
          <w:p w:rsidR="00000000" w:rsidRPr="009A1468" w:rsidP="009A1468">
            <w:pPr>
              <w:pStyle w:val="ListBullet"/>
            </w:pPr>
            <w:r w:rsidRPr="009A1468">
              <w:t>operate appropriate equipment according to task requirements and manufacturer specifications</w:t>
            </w:r>
          </w:p>
        </w:tc>
      </w:tr>
    </w:tbl>
    <w:p w:rsidR="00000000" w:rsidRPr="009A1468" w:rsidP="009A1468">
      <w:pPr>
        <w:pStyle w:val="BodyText"/>
      </w:pPr>
    </w:p>
    <w:p w:rsidR="00000000" w:rsidRPr="009A1468" w:rsidP="00401443">
      <w:pPr>
        <w:pStyle w:val="BodyText"/>
      </w:pPr>
      <w:r w:rsidRPr="009A1468">
        <w:t>Due to the high proportion of electives requi</w:t>
      </w:r>
      <w:r w:rsidRPr="009A1468">
        <w:t>red by this qualification, the industry/enterprise requirements described above for each employability skill are representative of the property industry in general and may not reflect specific job roles. Learning and assessment strategies for this qualific</w:t>
      </w:r>
      <w:r w:rsidRPr="009A1468">
        <w:t>ation should be based on the requirements of the units of competency for this qualification.</w:t>
      </w:r>
    </w:p>
    <w:p w:rsidR="00401443" w:rsidP="00401443">
      <w:pPr>
        <w:pStyle w:val="BodyText"/>
      </w:pPr>
      <w:r w:rsidRPr="009A1468">
        <w:t>This table is a summary of employability skills that are typical of this qualification and should not be interpreted as definitive.</w:t>
      </w:r>
    </w:p>
    <w:p w:rsidR="00000000" w:rsidRPr="009A1468" w:rsidP="009A1468">
      <w:pPr>
        <w:pStyle w:val="Heading1"/>
      </w:pPr>
      <w:bookmarkStart w:id="7" w:name="O_1201723"/>
      <w:bookmarkEnd w:id="7"/>
      <w:r w:rsidRPr="009A1468">
        <w:t>Packaging R</w:t>
      </w:r>
      <w:r w:rsidRPr="009A1468">
        <w:t>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01"/>
        <w:gridCol w:w="7433"/>
      </w:tblGrid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468" w:rsidP="009A1468">
            <w:pPr>
              <w:pStyle w:val="BodyText"/>
            </w:pPr>
            <w:r w:rsidRPr="009A1468">
              <w:t>To achieve this qualification, the candidate must demonstrate competency in:</w:t>
            </w:r>
          </w:p>
          <w:p w:rsidR="00000000" w:rsidRPr="009A1468" w:rsidP="009A1468">
            <w:pPr>
              <w:pStyle w:val="ListBullet"/>
            </w:pPr>
            <w:r w:rsidRPr="009A1468">
              <w:t>11 units of competency:</w:t>
            </w:r>
          </w:p>
          <w:p w:rsidR="00000000" w:rsidRPr="009A1468" w:rsidP="009A1468">
            <w:pPr>
              <w:pStyle w:val="ListBullet2"/>
            </w:pPr>
            <w:r w:rsidRPr="009A1468">
              <w:t>5 core units</w:t>
            </w:r>
          </w:p>
          <w:p w:rsidR="00000000" w:rsidRPr="009A1468" w:rsidP="009A1468">
            <w:pPr>
              <w:pStyle w:val="ListBullet2"/>
            </w:pPr>
            <w:r w:rsidRPr="009A1468">
              <w:t xml:space="preserve">6 elective units. </w:t>
            </w:r>
          </w:p>
          <w:p w:rsidR="00000000" w:rsidRPr="009A1468" w:rsidP="009A1468">
            <w:pPr>
              <w:pStyle w:val="BodyText"/>
            </w:pPr>
            <w:r w:rsidRPr="009A1468">
              <w:t>The elective units must ensure the integrity of the AQF alignment and contribute to a valid, industry-supported vocational outcome and are to be chosen as follows:</w:t>
            </w:r>
          </w:p>
          <w:p w:rsidR="00000000" w:rsidRPr="009A1468" w:rsidP="009A1468">
            <w:pPr>
              <w:pStyle w:val="ListBullet"/>
            </w:pPr>
            <w:r w:rsidRPr="009A1468">
              <w:t>up to 6 units from the elective units listed below</w:t>
            </w:r>
          </w:p>
          <w:p w:rsidR="00000000" w:rsidP="009A1468">
            <w:pPr>
              <w:pStyle w:val="ListBullet"/>
              <w:rPr>
                <w:lang w:val="en-NZ"/>
              </w:rPr>
            </w:pPr>
            <w:r w:rsidRPr="009A1468">
              <w:t>up to 2 units may be chosen from other C</w:t>
            </w:r>
            <w:r w:rsidRPr="009A1468">
              <w:t>ertificate II, III or IV qualifications in CPP07 or another current Training Package or accredited course.</w:t>
            </w: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rPr>
                <w:rStyle w:val="SpecialBold"/>
              </w:rPr>
              <w:t>Core units</w:t>
            </w: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CPPCMN3003A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Contribute to workplace safety arrangements</w:t>
            </w: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CPPSIS3015A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Collect spatial data</w:t>
            </w: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CPPSIS3020A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Perform basic surveying computations</w:t>
            </w: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RIISTD201A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Read and interpret maps</w:t>
            </w: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rPr>
                <w:rStyle w:val="SpecialBold"/>
              </w:rPr>
              <w:t>Elective units</w:t>
            </w: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BSBCUS301B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Deliver and monitor a service to customers</w:t>
            </w: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BSBFLM305C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Support operational plan</w:t>
            </w: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BSBFLM309C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Support continuous improvement systems and processes</w:t>
            </w: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BSBPMG510A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Manage projects</w:t>
            </w: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CPPCMN3001B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Participate in environmentally sustainable work practices</w:t>
            </w: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CPPSIS2011A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Prepare for work in the spatial information services industry</w:t>
            </w: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CPPSIS3011A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Apply map presentation principles</w:t>
            </w: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CPPSIS3016A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Provide field support s</w:t>
            </w:r>
            <w:r w:rsidRPr="009A1468">
              <w:t>ervices</w:t>
            </w: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CPPSIS3018A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Transfer personnel and loads</w:t>
            </w: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CPPSIS3019A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Perform basic drafting</w:t>
            </w: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CPPSIS4022A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Store and retrieve spatial data</w:t>
            </w: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CPPSIS4026A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Read and interpret image data</w:t>
            </w: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CPPSIS4030A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Operate surveying equipment</w:t>
            </w: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HLTFA301C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Apply first aid</w:t>
            </w: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ICAICT203A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Operate application software packages</w:t>
            </w: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RIIRIS301B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 xml:space="preserve">Apply risk management processes </w:t>
            </w:r>
          </w:p>
        </w:tc>
      </w:tr>
      <w:tr w:rsidTr="0040144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1468">
            <w:pPr>
              <w:pStyle w:val="BodyText"/>
              <w:rPr>
                <w:lang w:val="en-NZ"/>
              </w:rPr>
            </w:pPr>
            <w:r w:rsidRPr="009A1468">
              <w:t>TLIC2025A</w:t>
            </w:r>
          </w:p>
        </w:tc>
        <w:tc>
          <w:tcPr>
            <w:tcW w:w="7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1468" w:rsidP="009A1468">
            <w:pPr>
              <w:pStyle w:val="BodyText"/>
            </w:pPr>
            <w:r w:rsidRPr="009A1468">
              <w:t>Operate four wheel drive vehicle</w:t>
            </w:r>
          </w:p>
        </w:tc>
      </w:tr>
    </w:tbl>
    <w:p w:rsidR="00401443" w:rsidP="009A1468">
      <w:pPr>
        <w:pStyle w:val="BodyText"/>
      </w:pPr>
    </w:p>
    <w:p w:rsidR="00401443" w:rsidP="009A1468">
      <w:pPr>
        <w:pStyle w:val="BodyText"/>
      </w:pPr>
    </w:p>
    <w:p w:rsidR="00000000" w:rsidRPr="009A1468" w:rsidP="009A1468">
      <w:pPr>
        <w:pStyle w:val="Heading1"/>
      </w:pPr>
      <w:bookmarkStart w:id="8" w:name="O_1201722"/>
      <w:bookmarkEnd w:id="8"/>
      <w:r w:rsidRPr="009A1468">
        <w:t>Custom Content Section</w:t>
      </w:r>
    </w:p>
    <w:p w:rsidR="00000000" w:rsidRPr="009A1468" w:rsidP="00401443">
      <w:pPr>
        <w:pStyle w:val="BodyText"/>
      </w:pPr>
      <w:r w:rsidRPr="009A1468">
        <w:t>Not applicable.</w:t>
      </w:r>
    </w:p>
    <w:p w:rsidR="00000000" w:rsidRPr="009A1468" w:rsidP="009A1468"/>
    <w:sectPr w:rsidSect="009A14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4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468" w:rsidRPr="00401443" w:rsidP="004014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4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443" w:rsidP="009A14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01443" w:rsidP="009A14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401443" w:rsidP="009A14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4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4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1468" w:rsidRPr="00401443" w:rsidP="004014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4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1443" w:rsidRPr="002D2AF8" w:rsidP="009A14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CPP30112 Certificate III in Surveying and Spatial 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2021</w:t>
    </w:r>
    <w:r>
      <w:fldChar w:fldCharType="end"/>
    </w:r>
  </w:p>
  <w:p w:rsidR="00401443" w:rsidP="009A14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989D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B856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502C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14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14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14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14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14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14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14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14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14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14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14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1468"/>
  </w:style>
  <w:style w:type="character" w:customStyle="1" w:styleId="Heading1Char">
    <w:name w:val="Heading 1 Char"/>
    <w:basedOn w:val="DefaultParagraphFont"/>
    <w:link w:val="Heading1"/>
    <w:rsid w:val="009A14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14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14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14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A1468"/>
    <w:rPr>
      <w:b/>
      <w:spacing w:val="0"/>
    </w:rPr>
  </w:style>
  <w:style w:type="paragraph" w:styleId="ListBullet2">
    <w:name w:val="List Bullet 2"/>
    <w:basedOn w:val="List2"/>
    <w:rsid w:val="009A146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A14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14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A14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14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14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1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14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1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14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14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14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14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14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14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14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14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14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14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14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14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14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14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A14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14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14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A14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14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14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14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14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14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14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14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146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A1468"/>
    <w:rPr>
      <w:i/>
    </w:rPr>
  </w:style>
  <w:style w:type="paragraph" w:styleId="Caption">
    <w:name w:val="caption"/>
    <w:basedOn w:val="BodyText"/>
    <w:next w:val="Normal"/>
    <w:qFormat/>
    <w:rsid w:val="009A14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14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14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1468"/>
  </w:style>
  <w:style w:type="paragraph" w:styleId="TableofFigures">
    <w:name w:val="table of figures"/>
    <w:basedOn w:val="Normal"/>
    <w:next w:val="Normal"/>
    <w:semiHidden/>
    <w:rsid w:val="009A14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14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A1468"/>
    <w:rPr>
      <w:rFonts w:ascii="Wingdings" w:hAnsi="Wingdings"/>
    </w:rPr>
  </w:style>
  <w:style w:type="paragraph" w:customStyle="1" w:styleId="TableHeading">
    <w:name w:val="Table Heading"/>
    <w:basedOn w:val="HeadingBase"/>
    <w:rsid w:val="009A14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1468"/>
    <w:rPr>
      <w:color w:val="0033CC"/>
      <w:u w:val="none"/>
    </w:rPr>
  </w:style>
  <w:style w:type="paragraph" w:customStyle="1" w:styleId="BodyTextRight">
    <w:name w:val="Body Text Right"/>
    <w:basedOn w:val="BodyText"/>
    <w:rsid w:val="009A14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14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14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14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14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14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1468"/>
    <w:rPr>
      <w:sz w:val="32"/>
    </w:rPr>
  </w:style>
  <w:style w:type="paragraph" w:customStyle="1" w:styleId="HeadingProcedure">
    <w:name w:val="Heading Procedure"/>
    <w:basedOn w:val="HeadingBase"/>
    <w:next w:val="Normal"/>
    <w:rsid w:val="009A14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1468"/>
    <w:pPr>
      <w:spacing w:before="60" w:after="60"/>
    </w:pPr>
  </w:style>
  <w:style w:type="paragraph" w:styleId="ListContinue">
    <w:name w:val="List Continue"/>
    <w:basedOn w:val="List"/>
    <w:rsid w:val="009A1468"/>
    <w:pPr>
      <w:ind w:firstLine="0"/>
    </w:pPr>
  </w:style>
  <w:style w:type="paragraph" w:customStyle="1" w:styleId="ListNote">
    <w:name w:val="List Note"/>
    <w:basedOn w:val="List"/>
    <w:rsid w:val="009A14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14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14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1468"/>
    <w:rPr>
      <w:rFonts w:ascii="Courier New" w:hAnsi="Courier New"/>
    </w:rPr>
  </w:style>
  <w:style w:type="paragraph" w:customStyle="1" w:styleId="NoteBullet">
    <w:name w:val="Note Bullet"/>
    <w:basedOn w:val="Note"/>
    <w:rsid w:val="009A14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14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14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14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14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A14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14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1468"/>
    <w:rPr>
      <w:b/>
      <w:smallCaps/>
    </w:rPr>
  </w:style>
  <w:style w:type="paragraph" w:customStyle="1" w:styleId="TableListNumber">
    <w:name w:val="Table List Number"/>
    <w:basedOn w:val="ListNumber"/>
    <w:rsid w:val="009A14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14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1468"/>
    <w:pPr>
      <w:numPr>
        <w:numId w:val="9"/>
      </w:numPr>
    </w:pPr>
  </w:style>
  <w:style w:type="paragraph" w:customStyle="1" w:styleId="ListAlpha2">
    <w:name w:val="List Alpha 2"/>
    <w:basedOn w:val="List2"/>
    <w:rsid w:val="009A1468"/>
    <w:pPr>
      <w:numPr>
        <w:numId w:val="8"/>
      </w:numPr>
    </w:pPr>
  </w:style>
  <w:style w:type="paragraph" w:styleId="List2">
    <w:name w:val="List 2"/>
    <w:basedOn w:val="BodyText"/>
    <w:rsid w:val="009A14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14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14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14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14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14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A1468"/>
    <w:pPr>
      <w:numPr>
        <w:numId w:val="4"/>
      </w:numPr>
    </w:pPr>
  </w:style>
  <w:style w:type="paragraph" w:styleId="ListContinue2">
    <w:name w:val="List Continue 2"/>
    <w:basedOn w:val="List2"/>
    <w:rsid w:val="009A1468"/>
    <w:pPr>
      <w:ind w:firstLine="0"/>
    </w:pPr>
  </w:style>
  <w:style w:type="paragraph" w:styleId="ListContinue3">
    <w:name w:val="List Continue 3"/>
    <w:basedOn w:val="List3"/>
    <w:rsid w:val="009A1468"/>
    <w:pPr>
      <w:ind w:left="1021" w:firstLine="0"/>
    </w:pPr>
  </w:style>
  <w:style w:type="paragraph" w:styleId="ListContinue4">
    <w:name w:val="List Continue 4"/>
    <w:basedOn w:val="List4"/>
    <w:rsid w:val="009A1468"/>
    <w:pPr>
      <w:ind w:firstLine="0"/>
    </w:pPr>
  </w:style>
  <w:style w:type="paragraph" w:styleId="ListContinue5">
    <w:name w:val="List Continue 5"/>
    <w:basedOn w:val="List5"/>
    <w:rsid w:val="009A1468"/>
    <w:pPr>
      <w:ind w:firstLine="0"/>
    </w:pPr>
  </w:style>
  <w:style w:type="paragraph" w:styleId="ListNumber3">
    <w:name w:val="List Number 3"/>
    <w:basedOn w:val="List3"/>
    <w:rsid w:val="009A1468"/>
    <w:pPr>
      <w:numPr>
        <w:numId w:val="5"/>
      </w:numPr>
    </w:pPr>
  </w:style>
  <w:style w:type="paragraph" w:styleId="ListNumber4">
    <w:name w:val="List Number 4"/>
    <w:basedOn w:val="List4"/>
    <w:rsid w:val="009A1468"/>
    <w:pPr>
      <w:numPr>
        <w:numId w:val="6"/>
      </w:numPr>
    </w:pPr>
  </w:style>
  <w:style w:type="paragraph" w:styleId="ListNumber5">
    <w:name w:val="List Number 5"/>
    <w:basedOn w:val="List5"/>
    <w:rsid w:val="009A1468"/>
    <w:pPr>
      <w:numPr>
        <w:numId w:val="7"/>
      </w:numPr>
    </w:pPr>
  </w:style>
  <w:style w:type="paragraph" w:styleId="BlockText">
    <w:name w:val="Block Text"/>
    <w:basedOn w:val="Normal"/>
    <w:rsid w:val="009A14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14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1468"/>
    <w:rPr>
      <w:sz w:val="16"/>
      <w:vertAlign w:val="superscript"/>
    </w:rPr>
  </w:style>
  <w:style w:type="character" w:customStyle="1" w:styleId="Symbols">
    <w:name w:val="Symbols"/>
    <w:basedOn w:val="DefaultParagraphFont"/>
    <w:rsid w:val="009A1468"/>
    <w:rPr>
      <w:rFonts w:ascii="Symbol" w:hAnsi="Symbol"/>
    </w:rPr>
  </w:style>
  <w:style w:type="character" w:customStyle="1" w:styleId="MenuOptions">
    <w:name w:val="Menu Options"/>
    <w:basedOn w:val="DefaultParagraphFont"/>
    <w:rsid w:val="009A14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1468"/>
    <w:rPr>
      <w:b/>
    </w:rPr>
  </w:style>
  <w:style w:type="character" w:customStyle="1" w:styleId="Underlined">
    <w:name w:val="Underlined"/>
    <w:basedOn w:val="DefaultParagraphFont"/>
    <w:rsid w:val="009A1468"/>
    <w:rPr>
      <w:u w:val="single"/>
    </w:rPr>
  </w:style>
  <w:style w:type="paragraph" w:customStyle="1" w:styleId="TableBodyTextRight">
    <w:name w:val="Table Body Text Right"/>
    <w:basedOn w:val="TableBodyText"/>
    <w:rsid w:val="009A14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1468"/>
    <w:rPr>
      <w:sz w:val="18"/>
    </w:rPr>
  </w:style>
  <w:style w:type="paragraph" w:customStyle="1" w:styleId="BodySmallRight">
    <w:name w:val="Body Small Right"/>
    <w:basedOn w:val="BodyTextRight"/>
    <w:rsid w:val="009A1468"/>
    <w:rPr>
      <w:sz w:val="18"/>
      <w:szCs w:val="18"/>
    </w:rPr>
  </w:style>
  <w:style w:type="paragraph" w:customStyle="1" w:styleId="MarginEdition">
    <w:name w:val="Margin Edition"/>
    <w:basedOn w:val="MarginNote"/>
    <w:rsid w:val="009A14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1468"/>
    <w:rPr>
      <w:sz w:val="2"/>
      <w:szCs w:val="2"/>
    </w:rPr>
  </w:style>
  <w:style w:type="character" w:customStyle="1" w:styleId="Small">
    <w:name w:val="Small"/>
    <w:basedOn w:val="DefaultParagraphFont"/>
    <w:rsid w:val="009A1468"/>
    <w:rPr>
      <w:sz w:val="16"/>
    </w:rPr>
  </w:style>
  <w:style w:type="paragraph" w:customStyle="1" w:styleId="WideTable">
    <w:name w:val="Wide Table"/>
    <w:basedOn w:val="Normal"/>
    <w:rsid w:val="009A14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1468"/>
  </w:style>
  <w:style w:type="paragraph" w:styleId="Quote">
    <w:name w:val="Quote"/>
    <w:basedOn w:val="Heading1"/>
    <w:link w:val="QuoteChar"/>
    <w:qFormat/>
    <w:rsid w:val="009A14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14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1468"/>
    <w:pPr>
      <w:pageBreakBefore/>
    </w:pPr>
  </w:style>
  <w:style w:type="paragraph" w:customStyle="1" w:styleId="Border">
    <w:name w:val="Border"/>
    <w:basedOn w:val="Normal"/>
    <w:qFormat/>
    <w:rsid w:val="009A14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14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14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14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14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14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14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14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14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1468"/>
    <w:rPr>
      <w:u w:val="single"/>
    </w:rPr>
  </w:style>
  <w:style w:type="character" w:customStyle="1" w:styleId="BoldandItalics">
    <w:name w:val="Bold and Italics"/>
    <w:qFormat/>
    <w:rsid w:val="009A1468"/>
    <w:rPr>
      <w:b/>
      <w:i/>
      <w:u w:val="none"/>
    </w:rPr>
  </w:style>
  <w:style w:type="paragraph" w:styleId="BalloonText">
    <w:name w:val="Balloon Text"/>
    <w:basedOn w:val="Normal"/>
    <w:link w:val="BalloonTextChar"/>
    <w:rsid w:val="009A14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14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14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14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14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14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1468"/>
    <w:pPr>
      <w:spacing w:before="0" w:after="0"/>
    </w:pPr>
  </w:style>
  <w:style w:type="paragraph" w:customStyle="1" w:styleId="BodyTextBold">
    <w:name w:val="Body Text Bold"/>
    <w:basedOn w:val="BodyText"/>
    <w:qFormat/>
    <w:rsid w:val="009A1468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1021</Words>
  <Characters>6469</Characters>
  <Application>Microsoft Office Word</Application>
  <DocSecurity>0</DocSecurity>
  <Lines>208</Lines>
  <Paragraphs>166</Paragraphs>
  <ScaleCrop>false</ScaleCrop>
  <Company>Author-it Software Corporation Ltd.</Company>
  <LinksUpToDate>false</LinksUpToDate>
  <CharactersWithSpaces>7324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CPP30112 Certificate III in Surveying and Spatial Information Services</dc:title>
  <dc:subject>Approved</dc:subject>
  <dc:creator>Artibus Innovation</dc:creator>
  <cp:keywords>Release 2</cp:keywords>
  <dc:description>Review Date: 12 April 2008</dc:description>
  <cp:lastModifiedBy>HSD_TPCMSd.prod</cp:lastModifiedBy>
  <cp:revision>3</cp:revision>
  <dcterms:created xsi:type="dcterms:W3CDTF">2021-10-21T10:35:09Z</dcterms:created>
  <dcterms:modified xsi:type="dcterms:W3CDTF">2021-10-20T09:30:00Z</dcterms:modified>
</cp:coreProperties>
</file>