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1C7" w:rsidP="006F11C7">
      <w:pPr>
        <w:pStyle w:val="Title"/>
      </w:pPr>
      <w:r>
        <w:fldChar w:fldCharType="begin"/>
      </w:r>
      <w:r>
        <w:instrText xml:space="preserve"> TITLE   \* MERGEFORMAT </w:instrText>
      </w:r>
      <w:r>
        <w:fldChar w:fldCharType="separate"/>
      </w:r>
      <w:r>
        <w:t>CPPWMT4008 Provide waste management information to stakeholders</w:t>
      </w:r>
      <w:r>
        <w:fldChar w:fldCharType="end"/>
      </w:r>
    </w:p>
    <w:p w:rsidR="006F11C7" w:rsidP="006F11C7">
      <w:pPr>
        <w:pStyle w:val="Version"/>
        <w:sectPr w:rsidSect="004F67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78B" w:rsidP="004F678B">
      <w:pPr>
        <w:pStyle w:val="SuperHeading"/>
      </w:pPr>
      <w:r w:rsidRPr="004F678B">
        <w:t>CPPWMT4008 Provide waste management information to stak</w:t>
      </w:r>
      <w:r w:rsidRPr="004F678B">
        <w:t>eholders</w:t>
      </w:r>
    </w:p>
    <w:p w:rsidR="00000000" w:rsidRPr="004F678B" w:rsidP="004F678B">
      <w:pPr>
        <w:pStyle w:val="Heading1"/>
      </w:pPr>
      <w:bookmarkStart w:id="1" w:name="O_1070736"/>
      <w:bookmarkEnd w:id="1"/>
      <w:r w:rsidRPr="004F678B">
        <w:t>Modification History</w:t>
      </w:r>
    </w:p>
    <w:tbl>
      <w:tblPr>
        <w:tblW w:w="0" w:type="auto"/>
        <w:tblLayout w:type="fixed"/>
        <w:tblCellMar>
          <w:left w:w="62" w:type="dxa"/>
          <w:right w:w="62" w:type="dxa"/>
        </w:tblCellMar>
        <w:tblLook w:val="0000"/>
      </w:tblPr>
      <w:tblGrid>
        <w:gridCol w:w="1128"/>
        <w:gridCol w:w="7944"/>
      </w:tblGrid>
      <w:tr w:rsidTr="004F678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Release 1</w:t>
            </w:r>
          </w:p>
        </w:tc>
        <w:tc>
          <w:tcPr>
            <w:tcW w:w="7944" w:type="dxa"/>
            <w:tcBorders>
              <w:top w:val="nil"/>
              <w:left w:val="nil"/>
              <w:bottom w:val="nil"/>
              <w:right w:val="nil"/>
            </w:tcBorders>
            <w:tcMar>
              <w:top w:w="0" w:type="dxa"/>
              <w:left w:w="62" w:type="dxa"/>
              <w:bottom w:w="0" w:type="dxa"/>
              <w:right w:w="62" w:type="dxa"/>
            </w:tcMar>
          </w:tcPr>
          <w:p w:rsidR="00000000" w:rsidRPr="004F678B" w:rsidP="004F678B">
            <w:pPr>
              <w:pStyle w:val="BodyText"/>
            </w:pPr>
            <w:r w:rsidRPr="004F678B">
              <w:t>This version first released with CPP Property Services Training Package Release 10.0.</w:t>
            </w:r>
          </w:p>
          <w:p w:rsidR="00000000" w:rsidRPr="004F678B" w:rsidP="004F678B">
            <w:pPr>
              <w:pStyle w:val="BodyText"/>
            </w:pPr>
            <w:r w:rsidRPr="004F678B">
              <w:t>Supersedes and is equivalent to CPPWMT4032A Inform and educate clients on waste management issues.</w:t>
            </w:r>
          </w:p>
        </w:tc>
      </w:tr>
    </w:tbl>
    <w:p w:rsidR="00000000" w:rsidRPr="004F678B" w:rsidP="004F678B">
      <w:pPr>
        <w:pStyle w:val="BodyText"/>
      </w:pPr>
    </w:p>
    <w:p w:rsidR="00000000" w:rsidRPr="004F678B" w:rsidP="004F678B">
      <w:pPr>
        <w:pStyle w:val="AllowPageBreak"/>
      </w:pPr>
    </w:p>
    <w:p w:rsidR="00000000" w:rsidRPr="004F678B" w:rsidP="004F678B">
      <w:pPr>
        <w:pStyle w:val="Heading1"/>
      </w:pPr>
      <w:bookmarkStart w:id="2" w:name="O_1070742"/>
      <w:bookmarkEnd w:id="2"/>
      <w:r w:rsidRPr="004F678B">
        <w:t>Application</w:t>
      </w:r>
    </w:p>
    <w:p w:rsidR="00000000" w:rsidRPr="004F678B" w:rsidP="006F11C7">
      <w:pPr>
        <w:pStyle w:val="BodyText"/>
      </w:pPr>
      <w:r w:rsidRPr="004F678B">
        <w:t>This unit specifies the skills and knowledge required to inform stakeholders about waste management practices, issues and trends. It includes conducting research to prepare and present information that matches the needs of the target g</w:t>
      </w:r>
      <w:r w:rsidRPr="004F678B">
        <w:t>roup and using presentation techniques and aids to provide clear information and engage stakeholders.</w:t>
      </w:r>
    </w:p>
    <w:p w:rsidR="00000000" w:rsidRPr="004F678B" w:rsidP="006F11C7">
      <w:pPr>
        <w:pStyle w:val="BodyText"/>
      </w:pPr>
      <w:r w:rsidRPr="004F678B">
        <w:t>A person who achieves this unit of competency is able to use specialised knowledge to complete routine and non-routine tasks and deal with predictable and</w:t>
      </w:r>
      <w:r w:rsidRPr="004F678B">
        <w:t xml:space="preserve"> sometimes unpredictable problems.</w:t>
      </w:r>
    </w:p>
    <w:p w:rsidR="00000000" w:rsidRPr="004F678B" w:rsidP="006F11C7">
      <w:pPr>
        <w:pStyle w:val="BodyText"/>
      </w:pPr>
      <w:r w:rsidRPr="004F678B">
        <w:t>No licensing, legislative or certification requirements apply to this unit of competency at the time of publication.</w:t>
      </w:r>
    </w:p>
    <w:p w:rsidR="00000000" w:rsidRPr="004F678B" w:rsidP="004F678B">
      <w:pPr>
        <w:pStyle w:val="Heading1"/>
      </w:pPr>
      <w:bookmarkStart w:id="3" w:name="O_1070741"/>
      <w:bookmarkEnd w:id="3"/>
      <w:r w:rsidRPr="004F678B">
        <w:t>Pre-requisite Unit</w:t>
      </w:r>
    </w:p>
    <w:p w:rsidR="00000000" w:rsidRPr="004F678B" w:rsidP="006F11C7">
      <w:pPr>
        <w:pStyle w:val="BodyText"/>
      </w:pPr>
      <w:r w:rsidRPr="004F678B">
        <w:t>Nil.</w:t>
      </w:r>
    </w:p>
    <w:p w:rsidR="00000000" w:rsidRPr="004F678B" w:rsidP="004F678B">
      <w:pPr>
        <w:pStyle w:val="Heading1"/>
      </w:pPr>
      <w:bookmarkStart w:id="4" w:name="O_1070740"/>
      <w:bookmarkEnd w:id="4"/>
      <w:r w:rsidRPr="004F678B">
        <w:t>Unit Sector</w:t>
      </w:r>
    </w:p>
    <w:p w:rsidR="00000000" w:rsidRPr="004F678B" w:rsidP="006F11C7">
      <w:pPr>
        <w:pStyle w:val="BodyText"/>
      </w:pPr>
      <w:r w:rsidRPr="004F678B">
        <w:t>Waste management</w:t>
      </w:r>
    </w:p>
    <w:p w:rsidR="00000000" w:rsidRPr="004F678B" w:rsidP="004F678B">
      <w:pPr>
        <w:pStyle w:val="Heading1"/>
      </w:pPr>
      <w:bookmarkStart w:id="5" w:name="O_1070739"/>
      <w:bookmarkEnd w:id="5"/>
      <w:r w:rsidRPr="004F678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F678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Performance criteria describe what needs to be done to demonstrate achievement of the element.</w:t>
            </w:r>
          </w:p>
        </w:tc>
      </w:tr>
      <w:tr w:rsidTr="004F67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1</w:t>
            </w:r>
          </w:p>
        </w:tc>
        <w:tc>
          <w:tcPr>
            <w:tcW w:w="2357" w:type="dxa"/>
            <w:vMerge w:val="restart"/>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Prepare to provide waste management information.</w:t>
            </w: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1.1</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Assess stakeholder group and review documentation to confirm their waste management information needs and communication preferences.</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1.2</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 xml:space="preserve">Conduct research to source and document waste management information that meets the needs of the </w:t>
            </w:r>
            <w:r w:rsidRPr="004F678B">
              <w:t>stakeholder group.</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1.3</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Interpret legislation, regulations, standards and codes associated with required waste management information and apply to presentation.</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1.4</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Select and source presentation techniques and aids suitable to the stakeholder group and information to be presented.</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1.5</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 xml:space="preserve">Use technologies and workplace resources to collate and document waste management information and presentation materials and check </w:t>
            </w:r>
            <w:r w:rsidRPr="004F678B">
              <w:t>to ensure accuracy and relevance to stakeholder needs.</w:t>
            </w:r>
          </w:p>
        </w:tc>
      </w:tr>
      <w:tr w:rsidTr="004F67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678B">
            <w:pPr>
              <w:pStyle w:val="BodyText"/>
              <w:rPr>
                <w:lang w:val="en-NZ"/>
              </w:rPr>
            </w:pPr>
          </w:p>
        </w:tc>
      </w:tr>
      <w:tr w:rsidTr="004F67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2</w:t>
            </w:r>
          </w:p>
        </w:tc>
        <w:tc>
          <w:tcPr>
            <w:tcW w:w="2357" w:type="dxa"/>
            <w:vMerge w:val="restart"/>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Provide waste management information.</w:t>
            </w: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2.1</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Present waste management information clearly, considering audience needs.</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2.2</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Use oral communication skills that engage stakeholders, respond to questions and encourage contributions to discussion.</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2.3</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Use presentation aids to enhance information provision and stakeholder engagement.</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2.4</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Monitor stakeholder parti</w:t>
            </w:r>
            <w:r w:rsidRPr="004F678B">
              <w:t>cipation and input and adjust presentation as required to maintain engagement and meet stakeholder needs.</w:t>
            </w:r>
          </w:p>
        </w:tc>
      </w:tr>
      <w:tr w:rsidTr="004F678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F678B">
            <w:pPr>
              <w:pStyle w:val="BodyText"/>
              <w:rPr>
                <w:lang w:val="en-NZ"/>
              </w:rPr>
            </w:pPr>
          </w:p>
        </w:tc>
      </w:tr>
      <w:tr w:rsidTr="004F678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3</w:t>
            </w:r>
          </w:p>
        </w:tc>
        <w:tc>
          <w:tcPr>
            <w:tcW w:w="2357" w:type="dxa"/>
            <w:vMerge w:val="restart"/>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Finalise information provision.</w:t>
            </w: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3.1</w:t>
            </w:r>
          </w:p>
        </w:tc>
        <w:tc>
          <w:tcPr>
            <w:tcW w:w="5659"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Assist stakeholders to access additional waste management information and services.</w:t>
            </w:r>
          </w:p>
        </w:tc>
      </w:tr>
      <w:tr w:rsidTr="004F678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F678B">
            <w:pPr>
              <w:pStyle w:val="BodyText"/>
              <w:rPr>
                <w:lang w:val="en-NZ"/>
              </w:rPr>
            </w:pPr>
            <w:r w:rsidRPr="004F678B">
              <w:t>3.2</w:t>
            </w:r>
          </w:p>
        </w:tc>
        <w:tc>
          <w:tcPr>
            <w:tcW w:w="5659" w:type="dxa"/>
            <w:tcBorders>
              <w:top w:val="nil"/>
              <w:left w:val="nil"/>
              <w:bottom w:val="nil"/>
              <w:right w:val="nil"/>
            </w:tcBorders>
            <w:tcMar>
              <w:top w:w="0" w:type="dxa"/>
              <w:left w:w="62" w:type="dxa"/>
              <w:bottom w:w="0" w:type="dxa"/>
              <w:right w:w="62" w:type="dxa"/>
            </w:tcMar>
          </w:tcPr>
          <w:p w:rsidR="00000000" w:rsidRPr="004F678B" w:rsidP="004F678B">
            <w:pPr>
              <w:pStyle w:val="BodyText"/>
            </w:pPr>
            <w:r w:rsidRPr="004F678B">
              <w:t>Obtain feedback from relevant persons to identify opportunities for improving future information provision.</w:t>
            </w:r>
          </w:p>
        </w:tc>
      </w:tr>
    </w:tbl>
    <w:p w:rsidR="00000000" w:rsidRPr="004F678B" w:rsidP="004F678B">
      <w:pPr>
        <w:pStyle w:val="BodyText"/>
      </w:pPr>
    </w:p>
    <w:p w:rsidR="00000000" w:rsidRPr="004F678B" w:rsidP="004F678B">
      <w:pPr>
        <w:pStyle w:val="AllowPageBreak"/>
      </w:pPr>
    </w:p>
    <w:p w:rsidR="00000000" w:rsidRPr="004F678B" w:rsidP="004F678B">
      <w:pPr>
        <w:pStyle w:val="Heading1"/>
      </w:pPr>
      <w:bookmarkStart w:id="6" w:name="O_1070738"/>
      <w:bookmarkEnd w:id="6"/>
      <w:r w:rsidRPr="004F678B">
        <w:t>Foundation Skills</w:t>
      </w:r>
    </w:p>
    <w:p w:rsidR="00000000" w:rsidRPr="004F678B" w:rsidP="006F11C7">
      <w:pPr>
        <w:pStyle w:val="BodyText"/>
      </w:pPr>
      <w:r w:rsidRPr="004F678B">
        <w:t>This section describes the language, literacy, numeracy and employment skills essential to performance in thi</w:t>
      </w:r>
      <w:r w:rsidRPr="004F678B">
        <w:t xml:space="preserve">s unit but not explicit in the performance criteria: </w:t>
      </w:r>
    </w:p>
    <w:p w:rsidR="00000000" w:rsidRPr="004F678B" w:rsidP="004F678B">
      <w:pPr>
        <w:pStyle w:val="ListBullet"/>
      </w:pPr>
      <w:r w:rsidRPr="004F678B">
        <w:t>oral communication skills to interact with people from diverse socioeconomic and cultural backgrounds</w:t>
      </w:r>
    </w:p>
    <w:p w:rsidR="00000000" w:rsidRPr="004F678B" w:rsidP="004F678B">
      <w:pPr>
        <w:pStyle w:val="ListBullet"/>
      </w:pPr>
      <w:r w:rsidRPr="004F678B">
        <w:t>writing skills to structure and sequence information for presentations to stakeholders.</w:t>
      </w:r>
    </w:p>
    <w:p w:rsidR="00000000" w:rsidRPr="004F678B" w:rsidP="004F678B">
      <w:pPr>
        <w:pStyle w:val="AllowPageBreak"/>
      </w:pPr>
    </w:p>
    <w:p w:rsidR="00000000" w:rsidRPr="004F678B" w:rsidP="004F678B">
      <w:pPr>
        <w:pStyle w:val="Heading1"/>
      </w:pPr>
      <w:bookmarkStart w:id="7" w:name="O_1070737"/>
      <w:bookmarkEnd w:id="7"/>
      <w:r w:rsidRPr="004F678B">
        <w:t>Unit Mapping Information</w:t>
      </w:r>
    </w:p>
    <w:p w:rsidR="00000000" w:rsidRPr="004F678B" w:rsidP="006F11C7">
      <w:pPr>
        <w:pStyle w:val="BodyText"/>
      </w:pPr>
      <w:r w:rsidRPr="004F678B">
        <w:t>Supersedes and is equivalent to CPPWMT4032A Inform and educate clients on waste management issues.</w:t>
      </w:r>
    </w:p>
    <w:p w:rsidR="00000000" w:rsidRPr="004F678B" w:rsidP="004F678B">
      <w:pPr>
        <w:pStyle w:val="Heading1"/>
      </w:pPr>
      <w:bookmarkStart w:id="8" w:name="O_1070730"/>
      <w:bookmarkEnd w:id="8"/>
      <w:r w:rsidRPr="004F678B">
        <w:t>Links</w:t>
      </w:r>
    </w:p>
    <w:p w:rsidR="00000000" w:rsidRPr="004F678B" w:rsidP="006F11C7">
      <w:pPr>
        <w:pStyle w:val="BodyText"/>
      </w:pPr>
      <w:r w:rsidRPr="004F678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834C2D">
        <w:rPr>
          <w:rStyle w:val="Hyperlink"/>
        </w:rPr>
        <w:t>https://vetnet.gov.au/Pages/TrainingDocs.aspx?q=6f3f9672-30e8-4835-b348-205dfcf13d9b</w:t>
      </w:r>
      <w:r>
        <w:fldChar w:fldCharType="end"/>
      </w:r>
    </w:p>
    <w:p w:rsidR="00000000" w:rsidRPr="004F678B" w:rsidP="004F678B"/>
    <w:sectPr w:rsidSect="004F678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8B" w:rsidRPr="006F11C7" w:rsidP="006F1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C7" w:rsidP="004F6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11C7" w:rsidP="004F678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6F11C7" w:rsidP="004F67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78B" w:rsidRPr="006F11C7" w:rsidP="006F11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1C7" w:rsidRPr="002D2AF8" w:rsidP="004F678B">
    <w:pPr>
      <w:pStyle w:val="Header"/>
      <w:framePr w:wrap="around"/>
    </w:pPr>
    <w:r>
      <w:fldChar w:fldCharType="begin"/>
    </w:r>
    <w:r>
      <w:instrText xml:space="preserve"> TITLE   \* MERGEFORMAT </w:instrText>
    </w:r>
    <w:r>
      <w:fldChar w:fldCharType="separate"/>
    </w:r>
    <w:r>
      <w:t>CPPWMT4008 Provide waste management information to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6F11C7" w:rsidP="004F67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CA15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26B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7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78B"/>
    <w:pPr>
      <w:spacing w:before="360" w:after="60"/>
      <w:outlineLvl w:val="0"/>
    </w:pPr>
    <w:rPr>
      <w:sz w:val="32"/>
    </w:rPr>
  </w:style>
  <w:style w:type="paragraph" w:styleId="Heading2">
    <w:name w:val="heading 2"/>
    <w:basedOn w:val="HeadingBase"/>
    <w:next w:val="BodyText"/>
    <w:link w:val="Heading2Char"/>
    <w:qFormat/>
    <w:rsid w:val="004F678B"/>
    <w:pPr>
      <w:keepLines/>
      <w:spacing w:before="240" w:after="120"/>
      <w:outlineLvl w:val="1"/>
    </w:pPr>
    <w:rPr>
      <w:sz w:val="28"/>
      <w:szCs w:val="40"/>
    </w:rPr>
  </w:style>
  <w:style w:type="paragraph" w:styleId="Heading3">
    <w:name w:val="heading 3"/>
    <w:basedOn w:val="HeadingBase"/>
    <w:next w:val="BodyText"/>
    <w:link w:val="Heading3Char"/>
    <w:qFormat/>
    <w:rsid w:val="004F678B"/>
    <w:pPr>
      <w:spacing w:before="180" w:after="120"/>
      <w:outlineLvl w:val="2"/>
    </w:pPr>
    <w:rPr>
      <w:spacing w:val="-10"/>
      <w:kern w:val="32"/>
    </w:rPr>
  </w:style>
  <w:style w:type="paragraph" w:styleId="Heading4">
    <w:name w:val="heading 4"/>
    <w:basedOn w:val="HeadingBase"/>
    <w:next w:val="BodyText"/>
    <w:link w:val="Heading4Char"/>
    <w:qFormat/>
    <w:rsid w:val="004F678B"/>
    <w:pPr>
      <w:spacing w:before="160" w:after="120"/>
      <w:outlineLvl w:val="3"/>
    </w:pPr>
    <w:rPr>
      <w:sz w:val="22"/>
    </w:rPr>
  </w:style>
  <w:style w:type="paragraph" w:styleId="Heading5">
    <w:name w:val="heading 5"/>
    <w:basedOn w:val="HeadingBase"/>
    <w:next w:val="Normal"/>
    <w:link w:val="Heading5Char"/>
    <w:qFormat/>
    <w:rsid w:val="004F678B"/>
    <w:pPr>
      <w:spacing w:before="80"/>
      <w:outlineLvl w:val="4"/>
    </w:pPr>
    <w:rPr>
      <w:color w:val="918585"/>
      <w:sz w:val="20"/>
    </w:rPr>
  </w:style>
  <w:style w:type="paragraph" w:styleId="Heading6">
    <w:name w:val="heading 6"/>
    <w:basedOn w:val="HeadingBase"/>
    <w:next w:val="Normal"/>
    <w:link w:val="Heading6Char"/>
    <w:qFormat/>
    <w:rsid w:val="004F678B"/>
    <w:pPr>
      <w:spacing w:before="60"/>
      <w:outlineLvl w:val="5"/>
    </w:pPr>
    <w:rPr>
      <w:color w:val="918585"/>
      <w:sz w:val="20"/>
    </w:rPr>
  </w:style>
  <w:style w:type="paragraph" w:styleId="Heading7">
    <w:name w:val="heading 7"/>
    <w:basedOn w:val="Normal"/>
    <w:next w:val="Normal"/>
    <w:link w:val="Heading7Char"/>
    <w:qFormat/>
    <w:rsid w:val="004F678B"/>
    <w:pPr>
      <w:ind w:left="720"/>
      <w:outlineLvl w:val="6"/>
    </w:pPr>
    <w:rPr>
      <w:i/>
    </w:rPr>
  </w:style>
  <w:style w:type="paragraph" w:styleId="Heading8">
    <w:name w:val="heading 8"/>
    <w:basedOn w:val="Normal"/>
    <w:next w:val="Normal"/>
    <w:link w:val="Heading8Char"/>
    <w:qFormat/>
    <w:rsid w:val="004F678B"/>
    <w:pPr>
      <w:ind w:left="720"/>
      <w:outlineLvl w:val="7"/>
    </w:pPr>
    <w:rPr>
      <w:i/>
    </w:rPr>
  </w:style>
  <w:style w:type="paragraph" w:styleId="Heading9">
    <w:name w:val="heading 9"/>
    <w:basedOn w:val="Normal"/>
    <w:next w:val="Normal"/>
    <w:link w:val="Heading9Char"/>
    <w:qFormat/>
    <w:rsid w:val="004F678B"/>
    <w:pPr>
      <w:ind w:left="720"/>
      <w:outlineLvl w:val="8"/>
    </w:pPr>
    <w:rPr>
      <w:i/>
    </w:rPr>
  </w:style>
  <w:style w:type="character" w:default="1" w:styleId="DefaultParagraphFont">
    <w:name w:val="Default Paragraph Font"/>
    <w:uiPriority w:val="1"/>
    <w:unhideWhenUsed/>
    <w:rsid w:val="004F6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78B"/>
  </w:style>
  <w:style w:type="character" w:customStyle="1" w:styleId="Heading1Char">
    <w:name w:val="Heading 1 Char"/>
    <w:basedOn w:val="DefaultParagraphFont"/>
    <w:link w:val="Heading1"/>
    <w:rsid w:val="004F678B"/>
    <w:rPr>
      <w:rFonts w:ascii="Times New Roman" w:eastAsia="Times New Roman" w:hAnsi="Times New Roman" w:cs="Times New Roman"/>
      <w:b/>
      <w:sz w:val="32"/>
      <w:szCs w:val="20"/>
      <w:lang w:eastAsia="en-US"/>
    </w:rPr>
  </w:style>
  <w:style w:type="paragraph" w:styleId="BodyText">
    <w:name w:val="Body Text"/>
    <w:basedOn w:val="Normal"/>
    <w:link w:val="BodyTextChar"/>
    <w:rsid w:val="004F67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78B"/>
    <w:rPr>
      <w:rFonts w:ascii="Times New Roman" w:eastAsia="Times New Roman" w:hAnsi="Times New Roman" w:cs="Times New Roman"/>
      <w:sz w:val="24"/>
      <w:lang w:eastAsia="en-US"/>
    </w:rPr>
  </w:style>
  <w:style w:type="paragraph" w:styleId="ListBullet">
    <w:name w:val="List Bullet"/>
    <w:basedOn w:val="List"/>
    <w:rsid w:val="004F678B"/>
    <w:pPr>
      <w:numPr>
        <w:numId w:val="11"/>
      </w:numPr>
      <w:tabs>
        <w:tab w:val="clear" w:pos="340"/>
      </w:tabs>
      <w:spacing w:before="40" w:after="40"/>
    </w:pPr>
  </w:style>
  <w:style w:type="paragraph" w:customStyle="1" w:styleId="SuperHeading">
    <w:name w:val="SuperHeading"/>
    <w:basedOn w:val="Normal"/>
    <w:rsid w:val="004F678B"/>
    <w:pPr>
      <w:spacing w:before="240" w:after="120"/>
      <w:outlineLvl w:val="0"/>
    </w:pPr>
    <w:rPr>
      <w:rFonts w:ascii="Times New Roman" w:hAnsi="Times New Roman"/>
      <w:b/>
      <w:sz w:val="32"/>
    </w:rPr>
  </w:style>
  <w:style w:type="paragraph" w:customStyle="1" w:styleId="AllowPageBreak">
    <w:name w:val="AllowPageBreak"/>
    <w:rsid w:val="004F6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7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7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78B"/>
    <w:rPr>
      <w:rFonts w:ascii="Courier New" w:eastAsia="Times New Roman" w:hAnsi="Courier New" w:cs="Times New Roman"/>
      <w:i/>
      <w:szCs w:val="20"/>
      <w:lang w:eastAsia="en-US"/>
    </w:rPr>
  </w:style>
  <w:style w:type="paragraph" w:customStyle="1" w:styleId="HeadingBase">
    <w:name w:val="Heading Base"/>
    <w:rsid w:val="004F6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78B"/>
    <w:pPr>
      <w:tabs>
        <w:tab w:val="right" w:leader="dot" w:pos="9072"/>
      </w:tabs>
      <w:ind w:left="567"/>
    </w:pPr>
    <w:rPr>
      <w:szCs w:val="22"/>
    </w:rPr>
  </w:style>
  <w:style w:type="paragraph" w:customStyle="1" w:styleId="TOCBase">
    <w:name w:val="TOC Base"/>
    <w:rsid w:val="004F6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78B"/>
    <w:pPr>
      <w:tabs>
        <w:tab w:val="right" w:leader="dot" w:pos="9072"/>
      </w:tabs>
      <w:spacing w:before="40" w:after="40"/>
      <w:ind w:left="284"/>
    </w:pPr>
    <w:rPr>
      <w:rFonts w:ascii="Times New Roman" w:hAnsi="Times New Roman"/>
    </w:rPr>
  </w:style>
  <w:style w:type="paragraph" w:styleId="TOC1">
    <w:name w:val="toc 1"/>
    <w:basedOn w:val="TOCBase"/>
    <w:next w:val="Normal"/>
    <w:rsid w:val="004F67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78B"/>
    <w:rPr>
      <w:rFonts w:ascii="Times New Roman" w:eastAsia="Times New Roman" w:hAnsi="Times New Roman" w:cs="Times New Roman"/>
      <w:sz w:val="16"/>
      <w:lang w:eastAsia="en-US"/>
    </w:rPr>
  </w:style>
  <w:style w:type="paragraph" w:styleId="Title">
    <w:name w:val="Title"/>
    <w:basedOn w:val="HeadingBase"/>
    <w:link w:val="TitleChar"/>
    <w:qFormat/>
    <w:rsid w:val="004F678B"/>
    <w:pPr>
      <w:spacing w:before="5040"/>
      <w:jc w:val="center"/>
    </w:pPr>
    <w:rPr>
      <w:sz w:val="48"/>
      <w:szCs w:val="72"/>
      <w:lang w:val="en-US"/>
    </w:rPr>
  </w:style>
  <w:style w:type="character" w:customStyle="1" w:styleId="TitleChar">
    <w:name w:val="Title Char"/>
    <w:basedOn w:val="DefaultParagraphFont"/>
    <w:link w:val="Title"/>
    <w:rsid w:val="004F6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78B"/>
    <w:pPr>
      <w:tabs>
        <w:tab w:val="left" w:pos="3600"/>
        <w:tab w:val="left" w:pos="3958"/>
      </w:tabs>
    </w:pPr>
  </w:style>
  <w:style w:type="paragraph" w:styleId="List">
    <w:name w:val="List"/>
    <w:basedOn w:val="BodyText"/>
    <w:next w:val="BodyText"/>
    <w:rsid w:val="004F678B"/>
    <w:pPr>
      <w:tabs>
        <w:tab w:val="left" w:pos="340"/>
      </w:tabs>
      <w:spacing w:before="60" w:after="60"/>
      <w:ind w:left="340" w:hanging="340"/>
    </w:pPr>
  </w:style>
  <w:style w:type="paragraph" w:customStyle="1" w:styleId="Note">
    <w:name w:val="Note"/>
    <w:basedOn w:val="BodyText"/>
    <w:rsid w:val="004F67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F678B"/>
    <w:rPr>
      <w:b/>
      <w:spacing w:val="0"/>
    </w:rPr>
  </w:style>
  <w:style w:type="paragraph" w:customStyle="1" w:styleId="SuperTitle">
    <w:name w:val="SuperTitle"/>
    <w:basedOn w:val="Title"/>
    <w:rsid w:val="004F678B"/>
    <w:pPr>
      <w:framePr w:wrap="auto" w:hAnchor="text" w:y="6049"/>
    </w:pPr>
    <w:rPr>
      <w:color w:val="000000"/>
      <w:sz w:val="40"/>
    </w:rPr>
  </w:style>
  <w:style w:type="paragraph" w:customStyle="1" w:styleId="TOCTitle">
    <w:name w:val="TOCTitle"/>
    <w:basedOn w:val="Heading1"/>
    <w:rsid w:val="004F678B"/>
    <w:pPr>
      <w:spacing w:after="240"/>
      <w:jc w:val="center"/>
      <w:outlineLvl w:val="9"/>
    </w:pPr>
    <w:rPr>
      <w:caps/>
    </w:rPr>
  </w:style>
  <w:style w:type="paragraph" w:customStyle="1" w:styleId="Version">
    <w:name w:val="Version"/>
    <w:rsid w:val="004F67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678B"/>
    <w:pPr>
      <w:numPr>
        <w:numId w:val="12"/>
      </w:numPr>
      <w:tabs>
        <w:tab w:val="clear" w:pos="680"/>
      </w:tabs>
    </w:pPr>
  </w:style>
  <w:style w:type="paragraph" w:styleId="Index1">
    <w:name w:val="index 1"/>
    <w:basedOn w:val="Normal"/>
    <w:next w:val="Normal"/>
    <w:semiHidden/>
    <w:rsid w:val="004F678B"/>
    <w:pPr>
      <w:keepNext w:val="0"/>
      <w:tabs>
        <w:tab w:val="right" w:pos="4176"/>
      </w:tabs>
      <w:ind w:left="198" w:hanging="198"/>
    </w:pPr>
    <w:rPr>
      <w:rFonts w:ascii="Garamond" w:hAnsi="Garamond"/>
    </w:rPr>
  </w:style>
  <w:style w:type="paragraph" w:styleId="IndexHeading">
    <w:name w:val="index heading"/>
    <w:basedOn w:val="Normal"/>
    <w:next w:val="Index1"/>
    <w:semiHidden/>
    <w:rsid w:val="004F678B"/>
    <w:pPr>
      <w:spacing w:before="120" w:after="120"/>
    </w:pPr>
    <w:rPr>
      <w:rFonts w:ascii="Arial" w:hAnsi="Arial"/>
      <w:b/>
      <w:color w:val="918585"/>
      <w:sz w:val="24"/>
    </w:rPr>
  </w:style>
  <w:style w:type="paragraph" w:styleId="Header">
    <w:name w:val="header"/>
    <w:basedOn w:val="Normal"/>
    <w:link w:val="HeaderChar"/>
    <w:rsid w:val="004F6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78B"/>
    <w:rPr>
      <w:rFonts w:ascii="Times New Roman" w:eastAsia="Times New Roman" w:hAnsi="Times New Roman" w:cs="Times New Roman"/>
      <w:sz w:val="16"/>
      <w:szCs w:val="20"/>
      <w:lang w:val="en-GB" w:eastAsia="en-US"/>
    </w:rPr>
  </w:style>
  <w:style w:type="paragraph" w:customStyle="1" w:styleId="Chapter">
    <w:name w:val="Chapter"/>
    <w:basedOn w:val="Normal"/>
    <w:rsid w:val="004F678B"/>
    <w:pPr>
      <w:spacing w:before="240"/>
    </w:pPr>
    <w:rPr>
      <w:rFonts w:ascii="Times New Roman" w:hAnsi="Times New Roman"/>
      <w:smallCaps/>
      <w:spacing w:val="80"/>
      <w:sz w:val="28"/>
    </w:rPr>
  </w:style>
  <w:style w:type="paragraph" w:customStyle="1" w:styleId="InChapter">
    <w:name w:val="InChapter"/>
    <w:basedOn w:val="Heading3"/>
    <w:rsid w:val="004F678B"/>
    <w:pPr>
      <w:spacing w:after="240"/>
      <w:outlineLvl w:val="9"/>
    </w:pPr>
    <w:rPr>
      <w:noProof/>
    </w:rPr>
  </w:style>
  <w:style w:type="paragraph" w:styleId="Index2">
    <w:name w:val="index 2"/>
    <w:basedOn w:val="Normal"/>
    <w:next w:val="Normal"/>
    <w:semiHidden/>
    <w:rsid w:val="004F678B"/>
    <w:pPr>
      <w:tabs>
        <w:tab w:val="right" w:pos="4176"/>
      </w:tabs>
      <w:ind w:left="568" w:hanging="284"/>
    </w:pPr>
    <w:rPr>
      <w:rFonts w:ascii="Garamond" w:hAnsi="Garamond"/>
    </w:rPr>
  </w:style>
  <w:style w:type="paragraph" w:customStyle="1" w:styleId="Byline">
    <w:name w:val="Byline"/>
    <w:rsid w:val="004F6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78B"/>
    <w:pPr>
      <w:tabs>
        <w:tab w:val="clear" w:pos="3600"/>
        <w:tab w:val="clear" w:pos="3958"/>
      </w:tabs>
      <w:jc w:val="right"/>
    </w:pPr>
  </w:style>
  <w:style w:type="character" w:styleId="Emphasis">
    <w:name w:val="Emphasis"/>
    <w:basedOn w:val="DefaultParagraphFont"/>
    <w:qFormat/>
    <w:rsid w:val="004F678B"/>
    <w:rPr>
      <w:i/>
    </w:rPr>
  </w:style>
  <w:style w:type="paragraph" w:styleId="Caption">
    <w:name w:val="caption"/>
    <w:basedOn w:val="BodyText"/>
    <w:next w:val="Normal"/>
    <w:qFormat/>
    <w:rsid w:val="004F678B"/>
    <w:pPr>
      <w:framePr w:w="2268" w:hSpace="181" w:vSpace="181" w:wrap="around" w:vAnchor="text" w:hAnchor="page" w:x="1135" w:y="285" w:anchorLock="1"/>
    </w:pPr>
    <w:rPr>
      <w:i/>
    </w:rPr>
  </w:style>
  <w:style w:type="paragraph" w:customStyle="1" w:styleId="MiniTOCTitle">
    <w:name w:val="MiniTOCTitle"/>
    <w:basedOn w:val="Heading4"/>
    <w:rsid w:val="004F678B"/>
    <w:pPr>
      <w:spacing w:before="240"/>
      <w:outlineLvl w:val="9"/>
    </w:pPr>
    <w:rPr>
      <w:noProof/>
      <w:sz w:val="24"/>
    </w:rPr>
  </w:style>
  <w:style w:type="paragraph" w:customStyle="1" w:styleId="MiniTOCItem">
    <w:name w:val="MiniTOCItem"/>
    <w:basedOn w:val="ListBullet"/>
    <w:rsid w:val="004F678B"/>
    <w:pPr>
      <w:numPr>
        <w:numId w:val="0"/>
      </w:numPr>
      <w:tabs>
        <w:tab w:val="right" w:leader="dot" w:pos="6521"/>
      </w:tabs>
      <w:spacing w:before="0" w:after="0"/>
    </w:pPr>
  </w:style>
  <w:style w:type="paragraph" w:customStyle="1" w:styleId="TOFTitle">
    <w:name w:val="TOFTitle"/>
    <w:basedOn w:val="TOCTitle"/>
    <w:rsid w:val="004F678B"/>
  </w:style>
  <w:style w:type="paragraph" w:styleId="TableofFigures">
    <w:name w:val="table of figures"/>
    <w:basedOn w:val="Normal"/>
    <w:next w:val="Normal"/>
    <w:semiHidden/>
    <w:rsid w:val="004F678B"/>
    <w:pPr>
      <w:tabs>
        <w:tab w:val="right" w:leader="dot" w:pos="9072"/>
      </w:tabs>
      <w:ind w:left="970" w:hanging="403"/>
    </w:pPr>
    <w:rPr>
      <w:rFonts w:ascii="Times New Roman" w:hAnsi="Times New Roman"/>
      <w:b/>
    </w:rPr>
  </w:style>
  <w:style w:type="paragraph" w:styleId="ListNumber">
    <w:name w:val="List Number"/>
    <w:basedOn w:val="List"/>
    <w:rsid w:val="004F678B"/>
    <w:pPr>
      <w:numPr>
        <w:numId w:val="14"/>
      </w:numPr>
      <w:tabs>
        <w:tab w:val="clear" w:pos="340"/>
      </w:tabs>
    </w:pPr>
  </w:style>
  <w:style w:type="character" w:customStyle="1" w:styleId="WingdingSymbols">
    <w:name w:val="Wingding Symbols"/>
    <w:rsid w:val="004F678B"/>
    <w:rPr>
      <w:rFonts w:ascii="Wingdings" w:hAnsi="Wingdings"/>
    </w:rPr>
  </w:style>
  <w:style w:type="paragraph" w:customStyle="1" w:styleId="TableHeading">
    <w:name w:val="Table Heading"/>
    <w:basedOn w:val="HeadingBase"/>
    <w:rsid w:val="004F678B"/>
    <w:pPr>
      <w:keepLines/>
      <w:pBdr>
        <w:bottom w:val="single" w:sz="6" w:space="1" w:color="918585"/>
      </w:pBdr>
      <w:spacing w:before="240"/>
    </w:pPr>
  </w:style>
  <w:style w:type="character" w:customStyle="1" w:styleId="HotSpot">
    <w:name w:val="HotSpot"/>
    <w:rsid w:val="004F678B"/>
    <w:rPr>
      <w:color w:val="0033CC"/>
      <w:u w:val="none"/>
    </w:rPr>
  </w:style>
  <w:style w:type="paragraph" w:customStyle="1" w:styleId="BodyTextRight">
    <w:name w:val="Body Text Right"/>
    <w:basedOn w:val="BodyText"/>
    <w:rsid w:val="004F678B"/>
    <w:pPr>
      <w:spacing w:before="0" w:after="0"/>
      <w:jc w:val="right"/>
    </w:pPr>
  </w:style>
  <w:style w:type="paragraph" w:styleId="Index3">
    <w:name w:val="index 3"/>
    <w:basedOn w:val="ListNumber2"/>
    <w:next w:val="Normal"/>
    <w:semiHidden/>
    <w:rsid w:val="004F678B"/>
    <w:pPr>
      <w:numPr>
        <w:numId w:val="0"/>
      </w:numPr>
      <w:tabs>
        <w:tab w:val="right" w:leader="dot" w:pos="4176"/>
      </w:tabs>
    </w:pPr>
  </w:style>
  <w:style w:type="paragraph" w:styleId="ListNumber2">
    <w:name w:val="List Number 2"/>
    <w:basedOn w:val="List2"/>
    <w:rsid w:val="004F678B"/>
    <w:pPr>
      <w:numPr>
        <w:numId w:val="9"/>
      </w:numPr>
      <w:tabs>
        <w:tab w:val="clear" w:pos="1060"/>
      </w:tabs>
    </w:pPr>
  </w:style>
  <w:style w:type="paragraph" w:customStyle="1" w:styleId="MarginNote">
    <w:name w:val="Margin Note"/>
    <w:basedOn w:val="BodyText"/>
    <w:rsid w:val="004F6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7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78B"/>
    <w:rPr>
      <w:sz w:val="32"/>
    </w:rPr>
  </w:style>
  <w:style w:type="paragraph" w:customStyle="1" w:styleId="HeadingProcedure">
    <w:name w:val="Heading Procedure"/>
    <w:basedOn w:val="HeadingBase"/>
    <w:next w:val="Normal"/>
    <w:rsid w:val="004F678B"/>
    <w:pPr>
      <w:tabs>
        <w:tab w:val="left" w:pos="0"/>
      </w:tabs>
      <w:spacing w:before="120" w:after="60"/>
    </w:pPr>
    <w:rPr>
      <w:i/>
      <w:color w:val="918585"/>
      <w:sz w:val="22"/>
    </w:rPr>
  </w:style>
  <w:style w:type="paragraph" w:customStyle="1" w:styleId="TableBodyText">
    <w:name w:val="Table Body Text"/>
    <w:basedOn w:val="BodyText"/>
    <w:rsid w:val="004F678B"/>
    <w:pPr>
      <w:spacing w:before="60" w:after="60"/>
    </w:pPr>
  </w:style>
  <w:style w:type="paragraph" w:styleId="ListContinue">
    <w:name w:val="List Continue"/>
    <w:basedOn w:val="List"/>
    <w:rsid w:val="004F678B"/>
    <w:pPr>
      <w:ind w:firstLine="0"/>
    </w:pPr>
  </w:style>
  <w:style w:type="paragraph" w:customStyle="1" w:styleId="ListNote">
    <w:name w:val="List Note"/>
    <w:basedOn w:val="List"/>
    <w:rsid w:val="004F678B"/>
    <w:pPr>
      <w:pBdr>
        <w:top w:val="single" w:sz="6" w:space="2" w:color="918585"/>
        <w:bottom w:val="single" w:sz="6" w:space="2" w:color="918585"/>
      </w:pBdr>
      <w:tabs>
        <w:tab w:val="left" w:pos="1021"/>
      </w:tabs>
      <w:ind w:firstLine="0"/>
    </w:pPr>
  </w:style>
  <w:style w:type="paragraph" w:customStyle="1" w:styleId="Warning">
    <w:name w:val="Warning"/>
    <w:basedOn w:val="BodyText"/>
    <w:rsid w:val="004F678B"/>
    <w:pPr>
      <w:shd w:val="clear" w:color="auto" w:fill="D9D9D9"/>
      <w:tabs>
        <w:tab w:val="left" w:pos="992"/>
      </w:tabs>
      <w:ind w:left="119" w:right="119"/>
    </w:pPr>
    <w:rPr>
      <w:sz w:val="20"/>
    </w:rPr>
  </w:style>
  <w:style w:type="paragraph" w:customStyle="1" w:styleId="MarginIcons">
    <w:name w:val="Margin Icons"/>
    <w:basedOn w:val="BodyText"/>
    <w:rsid w:val="004F6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78B"/>
    <w:rPr>
      <w:rFonts w:ascii="Courier New" w:hAnsi="Courier New"/>
    </w:rPr>
  </w:style>
  <w:style w:type="paragraph" w:customStyle="1" w:styleId="NoteBullet">
    <w:name w:val="Note Bullet"/>
    <w:basedOn w:val="Note"/>
    <w:rsid w:val="004F678B"/>
    <w:pPr>
      <w:tabs>
        <w:tab w:val="clear" w:pos="680"/>
      </w:tabs>
      <w:spacing w:before="60" w:after="60"/>
    </w:pPr>
  </w:style>
  <w:style w:type="paragraph" w:customStyle="1" w:styleId="SubHeading2">
    <w:name w:val="SubHeading2"/>
    <w:basedOn w:val="HeadingBase"/>
    <w:rsid w:val="004F678B"/>
    <w:pPr>
      <w:spacing w:before="240" w:after="60"/>
    </w:pPr>
    <w:rPr>
      <w:sz w:val="20"/>
    </w:rPr>
  </w:style>
  <w:style w:type="paragraph" w:customStyle="1" w:styleId="SubHeading1">
    <w:name w:val="SubHeading1"/>
    <w:basedOn w:val="HeadingBase"/>
    <w:rsid w:val="004F678B"/>
    <w:pPr>
      <w:spacing w:before="240" w:after="60"/>
    </w:pPr>
    <w:rPr>
      <w:color w:val="918585"/>
      <w:sz w:val="22"/>
    </w:rPr>
  </w:style>
  <w:style w:type="paragraph" w:customStyle="1" w:styleId="SideHeading">
    <w:name w:val="Side Heading"/>
    <w:basedOn w:val="HeadingBase"/>
    <w:rsid w:val="004F6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78B"/>
    <w:pPr>
      <w:numPr>
        <w:numId w:val="10"/>
      </w:numPr>
    </w:pPr>
  </w:style>
  <w:style w:type="paragraph" w:styleId="PlainText">
    <w:name w:val="Plain Text"/>
    <w:basedOn w:val="Normal"/>
    <w:link w:val="PlainTextChar"/>
    <w:rsid w:val="004F678B"/>
    <w:rPr>
      <w:sz w:val="20"/>
    </w:rPr>
  </w:style>
  <w:style w:type="character" w:customStyle="1" w:styleId="PlainTextChar">
    <w:name w:val="Plain Text Char"/>
    <w:basedOn w:val="DefaultParagraphFont"/>
    <w:link w:val="PlainText"/>
    <w:rsid w:val="004F678B"/>
    <w:rPr>
      <w:rFonts w:ascii="Courier New" w:eastAsia="Times New Roman" w:hAnsi="Courier New" w:cs="Times New Roman"/>
      <w:sz w:val="20"/>
      <w:szCs w:val="20"/>
      <w:lang w:eastAsia="en-US"/>
    </w:rPr>
  </w:style>
  <w:style w:type="character" w:customStyle="1" w:styleId="MenuOption">
    <w:name w:val="Menu Option"/>
    <w:basedOn w:val="DefaultParagraphFont"/>
    <w:rsid w:val="004F678B"/>
    <w:rPr>
      <w:b/>
      <w:smallCaps/>
    </w:rPr>
  </w:style>
  <w:style w:type="paragraph" w:customStyle="1" w:styleId="TableListNumber">
    <w:name w:val="Table List Number"/>
    <w:basedOn w:val="ListNumber"/>
    <w:rsid w:val="004F678B"/>
    <w:pPr>
      <w:numPr>
        <w:numId w:val="0"/>
      </w:numPr>
    </w:pPr>
  </w:style>
  <w:style w:type="paragraph" w:styleId="TOC4">
    <w:name w:val="toc 4"/>
    <w:basedOn w:val="TOCBase"/>
    <w:next w:val="Normal"/>
    <w:semiHidden/>
    <w:rsid w:val="004F678B"/>
    <w:pPr>
      <w:tabs>
        <w:tab w:val="right" w:leader="dot" w:pos="9071"/>
      </w:tabs>
      <w:ind w:left="1701"/>
    </w:pPr>
  </w:style>
  <w:style w:type="paragraph" w:customStyle="1" w:styleId="ListAlpha">
    <w:name w:val="List Alpha"/>
    <w:basedOn w:val="List"/>
    <w:rsid w:val="004F678B"/>
    <w:pPr>
      <w:numPr>
        <w:numId w:val="8"/>
      </w:numPr>
    </w:pPr>
  </w:style>
  <w:style w:type="paragraph" w:customStyle="1" w:styleId="ListAlpha2">
    <w:name w:val="List Alpha 2"/>
    <w:basedOn w:val="List2"/>
    <w:rsid w:val="004F678B"/>
    <w:pPr>
      <w:numPr>
        <w:numId w:val="7"/>
      </w:numPr>
    </w:pPr>
  </w:style>
  <w:style w:type="paragraph" w:styleId="List2">
    <w:name w:val="List 2"/>
    <w:basedOn w:val="BodyText"/>
    <w:rsid w:val="004F678B"/>
    <w:pPr>
      <w:tabs>
        <w:tab w:val="left" w:pos="680"/>
      </w:tabs>
      <w:spacing w:before="60" w:after="60"/>
      <w:ind w:left="680" w:hanging="340"/>
    </w:pPr>
  </w:style>
  <w:style w:type="paragraph" w:styleId="List3">
    <w:name w:val="List 3"/>
    <w:basedOn w:val="BodyText"/>
    <w:rsid w:val="004F678B"/>
    <w:pPr>
      <w:tabs>
        <w:tab w:val="left" w:pos="1021"/>
      </w:tabs>
      <w:spacing w:before="60" w:after="60"/>
      <w:ind w:left="1020" w:hanging="340"/>
    </w:pPr>
  </w:style>
  <w:style w:type="paragraph" w:styleId="List4">
    <w:name w:val="List 4"/>
    <w:basedOn w:val="BodyText"/>
    <w:rsid w:val="004F678B"/>
    <w:pPr>
      <w:tabs>
        <w:tab w:val="left" w:pos="1361"/>
      </w:tabs>
      <w:spacing w:before="60" w:after="60"/>
      <w:ind w:left="1361" w:hanging="340"/>
    </w:pPr>
  </w:style>
  <w:style w:type="paragraph" w:styleId="List5">
    <w:name w:val="List 5"/>
    <w:basedOn w:val="BodyText"/>
    <w:rsid w:val="004F678B"/>
    <w:pPr>
      <w:tabs>
        <w:tab w:val="left" w:pos="1701"/>
      </w:tabs>
      <w:spacing w:before="60" w:after="60"/>
      <w:ind w:left="1701" w:hanging="340"/>
    </w:pPr>
  </w:style>
  <w:style w:type="paragraph" w:styleId="ListBullet3">
    <w:name w:val="List Bullet 3"/>
    <w:basedOn w:val="List3"/>
    <w:rsid w:val="004F678B"/>
    <w:pPr>
      <w:numPr>
        <w:numId w:val="13"/>
      </w:numPr>
      <w:tabs>
        <w:tab w:val="clear" w:pos="1021"/>
      </w:tabs>
      <w:ind w:left="1037" w:hanging="357"/>
    </w:pPr>
  </w:style>
  <w:style w:type="paragraph" w:styleId="ListBullet4">
    <w:name w:val="List Bullet 4"/>
    <w:basedOn w:val="List4"/>
    <w:rsid w:val="004F678B"/>
    <w:pPr>
      <w:numPr>
        <w:numId w:val="2"/>
      </w:numPr>
      <w:tabs>
        <w:tab w:val="clear" w:pos="1361"/>
      </w:tabs>
    </w:pPr>
  </w:style>
  <w:style w:type="paragraph" w:styleId="ListBullet5">
    <w:name w:val="List Bullet 5"/>
    <w:basedOn w:val="List5"/>
    <w:rsid w:val="004F678B"/>
    <w:pPr>
      <w:numPr>
        <w:numId w:val="3"/>
      </w:numPr>
    </w:pPr>
  </w:style>
  <w:style w:type="paragraph" w:styleId="ListContinue2">
    <w:name w:val="List Continue 2"/>
    <w:basedOn w:val="List2"/>
    <w:rsid w:val="004F678B"/>
    <w:pPr>
      <w:ind w:firstLine="0"/>
    </w:pPr>
  </w:style>
  <w:style w:type="paragraph" w:styleId="ListContinue3">
    <w:name w:val="List Continue 3"/>
    <w:basedOn w:val="List3"/>
    <w:rsid w:val="004F678B"/>
    <w:pPr>
      <w:ind w:left="1021" w:firstLine="0"/>
    </w:pPr>
  </w:style>
  <w:style w:type="paragraph" w:styleId="ListContinue4">
    <w:name w:val="List Continue 4"/>
    <w:basedOn w:val="List4"/>
    <w:rsid w:val="004F678B"/>
    <w:pPr>
      <w:ind w:firstLine="0"/>
    </w:pPr>
  </w:style>
  <w:style w:type="paragraph" w:styleId="ListContinue5">
    <w:name w:val="List Continue 5"/>
    <w:basedOn w:val="List5"/>
    <w:rsid w:val="004F678B"/>
    <w:pPr>
      <w:ind w:firstLine="0"/>
    </w:pPr>
  </w:style>
  <w:style w:type="paragraph" w:styleId="ListNumber3">
    <w:name w:val="List Number 3"/>
    <w:basedOn w:val="List3"/>
    <w:rsid w:val="004F678B"/>
    <w:pPr>
      <w:numPr>
        <w:numId w:val="4"/>
      </w:numPr>
    </w:pPr>
  </w:style>
  <w:style w:type="paragraph" w:styleId="ListNumber4">
    <w:name w:val="List Number 4"/>
    <w:basedOn w:val="List4"/>
    <w:rsid w:val="004F678B"/>
    <w:pPr>
      <w:numPr>
        <w:numId w:val="5"/>
      </w:numPr>
    </w:pPr>
  </w:style>
  <w:style w:type="paragraph" w:styleId="ListNumber5">
    <w:name w:val="List Number 5"/>
    <w:basedOn w:val="List5"/>
    <w:rsid w:val="004F678B"/>
    <w:pPr>
      <w:numPr>
        <w:numId w:val="6"/>
      </w:numPr>
    </w:pPr>
  </w:style>
  <w:style w:type="paragraph" w:styleId="BlockText">
    <w:name w:val="Block Text"/>
    <w:basedOn w:val="Normal"/>
    <w:rsid w:val="004F678B"/>
    <w:pPr>
      <w:spacing w:after="120"/>
      <w:ind w:left="1440" w:right="1440"/>
    </w:pPr>
  </w:style>
  <w:style w:type="character" w:customStyle="1" w:styleId="Subscript">
    <w:name w:val="Subscript"/>
    <w:basedOn w:val="DefaultParagraphFont"/>
    <w:rsid w:val="004F678B"/>
    <w:rPr>
      <w:sz w:val="16"/>
      <w:vertAlign w:val="subscript"/>
    </w:rPr>
  </w:style>
  <w:style w:type="character" w:customStyle="1" w:styleId="Superscript">
    <w:name w:val="Superscript"/>
    <w:basedOn w:val="DefaultParagraphFont"/>
    <w:rsid w:val="004F678B"/>
    <w:rPr>
      <w:sz w:val="16"/>
      <w:vertAlign w:val="superscript"/>
    </w:rPr>
  </w:style>
  <w:style w:type="character" w:customStyle="1" w:styleId="Symbols">
    <w:name w:val="Symbols"/>
    <w:basedOn w:val="DefaultParagraphFont"/>
    <w:rsid w:val="004F678B"/>
    <w:rPr>
      <w:rFonts w:ascii="Symbol" w:hAnsi="Symbol"/>
    </w:rPr>
  </w:style>
  <w:style w:type="character" w:customStyle="1" w:styleId="MenuOptions">
    <w:name w:val="Menu Options"/>
    <w:basedOn w:val="DefaultParagraphFont"/>
    <w:rsid w:val="004F678B"/>
    <w:rPr>
      <w:rFonts w:ascii="Arial Narrow" w:hAnsi="Arial Narrow"/>
      <w:smallCaps/>
    </w:rPr>
  </w:style>
  <w:style w:type="character" w:customStyle="1" w:styleId="Buttons">
    <w:name w:val="Buttons"/>
    <w:basedOn w:val="DefaultParagraphFont"/>
    <w:rsid w:val="004F678B"/>
    <w:rPr>
      <w:b/>
    </w:rPr>
  </w:style>
  <w:style w:type="character" w:customStyle="1" w:styleId="Underlined">
    <w:name w:val="Underlined"/>
    <w:basedOn w:val="DefaultParagraphFont"/>
    <w:rsid w:val="004F678B"/>
    <w:rPr>
      <w:u w:val="single"/>
    </w:rPr>
  </w:style>
  <w:style w:type="paragraph" w:customStyle="1" w:styleId="TableBodyTextRight">
    <w:name w:val="Table Body Text Right"/>
    <w:basedOn w:val="TableBodyText"/>
    <w:rsid w:val="004F678B"/>
    <w:pPr>
      <w:widowControl w:val="0"/>
      <w:autoSpaceDE w:val="0"/>
      <w:autoSpaceDN w:val="0"/>
      <w:adjustRightInd w:val="0"/>
      <w:jc w:val="right"/>
    </w:pPr>
    <w:rPr>
      <w:rFonts w:cs="Arial"/>
      <w:szCs w:val="18"/>
    </w:rPr>
  </w:style>
  <w:style w:type="paragraph" w:customStyle="1" w:styleId="CopyrightText">
    <w:name w:val="Copyright Text"/>
    <w:basedOn w:val="BodyText"/>
    <w:rsid w:val="004F678B"/>
    <w:rPr>
      <w:sz w:val="18"/>
    </w:rPr>
  </w:style>
  <w:style w:type="paragraph" w:customStyle="1" w:styleId="BodySmallRight">
    <w:name w:val="Body Small Right"/>
    <w:basedOn w:val="BodyTextRight"/>
    <w:rsid w:val="004F678B"/>
    <w:rPr>
      <w:sz w:val="18"/>
      <w:szCs w:val="18"/>
    </w:rPr>
  </w:style>
  <w:style w:type="paragraph" w:customStyle="1" w:styleId="MarginEdition">
    <w:name w:val="Margin Edition"/>
    <w:basedOn w:val="MarginNote"/>
    <w:rsid w:val="004F678B"/>
    <w:pPr>
      <w:spacing w:before="0" w:after="0"/>
    </w:pPr>
    <w:rPr>
      <w:rFonts w:ascii="Times New Roman" w:hAnsi="Times New Roman"/>
      <w:color w:val="999999"/>
    </w:rPr>
  </w:style>
  <w:style w:type="paragraph" w:customStyle="1" w:styleId="Spacer">
    <w:name w:val="Spacer"/>
    <w:basedOn w:val="Normal"/>
    <w:rsid w:val="004F678B"/>
    <w:rPr>
      <w:sz w:val="2"/>
      <w:szCs w:val="2"/>
    </w:rPr>
  </w:style>
  <w:style w:type="character" w:customStyle="1" w:styleId="Small">
    <w:name w:val="Small"/>
    <w:basedOn w:val="DefaultParagraphFont"/>
    <w:rsid w:val="004F678B"/>
    <w:rPr>
      <w:sz w:val="16"/>
    </w:rPr>
  </w:style>
  <w:style w:type="paragraph" w:customStyle="1" w:styleId="WideTable">
    <w:name w:val="Wide Table"/>
    <w:basedOn w:val="Normal"/>
    <w:rsid w:val="004F678B"/>
    <w:pPr>
      <w:ind w:left="-1418"/>
    </w:pPr>
    <w:rPr>
      <w:sz w:val="2"/>
      <w:szCs w:val="2"/>
    </w:rPr>
  </w:style>
  <w:style w:type="character" w:styleId="PageNumber">
    <w:name w:val="page number"/>
    <w:basedOn w:val="DefaultParagraphFont"/>
    <w:rsid w:val="004F678B"/>
  </w:style>
  <w:style w:type="paragraph" w:styleId="Quote">
    <w:name w:val="Quote"/>
    <w:basedOn w:val="Heading1"/>
    <w:link w:val="QuoteChar"/>
    <w:qFormat/>
    <w:rsid w:val="004F678B"/>
    <w:rPr>
      <w:b w:val="0"/>
      <w:sz w:val="72"/>
      <w:szCs w:val="72"/>
      <w:lang w:val="en-NZ"/>
    </w:rPr>
  </w:style>
  <w:style w:type="character" w:customStyle="1" w:styleId="QuoteChar">
    <w:name w:val="Quote Char"/>
    <w:basedOn w:val="DefaultParagraphFont"/>
    <w:link w:val="Quote"/>
    <w:rsid w:val="004F6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78B"/>
    <w:pPr>
      <w:pageBreakBefore/>
    </w:pPr>
  </w:style>
  <w:style w:type="paragraph" w:customStyle="1" w:styleId="Border">
    <w:name w:val="Border"/>
    <w:basedOn w:val="Normal"/>
    <w:qFormat/>
    <w:rsid w:val="004F6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78B"/>
    <w:rPr>
      <w:b/>
      <w:bCs/>
      <w:i/>
      <w:iCs/>
      <w:color w:val="auto"/>
    </w:rPr>
  </w:style>
  <w:style w:type="paragraph" w:styleId="IntenseQuote">
    <w:name w:val="Intense Quote"/>
    <w:basedOn w:val="Normal"/>
    <w:next w:val="Normal"/>
    <w:link w:val="IntenseQuoteChar"/>
    <w:uiPriority w:val="30"/>
    <w:qFormat/>
    <w:rsid w:val="004F6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7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78B"/>
    <w:rPr>
      <w:smallCaps/>
      <w:color w:val="auto"/>
      <w:u w:val="single"/>
    </w:rPr>
  </w:style>
  <w:style w:type="character" w:styleId="IntenseReference">
    <w:name w:val="Intense Reference"/>
    <w:basedOn w:val="DefaultParagraphFont"/>
    <w:uiPriority w:val="32"/>
    <w:qFormat/>
    <w:rsid w:val="004F678B"/>
    <w:rPr>
      <w:b/>
      <w:bCs/>
      <w:smallCaps/>
      <w:color w:val="auto"/>
      <w:spacing w:val="5"/>
      <w:u w:val="single"/>
    </w:rPr>
  </w:style>
  <w:style w:type="paragraph" w:customStyle="1" w:styleId="2ColumnHeading">
    <w:name w:val="2Column Heading"/>
    <w:basedOn w:val="BodyText"/>
    <w:qFormat/>
    <w:rsid w:val="004F678B"/>
    <w:pPr>
      <w:spacing w:after="60"/>
      <w:ind w:left="-2268"/>
    </w:pPr>
    <w:rPr>
      <w:b/>
    </w:rPr>
  </w:style>
  <w:style w:type="paragraph" w:customStyle="1" w:styleId="Heading1TOC">
    <w:name w:val="Heading1 TOC"/>
    <w:basedOn w:val="Normal"/>
    <w:qFormat/>
    <w:rsid w:val="004F678B"/>
    <w:pPr>
      <w:spacing w:before="240" w:after="120"/>
    </w:pPr>
    <w:rPr>
      <w:rFonts w:ascii="Times New Roman" w:hAnsi="Times New Roman"/>
      <w:b/>
      <w:sz w:val="32"/>
    </w:rPr>
  </w:style>
  <w:style w:type="paragraph" w:customStyle="1" w:styleId="Heading2TOC">
    <w:name w:val="Heading2 TOC"/>
    <w:basedOn w:val="Normal"/>
    <w:qFormat/>
    <w:rsid w:val="004F678B"/>
    <w:pPr>
      <w:spacing w:before="240" w:after="60"/>
    </w:pPr>
    <w:rPr>
      <w:rFonts w:ascii="Times New Roman" w:hAnsi="Times New Roman"/>
      <w:b/>
      <w:sz w:val="28"/>
    </w:rPr>
  </w:style>
  <w:style w:type="character" w:customStyle="1" w:styleId="Underline">
    <w:name w:val="Underline"/>
    <w:basedOn w:val="DefaultParagraphFont"/>
    <w:qFormat/>
    <w:rsid w:val="004F678B"/>
    <w:rPr>
      <w:u w:val="single"/>
    </w:rPr>
  </w:style>
  <w:style w:type="character" w:customStyle="1" w:styleId="BoldandItalics">
    <w:name w:val="Bold and Italics"/>
    <w:qFormat/>
    <w:rsid w:val="004F678B"/>
    <w:rPr>
      <w:b/>
      <w:i/>
      <w:u w:val="none"/>
    </w:rPr>
  </w:style>
  <w:style w:type="paragraph" w:styleId="BalloonText">
    <w:name w:val="Balloon Text"/>
    <w:basedOn w:val="Normal"/>
    <w:link w:val="BalloonTextChar"/>
    <w:rsid w:val="004F678B"/>
    <w:rPr>
      <w:rFonts w:ascii="Tahoma" w:hAnsi="Tahoma" w:cs="Tahoma"/>
      <w:sz w:val="16"/>
      <w:szCs w:val="16"/>
    </w:rPr>
  </w:style>
  <w:style w:type="character" w:customStyle="1" w:styleId="BalloonTextChar">
    <w:name w:val="Balloon Text Char"/>
    <w:basedOn w:val="DefaultParagraphFont"/>
    <w:link w:val="BalloonText"/>
    <w:rsid w:val="004F67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7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7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78B"/>
    <w:rPr>
      <w:b/>
      <w:color w:val="660033"/>
      <w:spacing w:val="0"/>
    </w:rPr>
  </w:style>
  <w:style w:type="paragraph" w:customStyle="1" w:styleId="Nameditemlist">
    <w:name w:val="Named item list"/>
    <w:basedOn w:val="BodyText"/>
    <w:qFormat/>
    <w:rsid w:val="004F678B"/>
    <w:pPr>
      <w:tabs>
        <w:tab w:val="left" w:pos="2835"/>
      </w:tabs>
      <w:ind w:left="2835" w:hanging="2835"/>
    </w:pPr>
  </w:style>
  <w:style w:type="paragraph" w:customStyle="1" w:styleId="BodyTextnopadding">
    <w:name w:val="Body Text no padding"/>
    <w:basedOn w:val="BodyText"/>
    <w:qFormat/>
    <w:rsid w:val="004F678B"/>
    <w:pPr>
      <w:spacing w:before="0" w:after="0"/>
    </w:pPr>
  </w:style>
  <w:style w:type="paragraph" w:customStyle="1" w:styleId="BodyTextBold">
    <w:name w:val="Body Text Bold"/>
    <w:basedOn w:val="BodyText"/>
    <w:qFormat/>
    <w:rsid w:val="004F678B"/>
    <w:rPr>
      <w:b/>
    </w:rPr>
  </w:style>
  <w:style w:type="character" w:styleId="Hyperlink">
    <w:name w:val="Hyperlink"/>
    <w:basedOn w:val="DefaultParagraphFont"/>
    <w:uiPriority w:val="99"/>
    <w:unhideWhenUsed/>
    <w:rsid w:val="006F11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3100</Characters>
  <Application>Microsoft Office Word</Application>
  <DocSecurity>0</DocSecurity>
  <Lines>134</Lines>
  <Paragraphs>64</Paragraphs>
  <ScaleCrop>false</ScaleCrop>
  <Company>Author-it Software Corporation Ltd.</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CPPWMT4008 Provide waste management information to stakeholders</dc:title>
  <dc:subject>Approved</dc:subject>
  <dc:creator>Artibus Innovation</dc:creator>
  <cp:keywords>Release: 1</cp:keywords>
  <dc:description>Review Date: 12 April 2008</dc:description>
  <cp:lastModifiedBy>HSD_TPCMSd.prod</cp:lastModifiedBy>
  <cp:revision>3</cp:revision>
  <dcterms:created xsi:type="dcterms:W3CDTF">2022-12-19T06:42:00Z</dcterms:created>
  <dcterms:modified xsi:type="dcterms:W3CDTF">2022-12-19T06:42:00Z</dcterms:modified>
</cp:coreProperties>
</file>