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6C4" w:rsidP="00A606C4">
      <w:pPr>
        <w:pStyle w:val="Title"/>
      </w:pPr>
      <w:r>
        <w:fldChar w:fldCharType="begin"/>
      </w:r>
      <w:r>
        <w:instrText xml:space="preserve"> TITLE   \* MERGEFORMAT </w:instrText>
      </w:r>
      <w:r>
        <w:fldChar w:fldCharType="separate"/>
      </w:r>
      <w:r>
        <w:t>CPPUPM3017 Maintain, service and repair pest management equipment</w:t>
      </w:r>
      <w:r>
        <w:fldChar w:fldCharType="end"/>
      </w:r>
    </w:p>
    <w:p w:rsidR="00A606C4" w:rsidP="00A606C4">
      <w:pPr>
        <w:pStyle w:val="Version"/>
        <w:sectPr w:rsidSect="008B25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526" w:rsidP="008B2526">
      <w:pPr>
        <w:pStyle w:val="SuperHeading"/>
      </w:pPr>
      <w:r w:rsidRPr="008B2526">
        <w:t>CPPUPM3017 Maintain, service and repair pest management equipment</w:t>
      </w:r>
    </w:p>
    <w:p w:rsidR="00000000" w:rsidRPr="008B2526" w:rsidP="008B2526">
      <w:pPr>
        <w:pStyle w:val="Heading1"/>
      </w:pPr>
      <w:bookmarkStart w:id="1" w:name="O_1048225"/>
      <w:bookmarkEnd w:id="1"/>
      <w:r w:rsidRPr="008B2526">
        <w:t>Modification History</w:t>
      </w:r>
    </w:p>
    <w:tbl>
      <w:tblPr>
        <w:tblW w:w="0" w:type="auto"/>
        <w:tblLayout w:type="fixed"/>
        <w:tblCellMar>
          <w:left w:w="62" w:type="dxa"/>
          <w:right w:w="62" w:type="dxa"/>
        </w:tblCellMar>
        <w:tblLook w:val="0000"/>
      </w:tblPr>
      <w:tblGrid>
        <w:gridCol w:w="1128"/>
        <w:gridCol w:w="7944"/>
      </w:tblGrid>
      <w:tr w:rsidTr="008B252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Release 1</w:t>
            </w:r>
          </w:p>
        </w:tc>
        <w:tc>
          <w:tcPr>
            <w:tcW w:w="7944" w:type="dxa"/>
            <w:tcBorders>
              <w:top w:val="nil"/>
              <w:left w:val="nil"/>
              <w:bottom w:val="nil"/>
              <w:right w:val="nil"/>
            </w:tcBorders>
            <w:tcMar>
              <w:top w:w="0" w:type="dxa"/>
              <w:left w:w="62" w:type="dxa"/>
              <w:bottom w:w="0" w:type="dxa"/>
              <w:right w:w="62" w:type="dxa"/>
            </w:tcMar>
          </w:tcPr>
          <w:p w:rsidR="00000000" w:rsidRPr="008B2526" w:rsidP="008B2526">
            <w:pPr>
              <w:pStyle w:val="BodyText"/>
            </w:pPr>
            <w:r w:rsidRPr="008B2526">
              <w:t>This version first released with CPP Property Services Training Package Release 9.0.</w:t>
            </w:r>
          </w:p>
          <w:p w:rsidR="00000000" w:rsidRPr="008B2526" w:rsidP="008B2526">
            <w:pPr>
              <w:pStyle w:val="BodyText"/>
            </w:pPr>
            <w:r w:rsidRPr="008B2526">
              <w:t>Supersedes and equivalent CPPPMT3017 Maintain, service and repair pest management equipment</w:t>
            </w:r>
          </w:p>
        </w:tc>
      </w:tr>
    </w:tbl>
    <w:p w:rsidR="00000000" w:rsidRPr="008B2526" w:rsidP="008B2526">
      <w:pPr>
        <w:pStyle w:val="BodyText"/>
      </w:pPr>
    </w:p>
    <w:p w:rsidR="00000000" w:rsidRPr="008B2526" w:rsidP="008B2526">
      <w:pPr>
        <w:pStyle w:val="AllowPageBreak"/>
      </w:pPr>
    </w:p>
    <w:p w:rsidR="00000000" w:rsidRPr="008B2526" w:rsidP="008B2526">
      <w:pPr>
        <w:pStyle w:val="Heading1"/>
      </w:pPr>
      <w:bookmarkStart w:id="2" w:name="O_1048231"/>
      <w:bookmarkEnd w:id="2"/>
      <w:r w:rsidRPr="008B2526">
        <w:t>Application</w:t>
      </w:r>
    </w:p>
    <w:p w:rsidR="00000000" w:rsidRPr="008B2526" w:rsidP="00A606C4">
      <w:pPr>
        <w:pStyle w:val="BodyText"/>
      </w:pPr>
      <w:r w:rsidRPr="008B2526">
        <w:t>This unit specifies the skills and knowledge required to plan and conduct regular maintenance, servicing and repair of pest managem</w:t>
      </w:r>
      <w:r w:rsidRPr="008B2526">
        <w:t>ent equipment to ensure equipment is fit for purpose, ready for use and complies with regulatory requirements.  It includes preparing and implementing an equipment maintenance plan, regularly inspecting and monitoring equipment use and condition, organisin</w:t>
      </w:r>
      <w:r w:rsidRPr="008B2526">
        <w:t>g parts and labour, and carrying out servicing and repairs ensuring minimal disruption to pest management operations.</w:t>
      </w:r>
    </w:p>
    <w:p w:rsidR="00000000" w:rsidRPr="008B2526" w:rsidP="00A606C4">
      <w:pPr>
        <w:pStyle w:val="BodyText"/>
      </w:pPr>
      <w:r w:rsidRPr="008B2526">
        <w:t>A person working at this level would be expected to take responsibility for organising and completing tasks assigned to them without close</w:t>
      </w:r>
      <w:r w:rsidRPr="008B2526">
        <w:t xml:space="preserve"> supervision.</w:t>
      </w:r>
    </w:p>
    <w:p w:rsidR="00A606C4" w:rsidP="00A606C4">
      <w:pPr>
        <w:pStyle w:val="BodyText"/>
      </w:pPr>
      <w:r w:rsidRPr="008B2526">
        <w:t>This unit forms part of the licensing requirements for people engaged in pest management in some states and territories. For further information, check with the relevant regulatory authority.</w:t>
      </w:r>
    </w:p>
    <w:p w:rsidR="00000000" w:rsidRPr="008B2526" w:rsidP="008B2526">
      <w:pPr>
        <w:pStyle w:val="Heading1"/>
      </w:pPr>
      <w:bookmarkStart w:id="3" w:name="O_1048230"/>
      <w:bookmarkEnd w:id="3"/>
      <w:r w:rsidRPr="008B2526">
        <w:t>Pre-requisite Unit</w:t>
      </w:r>
    </w:p>
    <w:p w:rsidR="00000000" w:rsidRPr="008B2526" w:rsidP="00A606C4">
      <w:pPr>
        <w:pStyle w:val="BodyText"/>
      </w:pPr>
      <w:r w:rsidRPr="008B2526">
        <w:t>Nil</w:t>
      </w:r>
    </w:p>
    <w:p w:rsidR="00000000" w:rsidRPr="008B2526" w:rsidP="008B2526">
      <w:pPr>
        <w:pStyle w:val="Heading1"/>
      </w:pPr>
      <w:bookmarkStart w:id="4" w:name="O_1048229"/>
      <w:bookmarkEnd w:id="4"/>
      <w:r w:rsidRPr="008B2526">
        <w:t>Unit Sector</w:t>
      </w:r>
    </w:p>
    <w:p w:rsidR="00000000" w:rsidRPr="008B2526" w:rsidP="00A606C4">
      <w:pPr>
        <w:pStyle w:val="BodyText"/>
      </w:pPr>
      <w:r w:rsidRPr="008B2526">
        <w:t>Urban Pest Management</w:t>
      </w:r>
    </w:p>
    <w:p w:rsidR="00000000" w:rsidRPr="008B2526" w:rsidP="008B2526">
      <w:pPr>
        <w:pStyle w:val="Heading1"/>
      </w:pPr>
      <w:bookmarkStart w:id="5" w:name="O_1048228"/>
      <w:bookmarkEnd w:id="5"/>
      <w:r w:rsidRPr="008B252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B252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Performance criteria describe what needs to be done to demonstrate achievement of the element.</w:t>
            </w:r>
          </w:p>
        </w:tc>
      </w:tr>
      <w:tr w:rsidTr="008B25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1</w:t>
            </w:r>
          </w:p>
        </w:tc>
        <w:tc>
          <w:tcPr>
            <w:tcW w:w="2357" w:type="dxa"/>
            <w:vMerge w:val="restart"/>
            <w:tcBorders>
              <w:top w:val="nil"/>
              <w:left w:val="nil"/>
              <w:bottom w:val="nil"/>
              <w:right w:val="nil"/>
            </w:tcBorders>
            <w:tcMar>
              <w:top w:w="0" w:type="dxa"/>
              <w:left w:w="62" w:type="dxa"/>
              <w:bottom w:w="0" w:type="dxa"/>
              <w:right w:w="62" w:type="dxa"/>
            </w:tcMar>
          </w:tcPr>
          <w:p w:rsidR="00000000" w:rsidRPr="008B2526" w:rsidP="008B2526">
            <w:pPr>
              <w:pStyle w:val="BodyText"/>
            </w:pPr>
            <w:r w:rsidRPr="008B2526">
              <w:t xml:space="preserve">Confirm workplace and compliance </w:t>
            </w:r>
            <w:r w:rsidRPr="008B2526">
              <w:t>requirements.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1.1</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 xml:space="preserve">Review workplace policies and procedures and regulatory and industry requirements for maintaining, servicing and repairing pest management equipment and </w:t>
            </w:r>
            <w:r w:rsidRPr="008B2526">
              <w:t>apply to maintenance planning to ensure compliance.</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1.2</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Access and review manufacturers’ specifications for pest management equipment to confirm recommended maintenance timeframes and procedures and apply to maintenance planning.</w:t>
            </w:r>
          </w:p>
        </w:tc>
      </w:tr>
      <w:tr w:rsidTr="008B252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2526">
            <w:pPr>
              <w:pStyle w:val="BodyText"/>
              <w:rPr>
                <w:lang w:val="en-NZ"/>
              </w:rPr>
            </w:pPr>
          </w:p>
        </w:tc>
      </w:tr>
      <w:tr w:rsidTr="008B25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2</w:t>
            </w:r>
          </w:p>
        </w:tc>
        <w:tc>
          <w:tcPr>
            <w:tcW w:w="2357" w:type="dxa"/>
            <w:vMerge w:val="restart"/>
            <w:tcBorders>
              <w:top w:val="nil"/>
              <w:left w:val="nil"/>
              <w:bottom w:val="nil"/>
              <w:right w:val="nil"/>
            </w:tcBorders>
            <w:tcMar>
              <w:top w:w="0" w:type="dxa"/>
              <w:left w:w="62" w:type="dxa"/>
              <w:bottom w:w="0" w:type="dxa"/>
              <w:right w:w="62" w:type="dxa"/>
            </w:tcMar>
          </w:tcPr>
          <w:p w:rsidR="00000000" w:rsidRPr="008B2526" w:rsidP="008B2526">
            <w:pPr>
              <w:pStyle w:val="BodyText"/>
            </w:pPr>
            <w:r w:rsidRPr="008B2526">
              <w:t>Prepare and implement equipment maintenance plan.</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2.1</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Document a maintenance plan incorporating scheduled equipment inspections, monitoring, maintenance, service and repair.</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2.2</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Check that maintenance plan meets workplace and compliance requirements, maximises equipment effectiveness and minimises disruption to pest management operations.</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2.3</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Establish program of periodic equipment inspections and ongoing monitoring according t</w:t>
            </w:r>
            <w:r w:rsidRPr="008B2526">
              <w:t>o maintenance plan.</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2.4</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Conduct periodic equipment inspections according to maintenance plan and update inspection records.</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2.5</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Check equipment user reports to identify and diagnose required equipment maintenance and emergency repairs and update maintenance plan accordingly.</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2.6</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Establish arrangements for maintenance, service and repair of equipment requiring specialist services</w:t>
            </w:r>
            <w:r w:rsidRPr="008B2526">
              <w:t xml:space="preserve"> in consultation with relevant persons.</w:t>
            </w:r>
          </w:p>
        </w:tc>
      </w:tr>
      <w:tr w:rsidTr="008B252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2526">
            <w:pPr>
              <w:pStyle w:val="BodyText"/>
              <w:rPr>
                <w:lang w:val="en-NZ"/>
              </w:rPr>
            </w:pPr>
          </w:p>
        </w:tc>
      </w:tr>
      <w:tr w:rsidTr="008B25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3</w:t>
            </w:r>
          </w:p>
        </w:tc>
        <w:tc>
          <w:tcPr>
            <w:tcW w:w="2357" w:type="dxa"/>
            <w:vMerge w:val="restart"/>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Prepare for equipment servicing and repair.</w:t>
            </w: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3.1</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Inform management and operators of scheduled equipment servicing and repair activities in line with maintenance plan.</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3.2</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Identify and organise required parts and labour to meet servicing and repair needs according to manufacturers’ instructions and workplace requirements.</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3.3</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Prepare required tools, equipment, parts and materials in readiness for servicing and repair task</w:t>
            </w:r>
            <w:r w:rsidRPr="008B2526">
              <w:t>s according to manufacturers’ instructions.</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3.4</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Identify hazards and control risks associated with maintenance, servicing and repair activities according to workplace requirements.</w:t>
            </w:r>
          </w:p>
        </w:tc>
      </w:tr>
      <w:tr w:rsidTr="008B252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2526">
            <w:pPr>
              <w:pStyle w:val="BodyText"/>
              <w:rPr>
                <w:lang w:val="en-NZ"/>
              </w:rPr>
            </w:pPr>
          </w:p>
        </w:tc>
      </w:tr>
      <w:tr w:rsidTr="008B252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4</w:t>
            </w:r>
          </w:p>
        </w:tc>
        <w:tc>
          <w:tcPr>
            <w:tcW w:w="2357" w:type="dxa"/>
            <w:vMerge w:val="restart"/>
            <w:tcBorders>
              <w:top w:val="nil"/>
              <w:left w:val="nil"/>
              <w:bottom w:val="nil"/>
              <w:right w:val="nil"/>
            </w:tcBorders>
            <w:tcMar>
              <w:top w:w="0" w:type="dxa"/>
              <w:left w:w="62" w:type="dxa"/>
              <w:bottom w:w="0" w:type="dxa"/>
              <w:right w:w="62" w:type="dxa"/>
            </w:tcMar>
          </w:tcPr>
          <w:p w:rsidR="00000000" w:rsidRPr="008B2526" w:rsidP="008B2526">
            <w:pPr>
              <w:pStyle w:val="BodyText"/>
            </w:pPr>
            <w:r w:rsidRPr="008B2526">
              <w:t>Service and repair equipment and complete documentation.</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4.1</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Select, check for correct operation, and use personal protective equipment according to workplace requirements.</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4.2</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Identify and clean pest management equipment requiring service and repair according to manufacturers’ instructions.</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4.3</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Carry out equipment service and repair tasks according to equipment maintenance plan, manufacturers’ instructions and workplace requirements.</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4.4</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Check serviced and repaired equipment to confirm correct operation and make required adjustments where prob</w:t>
            </w:r>
            <w:r w:rsidRPr="008B2526">
              <w:t>lems are identified.</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4.5</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Arrange required compliance inspections and approvals for serviced and repaired equipment and promptly return serviced and repaired equipment to operational use.</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4.6</w:t>
            </w:r>
          </w:p>
        </w:tc>
        <w:tc>
          <w:tcPr>
            <w:tcW w:w="5659"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Dispose of unserviceable equipment and clean and maintain work area according to workplace and compliance requirements.</w:t>
            </w:r>
          </w:p>
        </w:tc>
      </w:tr>
      <w:tr w:rsidTr="008B252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2526">
            <w:pPr>
              <w:pStyle w:val="BodyText"/>
              <w:rPr>
                <w:lang w:val="en-NZ"/>
              </w:rPr>
            </w:pPr>
            <w:r w:rsidRPr="008B2526">
              <w:t>4.7</w:t>
            </w:r>
          </w:p>
        </w:tc>
        <w:tc>
          <w:tcPr>
            <w:tcW w:w="5659" w:type="dxa"/>
            <w:tcBorders>
              <w:top w:val="nil"/>
              <w:left w:val="nil"/>
              <w:bottom w:val="nil"/>
              <w:right w:val="nil"/>
            </w:tcBorders>
            <w:tcMar>
              <w:top w:w="0" w:type="dxa"/>
              <w:left w:w="62" w:type="dxa"/>
              <w:bottom w:w="0" w:type="dxa"/>
              <w:right w:w="62" w:type="dxa"/>
            </w:tcMar>
          </w:tcPr>
          <w:p w:rsidR="00000000" w:rsidRPr="008B2526" w:rsidP="008B2526">
            <w:pPr>
              <w:pStyle w:val="BodyText"/>
            </w:pPr>
            <w:r w:rsidRPr="008B2526">
              <w:t>Update equipment maintenance plan and complete and distribute workplace and compliance documentation.</w:t>
            </w:r>
          </w:p>
        </w:tc>
      </w:tr>
    </w:tbl>
    <w:p w:rsidR="00000000" w:rsidRPr="008B2526" w:rsidP="008B2526">
      <w:pPr>
        <w:pStyle w:val="BodyText"/>
      </w:pPr>
    </w:p>
    <w:p w:rsidR="00000000" w:rsidRPr="008B2526" w:rsidP="008B2526">
      <w:pPr>
        <w:pStyle w:val="AllowPageBreak"/>
      </w:pPr>
    </w:p>
    <w:p w:rsidR="00000000" w:rsidRPr="008B2526" w:rsidP="008B2526">
      <w:pPr>
        <w:pStyle w:val="Heading1"/>
      </w:pPr>
      <w:bookmarkStart w:id="6" w:name="O_1048227"/>
      <w:bookmarkEnd w:id="6"/>
      <w:r w:rsidRPr="008B2526">
        <w:t>Founda</w:t>
      </w:r>
      <w:r w:rsidRPr="008B2526">
        <w:t>tion Skills</w:t>
      </w:r>
    </w:p>
    <w:p w:rsidR="00000000" w:rsidRPr="008B2526" w:rsidP="00A606C4">
      <w:pPr>
        <w:pStyle w:val="BodyText"/>
      </w:pPr>
      <w:r w:rsidRPr="008B2526">
        <w:t xml:space="preserve">Candidates require: </w:t>
      </w:r>
    </w:p>
    <w:p w:rsidR="00000000" w:rsidRPr="008B2526" w:rsidP="008B2526">
      <w:pPr>
        <w:pStyle w:val="ListBullet"/>
      </w:pPr>
      <w:r w:rsidRPr="008B2526">
        <w:t>reading skills to interpret key requirements of manufacturers’ instructions and equipment manuals and labels</w:t>
      </w:r>
    </w:p>
    <w:p w:rsidR="00000000" w:rsidRPr="008B2526" w:rsidP="008B2526">
      <w:pPr>
        <w:pStyle w:val="ListBullet"/>
      </w:pPr>
      <w:r w:rsidRPr="008B2526">
        <w:t>numeracy skills to:</w:t>
      </w:r>
    </w:p>
    <w:p w:rsidR="00000000" w:rsidRPr="008B2526" w:rsidP="008B2526">
      <w:pPr>
        <w:pStyle w:val="ListBullet2"/>
      </w:pPr>
      <w:r w:rsidRPr="008B2526">
        <w:t>calculate quantities of parts and materials to meet servicing and repair needs</w:t>
      </w:r>
    </w:p>
    <w:p w:rsidR="00000000" w:rsidRPr="008B2526" w:rsidP="008B2526">
      <w:pPr>
        <w:pStyle w:val="ListBullet2"/>
      </w:pPr>
      <w:r w:rsidRPr="008B2526">
        <w:t>estimate and schedule service and repair timeframes.</w:t>
      </w:r>
    </w:p>
    <w:p w:rsidR="00000000" w:rsidRPr="008B2526" w:rsidP="008B2526">
      <w:pPr>
        <w:pStyle w:val="AllowPageBreak"/>
      </w:pPr>
    </w:p>
    <w:p w:rsidR="00000000" w:rsidRPr="008B2526" w:rsidP="008B2526">
      <w:pPr>
        <w:pStyle w:val="Heading1"/>
      </w:pPr>
      <w:bookmarkStart w:id="7" w:name="O_1048226"/>
      <w:bookmarkEnd w:id="7"/>
      <w:r w:rsidRPr="008B2526">
        <w:t>Unit Mapping Information</w:t>
      </w:r>
    </w:p>
    <w:p w:rsidR="00000000" w:rsidRPr="008B2526" w:rsidP="00A606C4">
      <w:pPr>
        <w:pStyle w:val="BodyText"/>
      </w:pPr>
      <w:r w:rsidRPr="008B2526">
        <w:t>Supersedes and equivalent to CPPPMT3017 Maintain, service and repair pest management equipment.</w:t>
      </w:r>
    </w:p>
    <w:p w:rsidR="00000000" w:rsidRPr="008B2526" w:rsidP="008B2526">
      <w:pPr>
        <w:pStyle w:val="Heading1"/>
      </w:pPr>
      <w:bookmarkStart w:id="8" w:name="O_1048219"/>
      <w:bookmarkEnd w:id="8"/>
      <w:r w:rsidRPr="008B2526">
        <w:t>Links</w:t>
      </w:r>
    </w:p>
    <w:p w:rsidR="00000000" w:rsidRPr="008B2526" w:rsidP="00A606C4">
      <w:pPr>
        <w:pStyle w:val="BodyText"/>
      </w:pPr>
      <w:r w:rsidRPr="008B2526">
        <w:t>Companion volumes to this training pac</w:t>
      </w:r>
      <w:r w:rsidRPr="008B2526">
        <w:t xml:space="preserve">kage are available at the VETNet website - </w:t>
      </w:r>
      <w:r>
        <w:fldChar w:fldCharType="begin"/>
      </w:r>
      <w:r>
        <w:instrText xml:space="preserve"> HYPERLINK "https://vetnet.gov.au/Pages/TrainingDocs.aspx?q=6f3f9672-30e8-4835-b348-205dfcf13d9b" </w:instrText>
      </w:r>
      <w:r>
        <w:fldChar w:fldCharType="separate"/>
      </w:r>
      <w:r w:rsidRPr="00B1086A">
        <w:rPr>
          <w:rStyle w:val="Hyperlink"/>
        </w:rPr>
        <w:t>https://vetnet.gov.au/Pages/TrainingDocs.aspx?q=6f3f9672-30e8-4835-b348-205dfcf13d9b</w:t>
      </w:r>
      <w:r>
        <w:fldChar w:fldCharType="end"/>
      </w:r>
    </w:p>
    <w:p w:rsidR="00000000" w:rsidRPr="008B2526" w:rsidP="008B2526"/>
    <w:sectPr w:rsidSect="008B25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26" w:rsidRPr="00A606C4" w:rsidP="00A60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C4" w:rsidP="008B2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06C4" w:rsidP="008B25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606C4" w:rsidP="008B25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526" w:rsidRPr="00A606C4" w:rsidP="00A60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C4" w:rsidRPr="002D2AF8" w:rsidP="008B2526">
    <w:pPr>
      <w:pStyle w:val="Header"/>
      <w:framePr w:wrap="around"/>
    </w:pPr>
    <w:r>
      <w:fldChar w:fldCharType="begin"/>
    </w:r>
    <w:r>
      <w:instrText xml:space="preserve"> TITLE   \* MERGEFORMAT </w:instrText>
    </w:r>
    <w:r>
      <w:fldChar w:fldCharType="separate"/>
    </w:r>
    <w:r>
      <w:t>CPPUPM3017 Maintain, service and repair pest management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606C4" w:rsidP="008B25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EF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26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A2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5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526"/>
    <w:pPr>
      <w:spacing w:before="360" w:after="60"/>
      <w:outlineLvl w:val="0"/>
    </w:pPr>
    <w:rPr>
      <w:sz w:val="32"/>
    </w:rPr>
  </w:style>
  <w:style w:type="paragraph" w:styleId="Heading2">
    <w:name w:val="heading 2"/>
    <w:basedOn w:val="HeadingBase"/>
    <w:next w:val="BodyText"/>
    <w:link w:val="Heading2Char"/>
    <w:qFormat/>
    <w:rsid w:val="008B2526"/>
    <w:pPr>
      <w:keepLines/>
      <w:spacing w:before="240" w:after="120"/>
      <w:outlineLvl w:val="1"/>
    </w:pPr>
    <w:rPr>
      <w:sz w:val="28"/>
      <w:szCs w:val="40"/>
    </w:rPr>
  </w:style>
  <w:style w:type="paragraph" w:styleId="Heading3">
    <w:name w:val="heading 3"/>
    <w:basedOn w:val="HeadingBase"/>
    <w:next w:val="BodyText"/>
    <w:link w:val="Heading3Char"/>
    <w:qFormat/>
    <w:rsid w:val="008B2526"/>
    <w:pPr>
      <w:spacing w:before="180" w:after="120"/>
      <w:outlineLvl w:val="2"/>
    </w:pPr>
    <w:rPr>
      <w:spacing w:val="-10"/>
      <w:kern w:val="32"/>
    </w:rPr>
  </w:style>
  <w:style w:type="paragraph" w:styleId="Heading4">
    <w:name w:val="heading 4"/>
    <w:basedOn w:val="HeadingBase"/>
    <w:next w:val="BodyText"/>
    <w:link w:val="Heading4Char"/>
    <w:qFormat/>
    <w:rsid w:val="008B2526"/>
    <w:pPr>
      <w:spacing w:before="160" w:after="120"/>
      <w:outlineLvl w:val="3"/>
    </w:pPr>
    <w:rPr>
      <w:sz w:val="22"/>
    </w:rPr>
  </w:style>
  <w:style w:type="paragraph" w:styleId="Heading5">
    <w:name w:val="heading 5"/>
    <w:basedOn w:val="HeadingBase"/>
    <w:next w:val="Normal"/>
    <w:link w:val="Heading5Char"/>
    <w:qFormat/>
    <w:rsid w:val="008B2526"/>
    <w:pPr>
      <w:spacing w:before="80"/>
      <w:outlineLvl w:val="4"/>
    </w:pPr>
    <w:rPr>
      <w:color w:val="918585"/>
      <w:sz w:val="20"/>
    </w:rPr>
  </w:style>
  <w:style w:type="paragraph" w:styleId="Heading6">
    <w:name w:val="heading 6"/>
    <w:basedOn w:val="HeadingBase"/>
    <w:next w:val="Normal"/>
    <w:link w:val="Heading6Char"/>
    <w:qFormat/>
    <w:rsid w:val="008B2526"/>
    <w:pPr>
      <w:spacing w:before="60"/>
      <w:outlineLvl w:val="5"/>
    </w:pPr>
    <w:rPr>
      <w:color w:val="918585"/>
      <w:sz w:val="20"/>
    </w:rPr>
  </w:style>
  <w:style w:type="paragraph" w:styleId="Heading7">
    <w:name w:val="heading 7"/>
    <w:basedOn w:val="Normal"/>
    <w:next w:val="Normal"/>
    <w:link w:val="Heading7Char"/>
    <w:qFormat/>
    <w:rsid w:val="008B2526"/>
    <w:pPr>
      <w:ind w:left="720"/>
      <w:outlineLvl w:val="6"/>
    </w:pPr>
    <w:rPr>
      <w:i/>
    </w:rPr>
  </w:style>
  <w:style w:type="paragraph" w:styleId="Heading8">
    <w:name w:val="heading 8"/>
    <w:basedOn w:val="Normal"/>
    <w:next w:val="Normal"/>
    <w:link w:val="Heading8Char"/>
    <w:qFormat/>
    <w:rsid w:val="008B2526"/>
    <w:pPr>
      <w:ind w:left="720"/>
      <w:outlineLvl w:val="7"/>
    </w:pPr>
    <w:rPr>
      <w:i/>
    </w:rPr>
  </w:style>
  <w:style w:type="paragraph" w:styleId="Heading9">
    <w:name w:val="heading 9"/>
    <w:basedOn w:val="Normal"/>
    <w:next w:val="Normal"/>
    <w:link w:val="Heading9Char"/>
    <w:qFormat/>
    <w:rsid w:val="008B2526"/>
    <w:pPr>
      <w:ind w:left="720"/>
      <w:outlineLvl w:val="8"/>
    </w:pPr>
    <w:rPr>
      <w:i/>
    </w:rPr>
  </w:style>
  <w:style w:type="character" w:default="1" w:styleId="DefaultParagraphFont">
    <w:name w:val="Default Paragraph Font"/>
    <w:uiPriority w:val="1"/>
    <w:unhideWhenUsed/>
    <w:rsid w:val="008B2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526"/>
  </w:style>
  <w:style w:type="character" w:customStyle="1" w:styleId="Heading1Char">
    <w:name w:val="Heading 1 Char"/>
    <w:basedOn w:val="DefaultParagraphFont"/>
    <w:link w:val="Heading1"/>
    <w:rsid w:val="008B2526"/>
    <w:rPr>
      <w:rFonts w:ascii="Times New Roman" w:eastAsia="Times New Roman" w:hAnsi="Times New Roman" w:cs="Times New Roman"/>
      <w:b/>
      <w:sz w:val="32"/>
      <w:szCs w:val="20"/>
      <w:lang w:eastAsia="en-US"/>
    </w:rPr>
  </w:style>
  <w:style w:type="paragraph" w:styleId="BodyText">
    <w:name w:val="Body Text"/>
    <w:basedOn w:val="Normal"/>
    <w:link w:val="BodyTextChar"/>
    <w:rsid w:val="008B25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526"/>
    <w:rPr>
      <w:rFonts w:ascii="Times New Roman" w:eastAsia="Times New Roman" w:hAnsi="Times New Roman" w:cs="Times New Roman"/>
      <w:sz w:val="24"/>
      <w:lang w:eastAsia="en-US"/>
    </w:rPr>
  </w:style>
  <w:style w:type="paragraph" w:styleId="ListBullet">
    <w:name w:val="List Bullet"/>
    <w:basedOn w:val="List"/>
    <w:rsid w:val="008B2526"/>
    <w:pPr>
      <w:numPr>
        <w:numId w:val="12"/>
      </w:numPr>
      <w:tabs>
        <w:tab w:val="clear" w:pos="340"/>
      </w:tabs>
      <w:spacing w:before="40" w:after="40"/>
    </w:pPr>
  </w:style>
  <w:style w:type="paragraph" w:styleId="ListBullet2">
    <w:name w:val="List Bullet 2"/>
    <w:basedOn w:val="List2"/>
    <w:rsid w:val="008B2526"/>
    <w:pPr>
      <w:numPr>
        <w:numId w:val="13"/>
      </w:numPr>
      <w:tabs>
        <w:tab w:val="clear" w:pos="680"/>
      </w:tabs>
    </w:pPr>
  </w:style>
  <w:style w:type="paragraph" w:customStyle="1" w:styleId="SuperHeading">
    <w:name w:val="SuperHeading"/>
    <w:basedOn w:val="Normal"/>
    <w:rsid w:val="008B2526"/>
    <w:pPr>
      <w:spacing w:before="240" w:after="120"/>
      <w:outlineLvl w:val="0"/>
    </w:pPr>
    <w:rPr>
      <w:rFonts w:ascii="Times New Roman" w:hAnsi="Times New Roman"/>
      <w:b/>
      <w:sz w:val="32"/>
    </w:rPr>
  </w:style>
  <w:style w:type="paragraph" w:customStyle="1" w:styleId="AllowPageBreak">
    <w:name w:val="AllowPageBreak"/>
    <w:rsid w:val="008B25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5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5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526"/>
    <w:rPr>
      <w:rFonts w:ascii="Courier New" w:eastAsia="Times New Roman" w:hAnsi="Courier New" w:cs="Times New Roman"/>
      <w:i/>
      <w:szCs w:val="20"/>
      <w:lang w:eastAsia="en-US"/>
    </w:rPr>
  </w:style>
  <w:style w:type="paragraph" w:customStyle="1" w:styleId="HeadingBase">
    <w:name w:val="Heading Base"/>
    <w:rsid w:val="008B2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526"/>
    <w:pPr>
      <w:tabs>
        <w:tab w:val="right" w:leader="dot" w:pos="9072"/>
      </w:tabs>
      <w:ind w:left="567"/>
    </w:pPr>
    <w:rPr>
      <w:szCs w:val="22"/>
    </w:rPr>
  </w:style>
  <w:style w:type="paragraph" w:customStyle="1" w:styleId="TOCBase">
    <w:name w:val="TOC Base"/>
    <w:rsid w:val="008B2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526"/>
    <w:pPr>
      <w:tabs>
        <w:tab w:val="right" w:leader="dot" w:pos="9072"/>
      </w:tabs>
      <w:spacing w:before="40" w:after="40"/>
      <w:ind w:left="284"/>
    </w:pPr>
    <w:rPr>
      <w:rFonts w:ascii="Times New Roman" w:hAnsi="Times New Roman"/>
    </w:rPr>
  </w:style>
  <w:style w:type="paragraph" w:styleId="TOC1">
    <w:name w:val="toc 1"/>
    <w:basedOn w:val="TOCBase"/>
    <w:next w:val="Normal"/>
    <w:rsid w:val="008B25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526"/>
    <w:rPr>
      <w:rFonts w:ascii="Times New Roman" w:eastAsia="Times New Roman" w:hAnsi="Times New Roman" w:cs="Times New Roman"/>
      <w:sz w:val="16"/>
      <w:lang w:eastAsia="en-US"/>
    </w:rPr>
  </w:style>
  <w:style w:type="paragraph" w:styleId="Title">
    <w:name w:val="Title"/>
    <w:basedOn w:val="HeadingBase"/>
    <w:link w:val="TitleChar"/>
    <w:qFormat/>
    <w:rsid w:val="008B2526"/>
    <w:pPr>
      <w:spacing w:before="5040"/>
      <w:jc w:val="center"/>
    </w:pPr>
    <w:rPr>
      <w:sz w:val="48"/>
      <w:szCs w:val="72"/>
      <w:lang w:val="en-US"/>
    </w:rPr>
  </w:style>
  <w:style w:type="character" w:customStyle="1" w:styleId="TitleChar">
    <w:name w:val="Title Char"/>
    <w:basedOn w:val="DefaultParagraphFont"/>
    <w:link w:val="Title"/>
    <w:rsid w:val="008B2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526"/>
    <w:pPr>
      <w:tabs>
        <w:tab w:val="left" w:pos="3600"/>
        <w:tab w:val="left" w:pos="3958"/>
      </w:tabs>
    </w:pPr>
  </w:style>
  <w:style w:type="paragraph" w:styleId="List">
    <w:name w:val="List"/>
    <w:basedOn w:val="BodyText"/>
    <w:next w:val="BodyText"/>
    <w:rsid w:val="008B2526"/>
    <w:pPr>
      <w:tabs>
        <w:tab w:val="left" w:pos="340"/>
      </w:tabs>
      <w:spacing w:before="60" w:after="60"/>
      <w:ind w:left="340" w:hanging="340"/>
    </w:pPr>
  </w:style>
  <w:style w:type="paragraph" w:customStyle="1" w:styleId="Note">
    <w:name w:val="Note"/>
    <w:basedOn w:val="BodyText"/>
    <w:rsid w:val="008B25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2526"/>
    <w:rPr>
      <w:b/>
      <w:spacing w:val="0"/>
    </w:rPr>
  </w:style>
  <w:style w:type="paragraph" w:customStyle="1" w:styleId="SuperTitle">
    <w:name w:val="SuperTitle"/>
    <w:basedOn w:val="Title"/>
    <w:rsid w:val="008B2526"/>
    <w:pPr>
      <w:framePr w:wrap="auto" w:hAnchor="text" w:y="6049"/>
    </w:pPr>
    <w:rPr>
      <w:color w:val="000000"/>
      <w:sz w:val="40"/>
    </w:rPr>
  </w:style>
  <w:style w:type="paragraph" w:customStyle="1" w:styleId="TOCTitle">
    <w:name w:val="TOCTitle"/>
    <w:basedOn w:val="Heading1"/>
    <w:rsid w:val="008B2526"/>
    <w:pPr>
      <w:spacing w:after="240"/>
      <w:jc w:val="center"/>
      <w:outlineLvl w:val="9"/>
    </w:pPr>
    <w:rPr>
      <w:caps/>
    </w:rPr>
  </w:style>
  <w:style w:type="paragraph" w:customStyle="1" w:styleId="Version">
    <w:name w:val="Version"/>
    <w:rsid w:val="008B2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526"/>
    <w:pPr>
      <w:keepNext w:val="0"/>
      <w:tabs>
        <w:tab w:val="right" w:pos="4176"/>
      </w:tabs>
      <w:ind w:left="198" w:hanging="198"/>
    </w:pPr>
    <w:rPr>
      <w:rFonts w:ascii="Garamond" w:hAnsi="Garamond"/>
    </w:rPr>
  </w:style>
  <w:style w:type="paragraph" w:styleId="IndexHeading">
    <w:name w:val="index heading"/>
    <w:basedOn w:val="Normal"/>
    <w:next w:val="Index1"/>
    <w:semiHidden/>
    <w:rsid w:val="008B2526"/>
    <w:pPr>
      <w:spacing w:before="120" w:after="120"/>
    </w:pPr>
    <w:rPr>
      <w:rFonts w:ascii="Arial" w:hAnsi="Arial"/>
      <w:b/>
      <w:color w:val="918585"/>
      <w:sz w:val="24"/>
    </w:rPr>
  </w:style>
  <w:style w:type="paragraph" w:styleId="Header">
    <w:name w:val="header"/>
    <w:basedOn w:val="Normal"/>
    <w:link w:val="HeaderChar"/>
    <w:rsid w:val="008B2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526"/>
    <w:rPr>
      <w:rFonts w:ascii="Times New Roman" w:eastAsia="Times New Roman" w:hAnsi="Times New Roman" w:cs="Times New Roman"/>
      <w:sz w:val="16"/>
      <w:szCs w:val="20"/>
      <w:lang w:val="en-GB" w:eastAsia="en-US"/>
    </w:rPr>
  </w:style>
  <w:style w:type="paragraph" w:customStyle="1" w:styleId="Chapter">
    <w:name w:val="Chapter"/>
    <w:basedOn w:val="Normal"/>
    <w:rsid w:val="008B2526"/>
    <w:pPr>
      <w:spacing w:before="240"/>
    </w:pPr>
    <w:rPr>
      <w:rFonts w:ascii="Times New Roman" w:hAnsi="Times New Roman"/>
      <w:smallCaps/>
      <w:spacing w:val="80"/>
      <w:sz w:val="28"/>
    </w:rPr>
  </w:style>
  <w:style w:type="paragraph" w:customStyle="1" w:styleId="InChapter">
    <w:name w:val="InChapter"/>
    <w:basedOn w:val="Heading3"/>
    <w:rsid w:val="008B2526"/>
    <w:pPr>
      <w:spacing w:after="240"/>
      <w:outlineLvl w:val="9"/>
    </w:pPr>
    <w:rPr>
      <w:noProof/>
    </w:rPr>
  </w:style>
  <w:style w:type="paragraph" w:styleId="Index2">
    <w:name w:val="index 2"/>
    <w:basedOn w:val="Normal"/>
    <w:next w:val="Normal"/>
    <w:semiHidden/>
    <w:rsid w:val="008B2526"/>
    <w:pPr>
      <w:tabs>
        <w:tab w:val="right" w:pos="4176"/>
      </w:tabs>
      <w:ind w:left="568" w:hanging="284"/>
    </w:pPr>
    <w:rPr>
      <w:rFonts w:ascii="Garamond" w:hAnsi="Garamond"/>
    </w:rPr>
  </w:style>
  <w:style w:type="paragraph" w:customStyle="1" w:styleId="Byline">
    <w:name w:val="Byline"/>
    <w:rsid w:val="008B2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526"/>
    <w:pPr>
      <w:tabs>
        <w:tab w:val="clear" w:pos="3600"/>
        <w:tab w:val="clear" w:pos="3958"/>
      </w:tabs>
      <w:jc w:val="right"/>
    </w:pPr>
  </w:style>
  <w:style w:type="character" w:styleId="Emphasis">
    <w:name w:val="Emphasis"/>
    <w:basedOn w:val="DefaultParagraphFont"/>
    <w:qFormat/>
    <w:rsid w:val="008B2526"/>
    <w:rPr>
      <w:i/>
    </w:rPr>
  </w:style>
  <w:style w:type="paragraph" w:styleId="Caption">
    <w:name w:val="caption"/>
    <w:basedOn w:val="BodyText"/>
    <w:next w:val="Normal"/>
    <w:qFormat/>
    <w:rsid w:val="008B2526"/>
    <w:pPr>
      <w:framePr w:w="2268" w:hSpace="181" w:vSpace="181" w:wrap="around" w:vAnchor="text" w:hAnchor="page" w:x="1135" w:y="285" w:anchorLock="1"/>
    </w:pPr>
    <w:rPr>
      <w:i/>
    </w:rPr>
  </w:style>
  <w:style w:type="paragraph" w:customStyle="1" w:styleId="MiniTOCTitle">
    <w:name w:val="MiniTOCTitle"/>
    <w:basedOn w:val="Heading4"/>
    <w:rsid w:val="008B2526"/>
    <w:pPr>
      <w:spacing w:before="240"/>
      <w:outlineLvl w:val="9"/>
    </w:pPr>
    <w:rPr>
      <w:noProof/>
      <w:sz w:val="24"/>
    </w:rPr>
  </w:style>
  <w:style w:type="paragraph" w:customStyle="1" w:styleId="MiniTOCItem">
    <w:name w:val="MiniTOCItem"/>
    <w:basedOn w:val="ListBullet"/>
    <w:rsid w:val="008B2526"/>
    <w:pPr>
      <w:numPr>
        <w:numId w:val="0"/>
      </w:numPr>
      <w:tabs>
        <w:tab w:val="right" w:leader="dot" w:pos="6521"/>
      </w:tabs>
      <w:spacing w:before="0" w:after="0"/>
    </w:pPr>
  </w:style>
  <w:style w:type="paragraph" w:customStyle="1" w:styleId="TOFTitle">
    <w:name w:val="TOFTitle"/>
    <w:basedOn w:val="TOCTitle"/>
    <w:rsid w:val="008B2526"/>
  </w:style>
  <w:style w:type="paragraph" w:styleId="TableofFigures">
    <w:name w:val="table of figures"/>
    <w:basedOn w:val="Normal"/>
    <w:next w:val="Normal"/>
    <w:semiHidden/>
    <w:rsid w:val="008B2526"/>
    <w:pPr>
      <w:tabs>
        <w:tab w:val="right" w:leader="dot" w:pos="9072"/>
      </w:tabs>
      <w:ind w:left="970" w:hanging="403"/>
    </w:pPr>
    <w:rPr>
      <w:rFonts w:ascii="Times New Roman" w:hAnsi="Times New Roman"/>
      <w:b/>
    </w:rPr>
  </w:style>
  <w:style w:type="paragraph" w:styleId="ListNumber">
    <w:name w:val="List Number"/>
    <w:basedOn w:val="List"/>
    <w:rsid w:val="008B2526"/>
    <w:pPr>
      <w:numPr>
        <w:numId w:val="15"/>
      </w:numPr>
      <w:tabs>
        <w:tab w:val="clear" w:pos="340"/>
      </w:tabs>
    </w:pPr>
  </w:style>
  <w:style w:type="character" w:customStyle="1" w:styleId="WingdingSymbols">
    <w:name w:val="Wingding Symbols"/>
    <w:rsid w:val="008B2526"/>
    <w:rPr>
      <w:rFonts w:ascii="Wingdings" w:hAnsi="Wingdings"/>
    </w:rPr>
  </w:style>
  <w:style w:type="paragraph" w:customStyle="1" w:styleId="TableHeading">
    <w:name w:val="Table Heading"/>
    <w:basedOn w:val="HeadingBase"/>
    <w:rsid w:val="008B2526"/>
    <w:pPr>
      <w:keepLines/>
      <w:pBdr>
        <w:bottom w:val="single" w:sz="6" w:space="1" w:color="918585"/>
      </w:pBdr>
      <w:spacing w:before="240"/>
    </w:pPr>
  </w:style>
  <w:style w:type="character" w:customStyle="1" w:styleId="HotSpot">
    <w:name w:val="HotSpot"/>
    <w:rsid w:val="008B2526"/>
    <w:rPr>
      <w:color w:val="0033CC"/>
      <w:u w:val="none"/>
    </w:rPr>
  </w:style>
  <w:style w:type="paragraph" w:customStyle="1" w:styleId="BodyTextRight">
    <w:name w:val="Body Text Right"/>
    <w:basedOn w:val="BodyText"/>
    <w:rsid w:val="008B2526"/>
    <w:pPr>
      <w:spacing w:before="0" w:after="0"/>
      <w:jc w:val="right"/>
    </w:pPr>
  </w:style>
  <w:style w:type="paragraph" w:styleId="Index3">
    <w:name w:val="index 3"/>
    <w:basedOn w:val="ListNumber2"/>
    <w:next w:val="Normal"/>
    <w:semiHidden/>
    <w:rsid w:val="008B2526"/>
    <w:pPr>
      <w:numPr>
        <w:numId w:val="0"/>
      </w:numPr>
      <w:tabs>
        <w:tab w:val="right" w:leader="dot" w:pos="4176"/>
      </w:tabs>
    </w:pPr>
  </w:style>
  <w:style w:type="paragraph" w:styleId="ListNumber2">
    <w:name w:val="List Number 2"/>
    <w:basedOn w:val="List2"/>
    <w:rsid w:val="008B2526"/>
    <w:pPr>
      <w:numPr>
        <w:numId w:val="10"/>
      </w:numPr>
      <w:tabs>
        <w:tab w:val="clear" w:pos="1060"/>
      </w:tabs>
    </w:pPr>
  </w:style>
  <w:style w:type="paragraph" w:customStyle="1" w:styleId="MarginNote">
    <w:name w:val="Margin Note"/>
    <w:basedOn w:val="BodyText"/>
    <w:rsid w:val="008B2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5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526"/>
    <w:rPr>
      <w:sz w:val="32"/>
    </w:rPr>
  </w:style>
  <w:style w:type="paragraph" w:customStyle="1" w:styleId="HeadingProcedure">
    <w:name w:val="Heading Procedure"/>
    <w:basedOn w:val="HeadingBase"/>
    <w:next w:val="Normal"/>
    <w:rsid w:val="008B2526"/>
    <w:pPr>
      <w:tabs>
        <w:tab w:val="left" w:pos="0"/>
      </w:tabs>
      <w:spacing w:before="120" w:after="60"/>
    </w:pPr>
    <w:rPr>
      <w:i/>
      <w:color w:val="918585"/>
      <w:sz w:val="22"/>
    </w:rPr>
  </w:style>
  <w:style w:type="paragraph" w:customStyle="1" w:styleId="TableBodyText">
    <w:name w:val="Table Body Text"/>
    <w:basedOn w:val="BodyText"/>
    <w:rsid w:val="008B2526"/>
    <w:pPr>
      <w:spacing w:before="60" w:after="60"/>
    </w:pPr>
  </w:style>
  <w:style w:type="paragraph" w:styleId="ListContinue">
    <w:name w:val="List Continue"/>
    <w:basedOn w:val="List"/>
    <w:rsid w:val="008B2526"/>
    <w:pPr>
      <w:ind w:firstLine="0"/>
    </w:pPr>
  </w:style>
  <w:style w:type="paragraph" w:customStyle="1" w:styleId="ListNote">
    <w:name w:val="List Note"/>
    <w:basedOn w:val="List"/>
    <w:rsid w:val="008B2526"/>
    <w:pPr>
      <w:pBdr>
        <w:top w:val="single" w:sz="6" w:space="2" w:color="918585"/>
        <w:bottom w:val="single" w:sz="6" w:space="2" w:color="918585"/>
      </w:pBdr>
      <w:tabs>
        <w:tab w:val="left" w:pos="1021"/>
      </w:tabs>
      <w:ind w:firstLine="0"/>
    </w:pPr>
  </w:style>
  <w:style w:type="paragraph" w:customStyle="1" w:styleId="Warning">
    <w:name w:val="Warning"/>
    <w:basedOn w:val="BodyText"/>
    <w:rsid w:val="008B2526"/>
    <w:pPr>
      <w:shd w:val="clear" w:color="auto" w:fill="D9D9D9"/>
      <w:tabs>
        <w:tab w:val="left" w:pos="992"/>
      </w:tabs>
      <w:ind w:left="119" w:right="119"/>
    </w:pPr>
    <w:rPr>
      <w:sz w:val="20"/>
    </w:rPr>
  </w:style>
  <w:style w:type="paragraph" w:customStyle="1" w:styleId="MarginIcons">
    <w:name w:val="Margin Icons"/>
    <w:basedOn w:val="BodyText"/>
    <w:rsid w:val="008B2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526"/>
    <w:rPr>
      <w:rFonts w:ascii="Courier New" w:hAnsi="Courier New"/>
    </w:rPr>
  </w:style>
  <w:style w:type="paragraph" w:customStyle="1" w:styleId="NoteBullet">
    <w:name w:val="Note Bullet"/>
    <w:basedOn w:val="Note"/>
    <w:rsid w:val="008B2526"/>
    <w:pPr>
      <w:tabs>
        <w:tab w:val="clear" w:pos="680"/>
      </w:tabs>
      <w:spacing w:before="60" w:after="60"/>
    </w:pPr>
  </w:style>
  <w:style w:type="paragraph" w:customStyle="1" w:styleId="SubHeading2">
    <w:name w:val="SubHeading2"/>
    <w:basedOn w:val="HeadingBase"/>
    <w:rsid w:val="008B2526"/>
    <w:pPr>
      <w:spacing w:before="240" w:after="60"/>
    </w:pPr>
    <w:rPr>
      <w:sz w:val="20"/>
    </w:rPr>
  </w:style>
  <w:style w:type="paragraph" w:customStyle="1" w:styleId="SubHeading1">
    <w:name w:val="SubHeading1"/>
    <w:basedOn w:val="HeadingBase"/>
    <w:rsid w:val="008B2526"/>
    <w:pPr>
      <w:spacing w:before="240" w:after="60"/>
    </w:pPr>
    <w:rPr>
      <w:color w:val="918585"/>
      <w:sz w:val="22"/>
    </w:rPr>
  </w:style>
  <w:style w:type="paragraph" w:customStyle="1" w:styleId="SideHeading">
    <w:name w:val="Side Heading"/>
    <w:basedOn w:val="HeadingBase"/>
    <w:rsid w:val="008B2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526"/>
    <w:pPr>
      <w:tabs>
        <w:tab w:val="num" w:pos="360"/>
      </w:tabs>
    </w:pPr>
  </w:style>
  <w:style w:type="paragraph" w:styleId="PlainText">
    <w:name w:val="Plain Text"/>
    <w:basedOn w:val="Normal"/>
    <w:link w:val="PlainTextChar"/>
    <w:rsid w:val="008B2526"/>
    <w:rPr>
      <w:sz w:val="20"/>
    </w:rPr>
  </w:style>
  <w:style w:type="character" w:customStyle="1" w:styleId="PlainTextChar">
    <w:name w:val="Plain Text Char"/>
    <w:basedOn w:val="DefaultParagraphFont"/>
    <w:link w:val="PlainText"/>
    <w:rsid w:val="008B2526"/>
    <w:rPr>
      <w:rFonts w:ascii="Courier New" w:eastAsia="Times New Roman" w:hAnsi="Courier New" w:cs="Times New Roman"/>
      <w:sz w:val="20"/>
      <w:szCs w:val="20"/>
      <w:lang w:eastAsia="en-US"/>
    </w:rPr>
  </w:style>
  <w:style w:type="character" w:customStyle="1" w:styleId="MenuOption">
    <w:name w:val="Menu Option"/>
    <w:basedOn w:val="DefaultParagraphFont"/>
    <w:rsid w:val="008B2526"/>
    <w:rPr>
      <w:b/>
      <w:smallCaps/>
    </w:rPr>
  </w:style>
  <w:style w:type="paragraph" w:customStyle="1" w:styleId="TableListNumber">
    <w:name w:val="Table List Number"/>
    <w:basedOn w:val="ListNumber"/>
    <w:rsid w:val="008B2526"/>
    <w:pPr>
      <w:numPr>
        <w:numId w:val="0"/>
      </w:numPr>
    </w:pPr>
  </w:style>
  <w:style w:type="paragraph" w:styleId="TOC4">
    <w:name w:val="toc 4"/>
    <w:basedOn w:val="TOCBase"/>
    <w:next w:val="Normal"/>
    <w:semiHidden/>
    <w:rsid w:val="008B2526"/>
    <w:pPr>
      <w:tabs>
        <w:tab w:val="right" w:leader="dot" w:pos="9071"/>
      </w:tabs>
      <w:ind w:left="1701"/>
    </w:pPr>
  </w:style>
  <w:style w:type="paragraph" w:customStyle="1" w:styleId="ListAlpha">
    <w:name w:val="List Alpha"/>
    <w:basedOn w:val="List"/>
    <w:rsid w:val="008B2526"/>
    <w:pPr>
      <w:numPr>
        <w:numId w:val="9"/>
      </w:numPr>
    </w:pPr>
  </w:style>
  <w:style w:type="paragraph" w:customStyle="1" w:styleId="ListAlpha2">
    <w:name w:val="List Alpha 2"/>
    <w:basedOn w:val="List2"/>
    <w:rsid w:val="008B2526"/>
    <w:pPr>
      <w:numPr>
        <w:numId w:val="8"/>
      </w:numPr>
    </w:pPr>
  </w:style>
  <w:style w:type="paragraph" w:styleId="List2">
    <w:name w:val="List 2"/>
    <w:basedOn w:val="BodyText"/>
    <w:rsid w:val="008B2526"/>
    <w:pPr>
      <w:tabs>
        <w:tab w:val="left" w:pos="680"/>
      </w:tabs>
      <w:spacing w:before="60" w:after="60"/>
      <w:ind w:left="680" w:hanging="340"/>
    </w:pPr>
  </w:style>
  <w:style w:type="paragraph" w:styleId="List3">
    <w:name w:val="List 3"/>
    <w:basedOn w:val="BodyText"/>
    <w:rsid w:val="008B2526"/>
    <w:pPr>
      <w:tabs>
        <w:tab w:val="left" w:pos="1021"/>
      </w:tabs>
      <w:spacing w:before="60" w:after="60"/>
      <w:ind w:left="1020" w:hanging="340"/>
    </w:pPr>
  </w:style>
  <w:style w:type="paragraph" w:styleId="List4">
    <w:name w:val="List 4"/>
    <w:basedOn w:val="BodyText"/>
    <w:rsid w:val="008B2526"/>
    <w:pPr>
      <w:tabs>
        <w:tab w:val="left" w:pos="1361"/>
      </w:tabs>
      <w:spacing w:before="60" w:after="60"/>
      <w:ind w:left="1361" w:hanging="340"/>
    </w:pPr>
  </w:style>
  <w:style w:type="paragraph" w:styleId="List5">
    <w:name w:val="List 5"/>
    <w:basedOn w:val="BodyText"/>
    <w:rsid w:val="008B2526"/>
    <w:pPr>
      <w:tabs>
        <w:tab w:val="left" w:pos="1701"/>
      </w:tabs>
      <w:spacing w:before="60" w:after="60"/>
      <w:ind w:left="1701" w:hanging="340"/>
    </w:pPr>
  </w:style>
  <w:style w:type="paragraph" w:styleId="ListBullet3">
    <w:name w:val="List Bullet 3"/>
    <w:basedOn w:val="List3"/>
    <w:rsid w:val="008B2526"/>
    <w:pPr>
      <w:numPr>
        <w:numId w:val="14"/>
      </w:numPr>
      <w:tabs>
        <w:tab w:val="clear" w:pos="1021"/>
      </w:tabs>
      <w:ind w:left="1037" w:hanging="357"/>
    </w:pPr>
  </w:style>
  <w:style w:type="paragraph" w:styleId="ListBullet4">
    <w:name w:val="List Bullet 4"/>
    <w:basedOn w:val="List4"/>
    <w:rsid w:val="008B2526"/>
    <w:pPr>
      <w:numPr>
        <w:numId w:val="3"/>
      </w:numPr>
      <w:tabs>
        <w:tab w:val="clear" w:pos="1361"/>
      </w:tabs>
    </w:pPr>
  </w:style>
  <w:style w:type="paragraph" w:styleId="ListBullet5">
    <w:name w:val="List Bullet 5"/>
    <w:basedOn w:val="List5"/>
    <w:rsid w:val="008B2526"/>
    <w:pPr>
      <w:numPr>
        <w:numId w:val="4"/>
      </w:numPr>
    </w:pPr>
  </w:style>
  <w:style w:type="paragraph" w:styleId="ListContinue2">
    <w:name w:val="List Continue 2"/>
    <w:basedOn w:val="List2"/>
    <w:rsid w:val="008B2526"/>
    <w:pPr>
      <w:ind w:firstLine="0"/>
    </w:pPr>
  </w:style>
  <w:style w:type="paragraph" w:styleId="ListContinue3">
    <w:name w:val="List Continue 3"/>
    <w:basedOn w:val="List3"/>
    <w:rsid w:val="008B2526"/>
    <w:pPr>
      <w:ind w:left="1021" w:firstLine="0"/>
    </w:pPr>
  </w:style>
  <w:style w:type="paragraph" w:styleId="ListContinue4">
    <w:name w:val="List Continue 4"/>
    <w:basedOn w:val="List4"/>
    <w:rsid w:val="008B2526"/>
    <w:pPr>
      <w:ind w:firstLine="0"/>
    </w:pPr>
  </w:style>
  <w:style w:type="paragraph" w:styleId="ListContinue5">
    <w:name w:val="List Continue 5"/>
    <w:basedOn w:val="List5"/>
    <w:rsid w:val="008B2526"/>
    <w:pPr>
      <w:ind w:firstLine="0"/>
    </w:pPr>
  </w:style>
  <w:style w:type="paragraph" w:styleId="ListNumber3">
    <w:name w:val="List Number 3"/>
    <w:basedOn w:val="List3"/>
    <w:rsid w:val="008B2526"/>
    <w:pPr>
      <w:numPr>
        <w:numId w:val="5"/>
      </w:numPr>
    </w:pPr>
  </w:style>
  <w:style w:type="paragraph" w:styleId="ListNumber4">
    <w:name w:val="List Number 4"/>
    <w:basedOn w:val="List4"/>
    <w:rsid w:val="008B2526"/>
    <w:pPr>
      <w:numPr>
        <w:numId w:val="6"/>
      </w:numPr>
    </w:pPr>
  </w:style>
  <w:style w:type="paragraph" w:styleId="ListNumber5">
    <w:name w:val="List Number 5"/>
    <w:basedOn w:val="List5"/>
    <w:rsid w:val="008B2526"/>
    <w:pPr>
      <w:numPr>
        <w:numId w:val="7"/>
      </w:numPr>
    </w:pPr>
  </w:style>
  <w:style w:type="paragraph" w:styleId="BlockText">
    <w:name w:val="Block Text"/>
    <w:basedOn w:val="Normal"/>
    <w:rsid w:val="008B2526"/>
    <w:pPr>
      <w:spacing w:after="120"/>
      <w:ind w:left="1440" w:right="1440"/>
    </w:pPr>
  </w:style>
  <w:style w:type="character" w:customStyle="1" w:styleId="Subscript">
    <w:name w:val="Subscript"/>
    <w:basedOn w:val="DefaultParagraphFont"/>
    <w:rsid w:val="008B2526"/>
    <w:rPr>
      <w:sz w:val="16"/>
      <w:vertAlign w:val="subscript"/>
    </w:rPr>
  </w:style>
  <w:style w:type="character" w:customStyle="1" w:styleId="Superscript">
    <w:name w:val="Superscript"/>
    <w:basedOn w:val="DefaultParagraphFont"/>
    <w:rsid w:val="008B2526"/>
    <w:rPr>
      <w:sz w:val="16"/>
      <w:vertAlign w:val="superscript"/>
    </w:rPr>
  </w:style>
  <w:style w:type="character" w:customStyle="1" w:styleId="Symbols">
    <w:name w:val="Symbols"/>
    <w:basedOn w:val="DefaultParagraphFont"/>
    <w:rsid w:val="008B2526"/>
    <w:rPr>
      <w:rFonts w:ascii="Symbol" w:hAnsi="Symbol"/>
    </w:rPr>
  </w:style>
  <w:style w:type="character" w:customStyle="1" w:styleId="MenuOptions">
    <w:name w:val="Menu Options"/>
    <w:basedOn w:val="DefaultParagraphFont"/>
    <w:rsid w:val="008B2526"/>
    <w:rPr>
      <w:rFonts w:ascii="Arial Narrow" w:hAnsi="Arial Narrow"/>
      <w:smallCaps/>
    </w:rPr>
  </w:style>
  <w:style w:type="character" w:customStyle="1" w:styleId="Buttons">
    <w:name w:val="Buttons"/>
    <w:basedOn w:val="DefaultParagraphFont"/>
    <w:rsid w:val="008B2526"/>
    <w:rPr>
      <w:b/>
    </w:rPr>
  </w:style>
  <w:style w:type="character" w:customStyle="1" w:styleId="Underlined">
    <w:name w:val="Underlined"/>
    <w:basedOn w:val="DefaultParagraphFont"/>
    <w:rsid w:val="008B2526"/>
    <w:rPr>
      <w:u w:val="single"/>
    </w:rPr>
  </w:style>
  <w:style w:type="paragraph" w:customStyle="1" w:styleId="TableBodyTextRight">
    <w:name w:val="Table Body Text Right"/>
    <w:basedOn w:val="TableBodyText"/>
    <w:rsid w:val="008B2526"/>
    <w:pPr>
      <w:widowControl w:val="0"/>
      <w:autoSpaceDE w:val="0"/>
      <w:autoSpaceDN w:val="0"/>
      <w:adjustRightInd w:val="0"/>
      <w:jc w:val="right"/>
    </w:pPr>
    <w:rPr>
      <w:rFonts w:cs="Arial"/>
      <w:szCs w:val="18"/>
    </w:rPr>
  </w:style>
  <w:style w:type="paragraph" w:customStyle="1" w:styleId="CopyrightText">
    <w:name w:val="Copyright Text"/>
    <w:basedOn w:val="BodyText"/>
    <w:rsid w:val="008B2526"/>
    <w:rPr>
      <w:sz w:val="18"/>
    </w:rPr>
  </w:style>
  <w:style w:type="paragraph" w:customStyle="1" w:styleId="BodySmallRight">
    <w:name w:val="Body Small Right"/>
    <w:basedOn w:val="BodyTextRight"/>
    <w:rsid w:val="008B2526"/>
    <w:rPr>
      <w:sz w:val="18"/>
      <w:szCs w:val="18"/>
    </w:rPr>
  </w:style>
  <w:style w:type="paragraph" w:customStyle="1" w:styleId="MarginEdition">
    <w:name w:val="Margin Edition"/>
    <w:basedOn w:val="MarginNote"/>
    <w:rsid w:val="008B2526"/>
    <w:pPr>
      <w:spacing w:before="0" w:after="0"/>
    </w:pPr>
    <w:rPr>
      <w:rFonts w:ascii="Times New Roman" w:hAnsi="Times New Roman"/>
      <w:color w:val="999999"/>
    </w:rPr>
  </w:style>
  <w:style w:type="paragraph" w:customStyle="1" w:styleId="Spacer">
    <w:name w:val="Spacer"/>
    <w:basedOn w:val="Normal"/>
    <w:rsid w:val="008B2526"/>
    <w:rPr>
      <w:sz w:val="2"/>
      <w:szCs w:val="2"/>
    </w:rPr>
  </w:style>
  <w:style w:type="character" w:customStyle="1" w:styleId="Small">
    <w:name w:val="Small"/>
    <w:basedOn w:val="DefaultParagraphFont"/>
    <w:rsid w:val="008B2526"/>
    <w:rPr>
      <w:sz w:val="16"/>
    </w:rPr>
  </w:style>
  <w:style w:type="paragraph" w:customStyle="1" w:styleId="WideTable">
    <w:name w:val="Wide Table"/>
    <w:basedOn w:val="Normal"/>
    <w:rsid w:val="008B2526"/>
    <w:pPr>
      <w:ind w:left="-1418"/>
    </w:pPr>
    <w:rPr>
      <w:sz w:val="2"/>
      <w:szCs w:val="2"/>
    </w:rPr>
  </w:style>
  <w:style w:type="character" w:styleId="PageNumber">
    <w:name w:val="page number"/>
    <w:basedOn w:val="DefaultParagraphFont"/>
    <w:rsid w:val="008B2526"/>
  </w:style>
  <w:style w:type="paragraph" w:styleId="Quote">
    <w:name w:val="Quote"/>
    <w:basedOn w:val="Heading1"/>
    <w:link w:val="QuoteChar"/>
    <w:qFormat/>
    <w:rsid w:val="008B2526"/>
    <w:rPr>
      <w:b w:val="0"/>
      <w:sz w:val="72"/>
      <w:szCs w:val="72"/>
      <w:lang w:val="en-NZ"/>
    </w:rPr>
  </w:style>
  <w:style w:type="character" w:customStyle="1" w:styleId="QuoteChar">
    <w:name w:val="Quote Char"/>
    <w:basedOn w:val="DefaultParagraphFont"/>
    <w:link w:val="Quote"/>
    <w:rsid w:val="008B2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526"/>
    <w:pPr>
      <w:pageBreakBefore/>
    </w:pPr>
  </w:style>
  <w:style w:type="paragraph" w:customStyle="1" w:styleId="Border">
    <w:name w:val="Border"/>
    <w:basedOn w:val="Normal"/>
    <w:qFormat/>
    <w:rsid w:val="008B2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526"/>
    <w:rPr>
      <w:b/>
      <w:bCs/>
      <w:i/>
      <w:iCs/>
      <w:color w:val="auto"/>
    </w:rPr>
  </w:style>
  <w:style w:type="paragraph" w:styleId="IntenseQuote">
    <w:name w:val="Intense Quote"/>
    <w:basedOn w:val="Normal"/>
    <w:next w:val="Normal"/>
    <w:link w:val="IntenseQuoteChar"/>
    <w:uiPriority w:val="30"/>
    <w:qFormat/>
    <w:rsid w:val="008B2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5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526"/>
    <w:rPr>
      <w:smallCaps/>
      <w:color w:val="auto"/>
      <w:u w:val="single"/>
    </w:rPr>
  </w:style>
  <w:style w:type="character" w:styleId="IntenseReference">
    <w:name w:val="Intense Reference"/>
    <w:basedOn w:val="DefaultParagraphFont"/>
    <w:uiPriority w:val="32"/>
    <w:qFormat/>
    <w:rsid w:val="008B2526"/>
    <w:rPr>
      <w:b/>
      <w:bCs/>
      <w:smallCaps/>
      <w:color w:val="auto"/>
      <w:spacing w:val="5"/>
      <w:u w:val="single"/>
    </w:rPr>
  </w:style>
  <w:style w:type="paragraph" w:customStyle="1" w:styleId="2ColumnHeading">
    <w:name w:val="2Column Heading"/>
    <w:basedOn w:val="BodyText"/>
    <w:qFormat/>
    <w:rsid w:val="008B2526"/>
    <w:pPr>
      <w:spacing w:after="60"/>
      <w:ind w:left="-2268"/>
    </w:pPr>
    <w:rPr>
      <w:b/>
    </w:rPr>
  </w:style>
  <w:style w:type="paragraph" w:customStyle="1" w:styleId="Heading1TOC">
    <w:name w:val="Heading1 TOC"/>
    <w:basedOn w:val="Normal"/>
    <w:qFormat/>
    <w:rsid w:val="008B2526"/>
    <w:pPr>
      <w:spacing w:before="240" w:after="120"/>
    </w:pPr>
    <w:rPr>
      <w:rFonts w:ascii="Times New Roman" w:hAnsi="Times New Roman"/>
      <w:b/>
      <w:sz w:val="32"/>
    </w:rPr>
  </w:style>
  <w:style w:type="paragraph" w:customStyle="1" w:styleId="Heading2TOC">
    <w:name w:val="Heading2 TOC"/>
    <w:basedOn w:val="Normal"/>
    <w:qFormat/>
    <w:rsid w:val="008B2526"/>
    <w:pPr>
      <w:spacing w:before="240" w:after="60"/>
    </w:pPr>
    <w:rPr>
      <w:rFonts w:ascii="Times New Roman" w:hAnsi="Times New Roman"/>
      <w:b/>
      <w:sz w:val="28"/>
    </w:rPr>
  </w:style>
  <w:style w:type="character" w:customStyle="1" w:styleId="Underline">
    <w:name w:val="Underline"/>
    <w:basedOn w:val="DefaultParagraphFont"/>
    <w:qFormat/>
    <w:rsid w:val="008B2526"/>
    <w:rPr>
      <w:u w:val="single"/>
    </w:rPr>
  </w:style>
  <w:style w:type="character" w:customStyle="1" w:styleId="BoldandItalics">
    <w:name w:val="Bold and Italics"/>
    <w:qFormat/>
    <w:rsid w:val="008B2526"/>
    <w:rPr>
      <w:b/>
      <w:i/>
      <w:u w:val="none"/>
    </w:rPr>
  </w:style>
  <w:style w:type="paragraph" w:styleId="BalloonText">
    <w:name w:val="Balloon Text"/>
    <w:basedOn w:val="Normal"/>
    <w:link w:val="BalloonTextChar"/>
    <w:rsid w:val="008B2526"/>
    <w:rPr>
      <w:rFonts w:ascii="Tahoma" w:hAnsi="Tahoma" w:cs="Tahoma"/>
      <w:sz w:val="16"/>
      <w:szCs w:val="16"/>
    </w:rPr>
  </w:style>
  <w:style w:type="character" w:customStyle="1" w:styleId="BalloonTextChar">
    <w:name w:val="Balloon Text Char"/>
    <w:basedOn w:val="DefaultParagraphFont"/>
    <w:link w:val="BalloonText"/>
    <w:rsid w:val="008B25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5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5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526"/>
    <w:rPr>
      <w:b/>
      <w:color w:val="660033"/>
      <w:spacing w:val="0"/>
    </w:rPr>
  </w:style>
  <w:style w:type="paragraph" w:customStyle="1" w:styleId="Nameditemlist">
    <w:name w:val="Named item list"/>
    <w:basedOn w:val="BodyText"/>
    <w:qFormat/>
    <w:rsid w:val="008B2526"/>
    <w:pPr>
      <w:tabs>
        <w:tab w:val="left" w:pos="2835"/>
      </w:tabs>
      <w:ind w:left="2835" w:hanging="2835"/>
    </w:pPr>
  </w:style>
  <w:style w:type="paragraph" w:customStyle="1" w:styleId="BodyTextnopadding">
    <w:name w:val="Body Text no padding"/>
    <w:basedOn w:val="BodyText"/>
    <w:qFormat/>
    <w:rsid w:val="008B2526"/>
    <w:pPr>
      <w:spacing w:before="0" w:after="0"/>
    </w:pPr>
  </w:style>
  <w:style w:type="paragraph" w:customStyle="1" w:styleId="BodyTextBold">
    <w:name w:val="Body Text Bold"/>
    <w:basedOn w:val="BodyText"/>
    <w:qFormat/>
    <w:rsid w:val="008B2526"/>
    <w:rPr>
      <w:b/>
    </w:rPr>
  </w:style>
  <w:style w:type="character" w:styleId="Hyperlink">
    <w:name w:val="Hyperlink"/>
    <w:basedOn w:val="DefaultParagraphFont"/>
    <w:uiPriority w:val="99"/>
    <w:unhideWhenUsed/>
    <w:rsid w:val="00A60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4468</Characters>
  <Application>Microsoft Office Word</Application>
  <DocSecurity>0</DocSecurity>
  <Lines>194</Lines>
  <Paragraphs>88</Paragraphs>
  <ScaleCrop>false</ScaleCrop>
  <Company>Author-it Software Corporation Ltd.</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CPPUPM3017 Maintain, service and repair pest management equipment</dc:title>
  <dc:subject>Approved</dc:subject>
  <dc:creator>Artibus Innovation</dc:creator>
  <cp:keywords>Release: 1</cp:keywords>
  <dc:description>Review Date: 12 April 2008</dc:description>
  <cp:lastModifiedBy>HSD_TPCMSd.prod</cp:lastModifiedBy>
  <cp:revision>3</cp:revision>
  <dcterms:created xsi:type="dcterms:W3CDTF">2022-12-19T06:10:00Z</dcterms:created>
  <dcterms:modified xsi:type="dcterms:W3CDTF">2022-12-19T06:10:00Z</dcterms:modified>
</cp:coreProperties>
</file>