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787" w:rsidP="001B7787">
      <w:pPr>
        <w:pStyle w:val="Title"/>
      </w:pPr>
      <w:r>
        <w:fldChar w:fldCharType="begin"/>
      </w:r>
      <w:r>
        <w:instrText xml:space="preserve"> TITLE   \* MERGEFORMAT </w:instrText>
      </w:r>
      <w:r>
        <w:fldChar w:fldCharType="separate"/>
      </w:r>
      <w:r>
        <w:t>CPPSSI5040 Source, collate and interpret spatial data</w:t>
      </w:r>
      <w:r>
        <w:fldChar w:fldCharType="end"/>
      </w:r>
    </w:p>
    <w:p w:rsidR="001B7787" w:rsidP="001B7787">
      <w:pPr>
        <w:pStyle w:val="Version"/>
        <w:sectPr w:rsidSect="00FE4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398" w:rsidP="00FE4398">
      <w:pPr>
        <w:pStyle w:val="SuperHeading"/>
      </w:pPr>
      <w:r w:rsidRPr="00FE4398">
        <w:t>CPPSSI5040 Source, collate and interpret spatial data</w:t>
      </w:r>
    </w:p>
    <w:p w:rsidR="00000000" w:rsidRPr="00FE4398" w:rsidP="00FE4398">
      <w:pPr>
        <w:pStyle w:val="Heading1"/>
      </w:pPr>
      <w:bookmarkStart w:id="1" w:name="O_1148810"/>
      <w:bookmarkEnd w:id="1"/>
      <w:r w:rsidRPr="00FE4398">
        <w:t>Modification History</w:t>
      </w:r>
    </w:p>
    <w:tbl>
      <w:tblPr>
        <w:tblW w:w="0" w:type="auto"/>
        <w:tblLayout w:type="fixed"/>
        <w:tblCellMar>
          <w:left w:w="62" w:type="dxa"/>
          <w:right w:w="62" w:type="dxa"/>
        </w:tblCellMar>
        <w:tblLook w:val="0000"/>
      </w:tblPr>
      <w:tblGrid>
        <w:gridCol w:w="1128"/>
        <w:gridCol w:w="7944"/>
      </w:tblGrid>
      <w:tr w:rsidTr="00FE439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Release 1</w:t>
            </w:r>
          </w:p>
        </w:tc>
        <w:tc>
          <w:tcPr>
            <w:tcW w:w="7944" w:type="dxa"/>
            <w:tcBorders>
              <w:top w:val="nil"/>
              <w:left w:val="nil"/>
              <w:bottom w:val="nil"/>
              <w:right w:val="nil"/>
            </w:tcBorders>
            <w:tcMar>
              <w:top w:w="0" w:type="dxa"/>
              <w:left w:w="62" w:type="dxa"/>
              <w:bottom w:w="0" w:type="dxa"/>
              <w:right w:w="62" w:type="dxa"/>
            </w:tcMar>
          </w:tcPr>
          <w:p w:rsidR="00000000" w:rsidRPr="00FE4398" w:rsidP="00FE4398">
            <w:pPr>
              <w:pStyle w:val="BodyText"/>
            </w:pPr>
            <w:r w:rsidRPr="00FE4398">
              <w:t>This version first released with CPP Property Services Training Package Release 12.0.</w:t>
            </w:r>
          </w:p>
          <w:p w:rsidR="00000000" w:rsidRPr="00FE4398" w:rsidP="00FE4398">
            <w:pPr>
              <w:pStyle w:val="BodyText"/>
            </w:pPr>
            <w:r w:rsidRPr="00FE4398">
              <w:t>This unit supersedes and is equivalent to CPPSIS5040 Interpret and collate spatial data.</w:t>
            </w:r>
          </w:p>
        </w:tc>
      </w:tr>
    </w:tbl>
    <w:p w:rsidR="00000000" w:rsidRPr="00FE4398" w:rsidP="00FE4398">
      <w:pPr>
        <w:pStyle w:val="BodyText"/>
      </w:pPr>
    </w:p>
    <w:p w:rsidR="00000000" w:rsidRPr="00FE4398" w:rsidP="00FE4398">
      <w:pPr>
        <w:pStyle w:val="AllowPageBreak"/>
      </w:pPr>
    </w:p>
    <w:p w:rsidR="00000000" w:rsidRPr="00FE4398" w:rsidP="00FE4398">
      <w:pPr>
        <w:pStyle w:val="Heading1"/>
      </w:pPr>
      <w:bookmarkStart w:id="2" w:name="O_1148816"/>
      <w:bookmarkEnd w:id="2"/>
      <w:r w:rsidRPr="00FE4398">
        <w:t>Application</w:t>
      </w:r>
    </w:p>
    <w:p w:rsidR="00000000" w:rsidRPr="00FE4398" w:rsidP="001B7787">
      <w:pPr>
        <w:pStyle w:val="BodyText"/>
      </w:pPr>
      <w:r w:rsidRPr="00FE4398">
        <w:t>This unit specifies the skills and knowledge required to source, interpret and collate spatial data to meet task requirements. The unit includes accessing, querying and interpreting spatial data from various sources to test and determine its relevance and</w:t>
      </w:r>
      <w:r w:rsidRPr="00FE4398">
        <w:t xml:space="preserve"> compatibility with task requirements. It also includes the use of geographic information system (GIS) software. </w:t>
      </w:r>
    </w:p>
    <w:p w:rsidR="00000000" w:rsidRPr="00FE4398" w:rsidP="001B7787">
      <w:pPr>
        <w:pStyle w:val="BodyText"/>
      </w:pPr>
      <w:r w:rsidRPr="00FE4398">
        <w:t>This unit is suitable for skilled surveying technicians and skilled spatial information system (SIS) technicians who use a broad range of cogn</w:t>
      </w:r>
      <w:r w:rsidRPr="00FE4398">
        <w:t>itive, technical and communication skills to select and apply methods and technologies to analyse information and provide solutions to sometimes complex surveying/spatial information problems</w:t>
      </w:r>
      <w:r w:rsidRPr="00FE4398">
        <w:rPr>
          <w:rStyle w:val="Emphasis"/>
        </w:rPr>
        <w:t xml:space="preserve">. </w:t>
      </w:r>
    </w:p>
    <w:p w:rsidR="00000000" w:rsidRPr="00FE4398" w:rsidP="001B7787">
      <w:pPr>
        <w:pStyle w:val="BodyText"/>
      </w:pPr>
      <w:r w:rsidRPr="00FE4398">
        <w:t>Surveying and spatial information skills are applied in a rang</w:t>
      </w:r>
      <w:r w:rsidRPr="00FE4398">
        <w:t>e of industry contexts, including town planning, civil construction, mining, engineering, health, agriculture and defence.  </w:t>
      </w:r>
    </w:p>
    <w:p w:rsidR="00000000" w:rsidRPr="00FE4398" w:rsidP="001B7787">
      <w:pPr>
        <w:pStyle w:val="BodyText"/>
      </w:pPr>
      <w:r w:rsidRPr="00FE4398">
        <w:t>All work must be carried out to comply with workplace procedures, in accordance with relevant state/territory regulations that gove</w:t>
      </w:r>
      <w:r w:rsidRPr="00FE4398">
        <w:t>rn surveying, work as well as work health and safety (WHS) legislation and regulations that apply to the workplace.</w:t>
      </w:r>
    </w:p>
    <w:p w:rsidR="00000000" w:rsidRPr="00FE4398" w:rsidP="001B7787">
      <w:pPr>
        <w:pStyle w:val="BodyText"/>
      </w:pPr>
      <w:r w:rsidRPr="00FE4398">
        <w:t xml:space="preserve">No licensing, legislative or certification requirements apply to this unit at the time of publication. </w:t>
      </w:r>
    </w:p>
    <w:p w:rsidR="00000000" w:rsidRPr="00FE4398" w:rsidP="00FE4398">
      <w:pPr>
        <w:pStyle w:val="Heading1"/>
      </w:pPr>
      <w:bookmarkStart w:id="3" w:name="O_1148815"/>
      <w:bookmarkEnd w:id="3"/>
      <w:r w:rsidRPr="00FE4398">
        <w:t>Pre-requisite Uni</w:t>
      </w:r>
      <w:r w:rsidRPr="00FE4398">
        <w:t>t</w:t>
      </w:r>
    </w:p>
    <w:p w:rsidR="00000000" w:rsidRPr="00FE4398" w:rsidP="001B7787">
      <w:pPr>
        <w:pStyle w:val="BodyText"/>
      </w:pPr>
      <w:r w:rsidRPr="00FE4398">
        <w:t>Nil.</w:t>
      </w:r>
    </w:p>
    <w:p w:rsidR="00000000" w:rsidRPr="00FE4398" w:rsidP="00FE4398">
      <w:pPr>
        <w:pStyle w:val="Heading1"/>
      </w:pPr>
      <w:bookmarkStart w:id="4" w:name="O_1148814"/>
      <w:bookmarkEnd w:id="4"/>
      <w:r w:rsidRPr="00FE4398">
        <w:t>Unit Sector</w:t>
      </w:r>
    </w:p>
    <w:p w:rsidR="00000000" w:rsidRPr="00FE4398" w:rsidP="001B7787">
      <w:pPr>
        <w:pStyle w:val="BodyText"/>
      </w:pPr>
      <w:r w:rsidRPr="00FE4398">
        <w:t>Surveying and Spatial Information Services</w:t>
      </w:r>
    </w:p>
    <w:p w:rsidR="00000000" w:rsidRPr="00FE4398" w:rsidP="00FE4398">
      <w:pPr>
        <w:pStyle w:val="Heading1"/>
      </w:pPr>
      <w:bookmarkStart w:id="5" w:name="O_1148813"/>
      <w:bookmarkEnd w:id="5"/>
      <w:r w:rsidRPr="00FE439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E439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Performance c</w:t>
            </w:r>
            <w:r w:rsidRPr="00FE4398">
              <w:t>riteria describe what needs to be done to demonstrate achievement of the element.</w:t>
            </w:r>
          </w:p>
        </w:tc>
      </w:tr>
      <w:tr w:rsidTr="00FE43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1</w:t>
            </w:r>
          </w:p>
        </w:tc>
        <w:tc>
          <w:tcPr>
            <w:tcW w:w="2357"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Source spatial data.</w:t>
            </w: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1.1</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Clarify spatial data requirements for task in consultation with appropriate persons.</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1.2</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Comply with legislative and organisational requiremen</w:t>
            </w:r>
            <w:r w:rsidRPr="00FE4398">
              <w:t>ts for accessing and manipulating spatial data according to data privacy, copyright and licensing.</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1.3</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Retrieve spatial datasets from data storage and other relevant sources according to task and organisational requirements.</w:t>
            </w:r>
          </w:p>
        </w:tc>
      </w:tr>
      <w:tr w:rsidTr="00FE43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E4398">
            <w:pPr>
              <w:pStyle w:val="BodyText"/>
              <w:rPr>
                <w:lang w:val="en-NZ"/>
              </w:rPr>
            </w:pPr>
          </w:p>
        </w:tc>
      </w:tr>
      <w:tr w:rsidTr="00FE43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2</w:t>
            </w:r>
          </w:p>
        </w:tc>
        <w:tc>
          <w:tcPr>
            <w:tcW w:w="2357"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Collate spatial data.</w:t>
            </w: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2.1</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Select appropriate format and data storage option for spatial data according to task and organisational requirements.</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2.2</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Translate data into appropriate format for storage and collate to meet project requirements.</w:t>
            </w:r>
          </w:p>
        </w:tc>
      </w:tr>
      <w:tr w:rsidTr="00FE43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E4398">
            <w:pPr>
              <w:pStyle w:val="BodyText"/>
              <w:rPr>
                <w:lang w:val="en-NZ"/>
              </w:rPr>
            </w:pPr>
          </w:p>
        </w:tc>
      </w:tr>
      <w:tr w:rsidTr="00FE43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3</w:t>
            </w:r>
          </w:p>
        </w:tc>
        <w:tc>
          <w:tcPr>
            <w:tcW w:w="2357"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Interpret spatial data.</w:t>
            </w: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3.1</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Verify data for integrity and relevance according to task requirements.</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3.2</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Query data using software application according to task requirements.</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3.3</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Seek and analyse feedback to identify improvements and adjust to meet task requirements.</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3.4</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Identify and resolve irregularities in the data using industry-accepted methods.</w:t>
            </w:r>
          </w:p>
        </w:tc>
      </w:tr>
      <w:tr w:rsidTr="00FE43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E4398">
            <w:pPr>
              <w:pStyle w:val="BodyText"/>
              <w:rPr>
                <w:lang w:val="en-NZ"/>
              </w:rPr>
            </w:pPr>
          </w:p>
        </w:tc>
      </w:tr>
      <w:tr w:rsidTr="00FE43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4</w:t>
            </w:r>
          </w:p>
        </w:tc>
        <w:tc>
          <w:tcPr>
            <w:tcW w:w="2357" w:type="dxa"/>
            <w:vMerge w:val="restart"/>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Document and present results.</w:t>
            </w: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4.1</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 xml:space="preserve">Record the results of the querying process to meet task requirements. </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4.2</w:t>
            </w:r>
          </w:p>
        </w:tc>
        <w:tc>
          <w:tcPr>
            <w:tcW w:w="5659"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Present the spatial data in a map or summary table.</w:t>
            </w:r>
          </w:p>
        </w:tc>
      </w:tr>
      <w:tr w:rsidTr="00FE43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E4398">
            <w:pPr>
              <w:pStyle w:val="BodyText"/>
              <w:rPr>
                <w:lang w:val="en-NZ"/>
              </w:rPr>
            </w:pPr>
            <w:r w:rsidRPr="00FE4398">
              <w:t>4.3</w:t>
            </w:r>
          </w:p>
        </w:tc>
        <w:tc>
          <w:tcPr>
            <w:tcW w:w="5659" w:type="dxa"/>
            <w:tcBorders>
              <w:top w:val="nil"/>
              <w:left w:val="nil"/>
              <w:bottom w:val="nil"/>
              <w:right w:val="nil"/>
            </w:tcBorders>
            <w:tcMar>
              <w:top w:w="0" w:type="dxa"/>
              <w:left w:w="62" w:type="dxa"/>
              <w:bottom w:w="0" w:type="dxa"/>
              <w:right w:w="62" w:type="dxa"/>
            </w:tcMar>
          </w:tcPr>
          <w:p w:rsidR="00000000" w:rsidRPr="00FE4398" w:rsidP="00FE4398">
            <w:pPr>
              <w:pStyle w:val="BodyText"/>
            </w:pPr>
            <w:r w:rsidRPr="00FE4398">
              <w:t>Store spatial data and complete documentation according to organisational requirements.</w:t>
            </w:r>
          </w:p>
        </w:tc>
      </w:tr>
    </w:tbl>
    <w:p w:rsidR="00000000" w:rsidRPr="00FE4398" w:rsidP="00FE4398">
      <w:pPr>
        <w:pStyle w:val="BodyText"/>
      </w:pPr>
    </w:p>
    <w:p w:rsidR="00000000" w:rsidRPr="00FE4398" w:rsidP="00FE4398">
      <w:pPr>
        <w:pStyle w:val="AllowPageBreak"/>
      </w:pPr>
    </w:p>
    <w:p w:rsidR="00000000" w:rsidRPr="00FE4398" w:rsidP="00FE4398">
      <w:pPr>
        <w:pStyle w:val="Heading1"/>
      </w:pPr>
      <w:bookmarkStart w:id="6" w:name="O_1148812"/>
      <w:bookmarkEnd w:id="6"/>
      <w:r w:rsidRPr="00FE4398">
        <w:t>Foundation Skills</w:t>
      </w:r>
    </w:p>
    <w:p w:rsidR="00000000" w:rsidRPr="00FE4398" w:rsidP="001B7787">
      <w:pPr>
        <w:pStyle w:val="BodyText"/>
      </w:pPr>
      <w:r w:rsidRPr="00FE4398">
        <w:t>Foundation skills essential to performance are explicit in the performance criteria of this unit of competency.</w:t>
      </w:r>
    </w:p>
    <w:p w:rsidR="00000000" w:rsidRPr="00FE4398" w:rsidP="00FE4398">
      <w:pPr>
        <w:pStyle w:val="Heading1"/>
      </w:pPr>
      <w:bookmarkStart w:id="7" w:name="O_1148811"/>
      <w:bookmarkEnd w:id="7"/>
      <w:r w:rsidRPr="00FE4398">
        <w:t>Unit Mapping Information</w:t>
      </w:r>
    </w:p>
    <w:p w:rsidR="00000000" w:rsidRPr="00FE4398" w:rsidP="001B7787">
      <w:pPr>
        <w:pStyle w:val="BodyText"/>
      </w:pPr>
      <w:r w:rsidRPr="00FE4398">
        <w:t>Supersedes and is equivalent to CPPSIS5040 Interpret and collate spatial data.</w:t>
      </w:r>
    </w:p>
    <w:p w:rsidR="00000000" w:rsidRPr="00FE4398" w:rsidP="00FE4398">
      <w:pPr>
        <w:pStyle w:val="Heading1"/>
      </w:pPr>
      <w:bookmarkStart w:id="8" w:name="O_1148804"/>
      <w:bookmarkEnd w:id="8"/>
      <w:r w:rsidRPr="00FE4398">
        <w:t>Links</w:t>
      </w:r>
    </w:p>
    <w:p w:rsidR="00000000" w:rsidRPr="00FE4398" w:rsidP="001B7787">
      <w:pPr>
        <w:pStyle w:val="BodyText"/>
      </w:pPr>
      <w:r w:rsidRPr="00FE43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417F">
        <w:rPr>
          <w:rStyle w:val="Hyperlink"/>
        </w:rPr>
        <w:t>https://vetnet.gov.au/Pages/TrainingDocs.aspx?q=6f3f9672-30e8-4835-b348-205dfcf13d9b</w:t>
      </w:r>
      <w:r>
        <w:fldChar w:fldCharType="end"/>
      </w:r>
    </w:p>
    <w:p w:rsidR="00000000" w:rsidRPr="00FE4398" w:rsidP="00FE4398"/>
    <w:sectPr w:rsidSect="00FE43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98" w:rsidRPr="001B7787" w:rsidP="001B7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87" w:rsidP="00FE4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787" w:rsidP="00FE43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B7787" w:rsidP="00FE4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398" w:rsidRPr="001B7787" w:rsidP="001B7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87" w:rsidRPr="002D2AF8" w:rsidP="00FE4398">
    <w:pPr>
      <w:pStyle w:val="Header"/>
      <w:framePr w:wrap="around"/>
    </w:pPr>
    <w:r>
      <w:fldChar w:fldCharType="begin"/>
    </w:r>
    <w:r>
      <w:instrText xml:space="preserve"> TITLE   \* MERGEFORMAT </w:instrText>
    </w:r>
    <w:r>
      <w:fldChar w:fldCharType="separate"/>
    </w:r>
    <w:r>
      <w:t>CPPSSI5040 Source, collate and interpret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B7787" w:rsidP="00FE4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398"/>
    <w:pPr>
      <w:spacing w:before="360" w:after="60"/>
      <w:outlineLvl w:val="0"/>
    </w:pPr>
    <w:rPr>
      <w:sz w:val="32"/>
    </w:rPr>
  </w:style>
  <w:style w:type="paragraph" w:styleId="Heading2">
    <w:name w:val="heading 2"/>
    <w:basedOn w:val="HeadingBase"/>
    <w:next w:val="BodyText"/>
    <w:link w:val="Heading2Char"/>
    <w:qFormat/>
    <w:rsid w:val="00FE4398"/>
    <w:pPr>
      <w:keepLines/>
      <w:spacing w:before="240" w:after="120"/>
      <w:outlineLvl w:val="1"/>
    </w:pPr>
    <w:rPr>
      <w:sz w:val="28"/>
      <w:szCs w:val="40"/>
    </w:rPr>
  </w:style>
  <w:style w:type="paragraph" w:styleId="Heading3">
    <w:name w:val="heading 3"/>
    <w:basedOn w:val="HeadingBase"/>
    <w:next w:val="BodyText"/>
    <w:link w:val="Heading3Char"/>
    <w:qFormat/>
    <w:rsid w:val="00FE4398"/>
    <w:pPr>
      <w:spacing w:before="180" w:after="120"/>
      <w:outlineLvl w:val="2"/>
    </w:pPr>
    <w:rPr>
      <w:spacing w:val="-10"/>
      <w:kern w:val="32"/>
    </w:rPr>
  </w:style>
  <w:style w:type="paragraph" w:styleId="Heading4">
    <w:name w:val="heading 4"/>
    <w:basedOn w:val="HeadingBase"/>
    <w:next w:val="BodyText"/>
    <w:link w:val="Heading4Char"/>
    <w:qFormat/>
    <w:rsid w:val="00FE4398"/>
    <w:pPr>
      <w:spacing w:before="160" w:after="120"/>
      <w:outlineLvl w:val="3"/>
    </w:pPr>
    <w:rPr>
      <w:sz w:val="22"/>
    </w:rPr>
  </w:style>
  <w:style w:type="paragraph" w:styleId="Heading5">
    <w:name w:val="heading 5"/>
    <w:basedOn w:val="HeadingBase"/>
    <w:next w:val="Normal"/>
    <w:link w:val="Heading5Char"/>
    <w:qFormat/>
    <w:rsid w:val="00FE4398"/>
    <w:pPr>
      <w:spacing w:before="80"/>
      <w:outlineLvl w:val="4"/>
    </w:pPr>
    <w:rPr>
      <w:color w:val="918585"/>
      <w:sz w:val="20"/>
    </w:rPr>
  </w:style>
  <w:style w:type="paragraph" w:styleId="Heading6">
    <w:name w:val="heading 6"/>
    <w:basedOn w:val="HeadingBase"/>
    <w:next w:val="Normal"/>
    <w:link w:val="Heading6Char"/>
    <w:qFormat/>
    <w:rsid w:val="00FE4398"/>
    <w:pPr>
      <w:spacing w:before="60"/>
      <w:outlineLvl w:val="5"/>
    </w:pPr>
    <w:rPr>
      <w:color w:val="918585"/>
      <w:sz w:val="20"/>
    </w:rPr>
  </w:style>
  <w:style w:type="paragraph" w:styleId="Heading7">
    <w:name w:val="heading 7"/>
    <w:basedOn w:val="Normal"/>
    <w:next w:val="Normal"/>
    <w:link w:val="Heading7Char"/>
    <w:qFormat/>
    <w:rsid w:val="00FE4398"/>
    <w:pPr>
      <w:ind w:left="720"/>
      <w:outlineLvl w:val="6"/>
    </w:pPr>
    <w:rPr>
      <w:i/>
    </w:rPr>
  </w:style>
  <w:style w:type="paragraph" w:styleId="Heading8">
    <w:name w:val="heading 8"/>
    <w:basedOn w:val="Normal"/>
    <w:next w:val="Normal"/>
    <w:link w:val="Heading8Char"/>
    <w:qFormat/>
    <w:rsid w:val="00FE4398"/>
    <w:pPr>
      <w:ind w:left="720"/>
      <w:outlineLvl w:val="7"/>
    </w:pPr>
    <w:rPr>
      <w:i/>
    </w:rPr>
  </w:style>
  <w:style w:type="paragraph" w:styleId="Heading9">
    <w:name w:val="heading 9"/>
    <w:basedOn w:val="Normal"/>
    <w:next w:val="Normal"/>
    <w:link w:val="Heading9Char"/>
    <w:qFormat/>
    <w:rsid w:val="00FE4398"/>
    <w:pPr>
      <w:ind w:left="720"/>
      <w:outlineLvl w:val="8"/>
    </w:pPr>
    <w:rPr>
      <w:i/>
    </w:rPr>
  </w:style>
  <w:style w:type="character" w:default="1" w:styleId="DefaultParagraphFont">
    <w:name w:val="Default Paragraph Font"/>
    <w:uiPriority w:val="1"/>
    <w:unhideWhenUsed/>
    <w:rsid w:val="00FE4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398"/>
  </w:style>
  <w:style w:type="character" w:customStyle="1" w:styleId="Heading1Char">
    <w:name w:val="Heading 1 Char"/>
    <w:basedOn w:val="DefaultParagraphFont"/>
    <w:link w:val="Heading1"/>
    <w:rsid w:val="00FE4398"/>
    <w:rPr>
      <w:rFonts w:ascii="Times New Roman" w:eastAsia="Times New Roman" w:hAnsi="Times New Roman" w:cs="Times New Roman"/>
      <w:b/>
      <w:sz w:val="32"/>
      <w:szCs w:val="20"/>
      <w:lang w:eastAsia="en-US"/>
    </w:rPr>
  </w:style>
  <w:style w:type="paragraph" w:styleId="BodyText">
    <w:name w:val="Body Text"/>
    <w:basedOn w:val="Normal"/>
    <w:link w:val="BodyTextChar"/>
    <w:rsid w:val="00FE4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398"/>
    <w:rPr>
      <w:rFonts w:ascii="Times New Roman" w:eastAsia="Times New Roman" w:hAnsi="Times New Roman" w:cs="Times New Roman"/>
      <w:sz w:val="24"/>
      <w:lang w:eastAsia="en-US"/>
    </w:rPr>
  </w:style>
  <w:style w:type="character" w:styleId="Emphasis">
    <w:name w:val="Emphasis"/>
    <w:basedOn w:val="DefaultParagraphFont"/>
    <w:qFormat/>
    <w:rsid w:val="00FE4398"/>
    <w:rPr>
      <w:i/>
    </w:rPr>
  </w:style>
  <w:style w:type="paragraph" w:customStyle="1" w:styleId="SuperHeading">
    <w:name w:val="SuperHeading"/>
    <w:basedOn w:val="Normal"/>
    <w:rsid w:val="00FE4398"/>
    <w:pPr>
      <w:spacing w:before="240" w:after="120"/>
      <w:outlineLvl w:val="0"/>
    </w:pPr>
    <w:rPr>
      <w:rFonts w:ascii="Times New Roman" w:hAnsi="Times New Roman"/>
      <w:b/>
      <w:sz w:val="32"/>
    </w:rPr>
  </w:style>
  <w:style w:type="paragraph" w:customStyle="1" w:styleId="AllowPageBreak">
    <w:name w:val="AllowPageBreak"/>
    <w:rsid w:val="00FE4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398"/>
    <w:rPr>
      <w:rFonts w:ascii="Courier New" w:eastAsia="Times New Roman" w:hAnsi="Courier New" w:cs="Times New Roman"/>
      <w:i/>
      <w:szCs w:val="20"/>
      <w:lang w:eastAsia="en-US"/>
    </w:rPr>
  </w:style>
  <w:style w:type="paragraph" w:customStyle="1" w:styleId="HeadingBase">
    <w:name w:val="Heading Base"/>
    <w:rsid w:val="00FE4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398"/>
    <w:pPr>
      <w:tabs>
        <w:tab w:val="right" w:leader="dot" w:pos="9072"/>
      </w:tabs>
      <w:ind w:left="567"/>
    </w:pPr>
    <w:rPr>
      <w:szCs w:val="22"/>
    </w:rPr>
  </w:style>
  <w:style w:type="paragraph" w:customStyle="1" w:styleId="TOCBase">
    <w:name w:val="TOC Base"/>
    <w:rsid w:val="00FE4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398"/>
    <w:pPr>
      <w:tabs>
        <w:tab w:val="right" w:leader="dot" w:pos="9072"/>
      </w:tabs>
      <w:spacing w:before="40" w:after="40"/>
      <w:ind w:left="284"/>
    </w:pPr>
    <w:rPr>
      <w:rFonts w:ascii="Times New Roman" w:hAnsi="Times New Roman"/>
    </w:rPr>
  </w:style>
  <w:style w:type="paragraph" w:styleId="TOC1">
    <w:name w:val="toc 1"/>
    <w:basedOn w:val="TOCBase"/>
    <w:next w:val="Normal"/>
    <w:rsid w:val="00FE4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398"/>
    <w:rPr>
      <w:rFonts w:ascii="Times New Roman" w:eastAsia="Times New Roman" w:hAnsi="Times New Roman" w:cs="Times New Roman"/>
      <w:sz w:val="16"/>
      <w:lang w:eastAsia="en-US"/>
    </w:rPr>
  </w:style>
  <w:style w:type="paragraph" w:styleId="Title">
    <w:name w:val="Title"/>
    <w:basedOn w:val="HeadingBase"/>
    <w:link w:val="TitleChar"/>
    <w:qFormat/>
    <w:rsid w:val="00FE4398"/>
    <w:pPr>
      <w:spacing w:before="5040"/>
      <w:jc w:val="center"/>
    </w:pPr>
    <w:rPr>
      <w:sz w:val="48"/>
      <w:szCs w:val="72"/>
      <w:lang w:val="en-US"/>
    </w:rPr>
  </w:style>
  <w:style w:type="character" w:customStyle="1" w:styleId="TitleChar">
    <w:name w:val="Title Char"/>
    <w:basedOn w:val="DefaultParagraphFont"/>
    <w:link w:val="Title"/>
    <w:rsid w:val="00FE4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398"/>
    <w:pPr>
      <w:tabs>
        <w:tab w:val="left" w:pos="3600"/>
        <w:tab w:val="left" w:pos="3958"/>
      </w:tabs>
    </w:pPr>
  </w:style>
  <w:style w:type="paragraph" w:styleId="List">
    <w:name w:val="List"/>
    <w:basedOn w:val="BodyText"/>
    <w:next w:val="BodyText"/>
    <w:rsid w:val="00FE4398"/>
    <w:pPr>
      <w:tabs>
        <w:tab w:val="left" w:pos="340"/>
      </w:tabs>
      <w:spacing w:before="60" w:after="60"/>
      <w:ind w:left="340" w:hanging="340"/>
    </w:pPr>
  </w:style>
  <w:style w:type="paragraph" w:styleId="ListBullet">
    <w:name w:val="List Bullet"/>
    <w:basedOn w:val="List"/>
    <w:rsid w:val="00FE4398"/>
    <w:pPr>
      <w:numPr>
        <w:numId w:val="10"/>
      </w:numPr>
      <w:tabs>
        <w:tab w:val="clear" w:pos="340"/>
      </w:tabs>
      <w:spacing w:before="40" w:after="40"/>
    </w:pPr>
  </w:style>
  <w:style w:type="paragraph" w:customStyle="1" w:styleId="Note">
    <w:name w:val="Note"/>
    <w:basedOn w:val="BodyText"/>
    <w:rsid w:val="00FE43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4398"/>
    <w:rPr>
      <w:b/>
      <w:spacing w:val="0"/>
    </w:rPr>
  </w:style>
  <w:style w:type="paragraph" w:customStyle="1" w:styleId="SuperTitle">
    <w:name w:val="SuperTitle"/>
    <w:basedOn w:val="Title"/>
    <w:rsid w:val="00FE4398"/>
    <w:pPr>
      <w:framePr w:wrap="auto" w:hAnchor="text" w:y="6049"/>
    </w:pPr>
    <w:rPr>
      <w:color w:val="000000"/>
      <w:sz w:val="40"/>
    </w:rPr>
  </w:style>
  <w:style w:type="paragraph" w:customStyle="1" w:styleId="TOCTitle">
    <w:name w:val="TOCTitle"/>
    <w:basedOn w:val="Heading1"/>
    <w:rsid w:val="00FE4398"/>
    <w:pPr>
      <w:spacing w:after="240"/>
      <w:jc w:val="center"/>
      <w:outlineLvl w:val="9"/>
    </w:pPr>
    <w:rPr>
      <w:caps/>
    </w:rPr>
  </w:style>
  <w:style w:type="paragraph" w:customStyle="1" w:styleId="Version">
    <w:name w:val="Version"/>
    <w:rsid w:val="00FE4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398"/>
    <w:pPr>
      <w:numPr>
        <w:numId w:val="11"/>
      </w:numPr>
      <w:tabs>
        <w:tab w:val="clear" w:pos="680"/>
      </w:tabs>
    </w:pPr>
  </w:style>
  <w:style w:type="paragraph" w:styleId="Index1">
    <w:name w:val="index 1"/>
    <w:basedOn w:val="Normal"/>
    <w:next w:val="Normal"/>
    <w:semiHidden/>
    <w:rsid w:val="00FE4398"/>
    <w:pPr>
      <w:keepNext w:val="0"/>
      <w:tabs>
        <w:tab w:val="right" w:pos="4176"/>
      </w:tabs>
      <w:ind w:left="198" w:hanging="198"/>
    </w:pPr>
    <w:rPr>
      <w:rFonts w:ascii="Garamond" w:hAnsi="Garamond"/>
    </w:rPr>
  </w:style>
  <w:style w:type="paragraph" w:styleId="IndexHeading">
    <w:name w:val="index heading"/>
    <w:basedOn w:val="Normal"/>
    <w:next w:val="Index1"/>
    <w:semiHidden/>
    <w:rsid w:val="00FE4398"/>
    <w:pPr>
      <w:spacing w:before="120" w:after="120"/>
    </w:pPr>
    <w:rPr>
      <w:rFonts w:ascii="Arial" w:hAnsi="Arial"/>
      <w:b/>
      <w:color w:val="918585"/>
      <w:sz w:val="24"/>
    </w:rPr>
  </w:style>
  <w:style w:type="paragraph" w:styleId="Header">
    <w:name w:val="header"/>
    <w:basedOn w:val="Normal"/>
    <w:link w:val="HeaderChar"/>
    <w:rsid w:val="00FE4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398"/>
    <w:rPr>
      <w:rFonts w:ascii="Times New Roman" w:eastAsia="Times New Roman" w:hAnsi="Times New Roman" w:cs="Times New Roman"/>
      <w:sz w:val="16"/>
      <w:szCs w:val="20"/>
      <w:lang w:val="en-GB" w:eastAsia="en-US"/>
    </w:rPr>
  </w:style>
  <w:style w:type="paragraph" w:customStyle="1" w:styleId="Chapter">
    <w:name w:val="Chapter"/>
    <w:basedOn w:val="Normal"/>
    <w:rsid w:val="00FE4398"/>
    <w:pPr>
      <w:spacing w:before="240"/>
    </w:pPr>
    <w:rPr>
      <w:rFonts w:ascii="Times New Roman" w:hAnsi="Times New Roman"/>
      <w:smallCaps/>
      <w:spacing w:val="80"/>
      <w:sz w:val="28"/>
    </w:rPr>
  </w:style>
  <w:style w:type="paragraph" w:customStyle="1" w:styleId="InChapter">
    <w:name w:val="InChapter"/>
    <w:basedOn w:val="Heading3"/>
    <w:rsid w:val="00FE4398"/>
    <w:pPr>
      <w:spacing w:after="240"/>
      <w:outlineLvl w:val="9"/>
    </w:pPr>
    <w:rPr>
      <w:noProof/>
    </w:rPr>
  </w:style>
  <w:style w:type="paragraph" w:styleId="Index2">
    <w:name w:val="index 2"/>
    <w:basedOn w:val="Normal"/>
    <w:next w:val="Normal"/>
    <w:semiHidden/>
    <w:rsid w:val="00FE4398"/>
    <w:pPr>
      <w:tabs>
        <w:tab w:val="right" w:pos="4176"/>
      </w:tabs>
      <w:ind w:left="568" w:hanging="284"/>
    </w:pPr>
    <w:rPr>
      <w:rFonts w:ascii="Garamond" w:hAnsi="Garamond"/>
    </w:rPr>
  </w:style>
  <w:style w:type="paragraph" w:customStyle="1" w:styleId="Byline">
    <w:name w:val="Byline"/>
    <w:rsid w:val="00FE4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398"/>
    <w:pPr>
      <w:tabs>
        <w:tab w:val="clear" w:pos="3600"/>
        <w:tab w:val="clear" w:pos="3958"/>
      </w:tabs>
      <w:jc w:val="right"/>
    </w:pPr>
  </w:style>
  <w:style w:type="paragraph" w:styleId="Caption">
    <w:name w:val="caption"/>
    <w:basedOn w:val="BodyText"/>
    <w:next w:val="Normal"/>
    <w:qFormat/>
    <w:rsid w:val="00FE4398"/>
    <w:pPr>
      <w:framePr w:w="2268" w:hSpace="181" w:vSpace="181" w:wrap="around" w:vAnchor="text" w:hAnchor="page" w:x="1135" w:y="285" w:anchorLock="1"/>
    </w:pPr>
    <w:rPr>
      <w:i/>
    </w:rPr>
  </w:style>
  <w:style w:type="paragraph" w:customStyle="1" w:styleId="MiniTOCTitle">
    <w:name w:val="MiniTOCTitle"/>
    <w:basedOn w:val="Heading4"/>
    <w:rsid w:val="00FE4398"/>
    <w:pPr>
      <w:spacing w:before="240"/>
      <w:outlineLvl w:val="9"/>
    </w:pPr>
    <w:rPr>
      <w:noProof/>
      <w:sz w:val="24"/>
    </w:rPr>
  </w:style>
  <w:style w:type="paragraph" w:customStyle="1" w:styleId="MiniTOCItem">
    <w:name w:val="MiniTOCItem"/>
    <w:basedOn w:val="ListBullet"/>
    <w:rsid w:val="00FE4398"/>
    <w:pPr>
      <w:numPr>
        <w:numId w:val="0"/>
      </w:numPr>
      <w:tabs>
        <w:tab w:val="right" w:leader="dot" w:pos="6521"/>
      </w:tabs>
      <w:spacing w:before="0" w:after="0"/>
    </w:pPr>
  </w:style>
  <w:style w:type="paragraph" w:customStyle="1" w:styleId="TOFTitle">
    <w:name w:val="TOFTitle"/>
    <w:basedOn w:val="TOCTitle"/>
    <w:rsid w:val="00FE4398"/>
  </w:style>
  <w:style w:type="paragraph" w:styleId="TableofFigures">
    <w:name w:val="table of figures"/>
    <w:basedOn w:val="Normal"/>
    <w:next w:val="Normal"/>
    <w:semiHidden/>
    <w:rsid w:val="00FE4398"/>
    <w:pPr>
      <w:tabs>
        <w:tab w:val="right" w:leader="dot" w:pos="9072"/>
      </w:tabs>
      <w:ind w:left="970" w:hanging="403"/>
    </w:pPr>
    <w:rPr>
      <w:rFonts w:ascii="Times New Roman" w:hAnsi="Times New Roman"/>
      <w:b/>
    </w:rPr>
  </w:style>
  <w:style w:type="paragraph" w:styleId="ListNumber">
    <w:name w:val="List Number"/>
    <w:basedOn w:val="List"/>
    <w:rsid w:val="00FE4398"/>
    <w:pPr>
      <w:numPr>
        <w:numId w:val="13"/>
      </w:numPr>
      <w:tabs>
        <w:tab w:val="clear" w:pos="340"/>
      </w:tabs>
    </w:pPr>
  </w:style>
  <w:style w:type="character" w:customStyle="1" w:styleId="WingdingSymbols">
    <w:name w:val="Wingding Symbols"/>
    <w:rsid w:val="00FE4398"/>
    <w:rPr>
      <w:rFonts w:ascii="Wingdings" w:hAnsi="Wingdings"/>
    </w:rPr>
  </w:style>
  <w:style w:type="paragraph" w:customStyle="1" w:styleId="TableHeading">
    <w:name w:val="Table Heading"/>
    <w:basedOn w:val="HeadingBase"/>
    <w:rsid w:val="00FE4398"/>
    <w:pPr>
      <w:keepLines/>
      <w:pBdr>
        <w:bottom w:val="single" w:sz="6" w:space="1" w:color="918585"/>
      </w:pBdr>
      <w:spacing w:before="240"/>
    </w:pPr>
  </w:style>
  <w:style w:type="character" w:customStyle="1" w:styleId="HotSpot">
    <w:name w:val="HotSpot"/>
    <w:rsid w:val="00FE4398"/>
    <w:rPr>
      <w:color w:val="0033CC"/>
      <w:u w:val="none"/>
    </w:rPr>
  </w:style>
  <w:style w:type="paragraph" w:customStyle="1" w:styleId="BodyTextRight">
    <w:name w:val="Body Text Right"/>
    <w:basedOn w:val="BodyText"/>
    <w:rsid w:val="00FE4398"/>
    <w:pPr>
      <w:spacing w:before="0" w:after="0"/>
      <w:jc w:val="right"/>
    </w:pPr>
  </w:style>
  <w:style w:type="paragraph" w:styleId="Index3">
    <w:name w:val="index 3"/>
    <w:basedOn w:val="ListNumber2"/>
    <w:next w:val="Normal"/>
    <w:semiHidden/>
    <w:rsid w:val="00FE4398"/>
    <w:pPr>
      <w:numPr>
        <w:numId w:val="0"/>
      </w:numPr>
      <w:tabs>
        <w:tab w:val="right" w:leader="dot" w:pos="4176"/>
      </w:tabs>
    </w:pPr>
  </w:style>
  <w:style w:type="paragraph" w:styleId="ListNumber2">
    <w:name w:val="List Number 2"/>
    <w:basedOn w:val="List2"/>
    <w:rsid w:val="00FE4398"/>
    <w:pPr>
      <w:numPr>
        <w:numId w:val="8"/>
      </w:numPr>
      <w:tabs>
        <w:tab w:val="clear" w:pos="1060"/>
      </w:tabs>
    </w:pPr>
  </w:style>
  <w:style w:type="paragraph" w:customStyle="1" w:styleId="MarginNote">
    <w:name w:val="Margin Note"/>
    <w:basedOn w:val="BodyText"/>
    <w:rsid w:val="00FE4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398"/>
    <w:rPr>
      <w:sz w:val="32"/>
    </w:rPr>
  </w:style>
  <w:style w:type="paragraph" w:customStyle="1" w:styleId="HeadingProcedure">
    <w:name w:val="Heading Procedure"/>
    <w:basedOn w:val="HeadingBase"/>
    <w:next w:val="Normal"/>
    <w:rsid w:val="00FE4398"/>
    <w:pPr>
      <w:tabs>
        <w:tab w:val="left" w:pos="0"/>
      </w:tabs>
      <w:spacing w:before="120" w:after="60"/>
    </w:pPr>
    <w:rPr>
      <w:i/>
      <w:color w:val="918585"/>
      <w:sz w:val="22"/>
    </w:rPr>
  </w:style>
  <w:style w:type="paragraph" w:customStyle="1" w:styleId="TableBodyText">
    <w:name w:val="Table Body Text"/>
    <w:basedOn w:val="BodyText"/>
    <w:rsid w:val="00FE4398"/>
    <w:pPr>
      <w:spacing w:before="60" w:after="60"/>
    </w:pPr>
  </w:style>
  <w:style w:type="paragraph" w:styleId="ListContinue">
    <w:name w:val="List Continue"/>
    <w:basedOn w:val="List"/>
    <w:rsid w:val="00FE4398"/>
    <w:pPr>
      <w:ind w:firstLine="0"/>
    </w:pPr>
  </w:style>
  <w:style w:type="paragraph" w:customStyle="1" w:styleId="ListNote">
    <w:name w:val="List Note"/>
    <w:basedOn w:val="List"/>
    <w:rsid w:val="00FE4398"/>
    <w:pPr>
      <w:pBdr>
        <w:top w:val="single" w:sz="6" w:space="2" w:color="918585"/>
        <w:bottom w:val="single" w:sz="6" w:space="2" w:color="918585"/>
      </w:pBdr>
      <w:tabs>
        <w:tab w:val="left" w:pos="1021"/>
      </w:tabs>
      <w:ind w:firstLine="0"/>
    </w:pPr>
  </w:style>
  <w:style w:type="paragraph" w:customStyle="1" w:styleId="Warning">
    <w:name w:val="Warning"/>
    <w:basedOn w:val="BodyText"/>
    <w:rsid w:val="00FE4398"/>
    <w:pPr>
      <w:shd w:val="clear" w:color="auto" w:fill="D9D9D9"/>
      <w:tabs>
        <w:tab w:val="left" w:pos="992"/>
      </w:tabs>
      <w:ind w:left="119" w:right="119"/>
    </w:pPr>
    <w:rPr>
      <w:sz w:val="20"/>
    </w:rPr>
  </w:style>
  <w:style w:type="paragraph" w:customStyle="1" w:styleId="MarginIcons">
    <w:name w:val="Margin Icons"/>
    <w:basedOn w:val="BodyText"/>
    <w:rsid w:val="00FE4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398"/>
    <w:rPr>
      <w:rFonts w:ascii="Courier New" w:hAnsi="Courier New"/>
    </w:rPr>
  </w:style>
  <w:style w:type="paragraph" w:customStyle="1" w:styleId="NoteBullet">
    <w:name w:val="Note Bullet"/>
    <w:basedOn w:val="Note"/>
    <w:rsid w:val="00FE4398"/>
    <w:pPr>
      <w:tabs>
        <w:tab w:val="clear" w:pos="680"/>
      </w:tabs>
      <w:spacing w:before="60" w:after="60"/>
    </w:pPr>
  </w:style>
  <w:style w:type="paragraph" w:customStyle="1" w:styleId="SubHeading2">
    <w:name w:val="SubHeading2"/>
    <w:basedOn w:val="HeadingBase"/>
    <w:rsid w:val="00FE4398"/>
    <w:pPr>
      <w:spacing w:before="240" w:after="60"/>
    </w:pPr>
    <w:rPr>
      <w:sz w:val="20"/>
    </w:rPr>
  </w:style>
  <w:style w:type="paragraph" w:customStyle="1" w:styleId="SubHeading1">
    <w:name w:val="SubHeading1"/>
    <w:basedOn w:val="HeadingBase"/>
    <w:rsid w:val="00FE4398"/>
    <w:pPr>
      <w:spacing w:before="240" w:after="60"/>
    </w:pPr>
    <w:rPr>
      <w:color w:val="918585"/>
      <w:sz w:val="22"/>
    </w:rPr>
  </w:style>
  <w:style w:type="paragraph" w:customStyle="1" w:styleId="SideHeading">
    <w:name w:val="Side Heading"/>
    <w:basedOn w:val="HeadingBase"/>
    <w:rsid w:val="00FE4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398"/>
    <w:pPr>
      <w:numPr>
        <w:numId w:val="9"/>
      </w:numPr>
    </w:pPr>
  </w:style>
  <w:style w:type="paragraph" w:styleId="PlainText">
    <w:name w:val="Plain Text"/>
    <w:basedOn w:val="Normal"/>
    <w:link w:val="PlainTextChar"/>
    <w:rsid w:val="00FE4398"/>
    <w:rPr>
      <w:sz w:val="20"/>
    </w:rPr>
  </w:style>
  <w:style w:type="character" w:customStyle="1" w:styleId="PlainTextChar">
    <w:name w:val="Plain Text Char"/>
    <w:basedOn w:val="DefaultParagraphFont"/>
    <w:link w:val="PlainText"/>
    <w:rsid w:val="00FE4398"/>
    <w:rPr>
      <w:rFonts w:ascii="Courier New" w:eastAsia="Times New Roman" w:hAnsi="Courier New" w:cs="Times New Roman"/>
      <w:sz w:val="20"/>
      <w:szCs w:val="20"/>
      <w:lang w:eastAsia="en-US"/>
    </w:rPr>
  </w:style>
  <w:style w:type="character" w:customStyle="1" w:styleId="MenuOption">
    <w:name w:val="Menu Option"/>
    <w:basedOn w:val="DefaultParagraphFont"/>
    <w:rsid w:val="00FE4398"/>
    <w:rPr>
      <w:b/>
      <w:smallCaps/>
    </w:rPr>
  </w:style>
  <w:style w:type="paragraph" w:customStyle="1" w:styleId="TableListNumber">
    <w:name w:val="Table List Number"/>
    <w:basedOn w:val="ListNumber"/>
    <w:rsid w:val="00FE4398"/>
    <w:pPr>
      <w:numPr>
        <w:numId w:val="0"/>
      </w:numPr>
    </w:pPr>
  </w:style>
  <w:style w:type="paragraph" w:styleId="TOC4">
    <w:name w:val="toc 4"/>
    <w:basedOn w:val="TOCBase"/>
    <w:next w:val="Normal"/>
    <w:semiHidden/>
    <w:rsid w:val="00FE4398"/>
    <w:pPr>
      <w:tabs>
        <w:tab w:val="right" w:leader="dot" w:pos="9071"/>
      </w:tabs>
      <w:ind w:left="1701"/>
    </w:pPr>
  </w:style>
  <w:style w:type="paragraph" w:customStyle="1" w:styleId="ListAlpha">
    <w:name w:val="List Alpha"/>
    <w:basedOn w:val="List"/>
    <w:rsid w:val="00FE4398"/>
    <w:pPr>
      <w:numPr>
        <w:numId w:val="7"/>
      </w:numPr>
    </w:pPr>
  </w:style>
  <w:style w:type="paragraph" w:customStyle="1" w:styleId="ListAlpha2">
    <w:name w:val="List Alpha 2"/>
    <w:basedOn w:val="List2"/>
    <w:rsid w:val="00FE4398"/>
    <w:pPr>
      <w:numPr>
        <w:numId w:val="6"/>
      </w:numPr>
    </w:pPr>
  </w:style>
  <w:style w:type="paragraph" w:styleId="List2">
    <w:name w:val="List 2"/>
    <w:basedOn w:val="BodyText"/>
    <w:rsid w:val="00FE4398"/>
    <w:pPr>
      <w:tabs>
        <w:tab w:val="left" w:pos="680"/>
      </w:tabs>
      <w:spacing w:before="60" w:after="60"/>
      <w:ind w:left="680" w:hanging="340"/>
    </w:pPr>
  </w:style>
  <w:style w:type="paragraph" w:styleId="List3">
    <w:name w:val="List 3"/>
    <w:basedOn w:val="BodyText"/>
    <w:rsid w:val="00FE4398"/>
    <w:pPr>
      <w:tabs>
        <w:tab w:val="left" w:pos="1021"/>
      </w:tabs>
      <w:spacing w:before="60" w:after="60"/>
      <w:ind w:left="1020" w:hanging="340"/>
    </w:pPr>
  </w:style>
  <w:style w:type="paragraph" w:styleId="List4">
    <w:name w:val="List 4"/>
    <w:basedOn w:val="BodyText"/>
    <w:rsid w:val="00FE4398"/>
    <w:pPr>
      <w:tabs>
        <w:tab w:val="left" w:pos="1361"/>
      </w:tabs>
      <w:spacing w:before="60" w:after="60"/>
      <w:ind w:left="1361" w:hanging="340"/>
    </w:pPr>
  </w:style>
  <w:style w:type="paragraph" w:styleId="List5">
    <w:name w:val="List 5"/>
    <w:basedOn w:val="BodyText"/>
    <w:rsid w:val="00FE4398"/>
    <w:pPr>
      <w:tabs>
        <w:tab w:val="left" w:pos="1701"/>
      </w:tabs>
      <w:spacing w:before="60" w:after="60"/>
      <w:ind w:left="1701" w:hanging="340"/>
    </w:pPr>
  </w:style>
  <w:style w:type="paragraph" w:styleId="ListBullet3">
    <w:name w:val="List Bullet 3"/>
    <w:basedOn w:val="List3"/>
    <w:rsid w:val="00FE4398"/>
    <w:pPr>
      <w:numPr>
        <w:numId w:val="12"/>
      </w:numPr>
      <w:tabs>
        <w:tab w:val="clear" w:pos="1021"/>
      </w:tabs>
      <w:ind w:left="1037" w:hanging="357"/>
    </w:pPr>
  </w:style>
  <w:style w:type="paragraph" w:styleId="ListBullet4">
    <w:name w:val="List Bullet 4"/>
    <w:basedOn w:val="List4"/>
    <w:rsid w:val="00FE4398"/>
    <w:pPr>
      <w:numPr>
        <w:numId w:val="1"/>
      </w:numPr>
      <w:tabs>
        <w:tab w:val="clear" w:pos="1361"/>
      </w:tabs>
    </w:pPr>
  </w:style>
  <w:style w:type="paragraph" w:styleId="ListBullet5">
    <w:name w:val="List Bullet 5"/>
    <w:basedOn w:val="List5"/>
    <w:rsid w:val="00FE4398"/>
    <w:pPr>
      <w:numPr>
        <w:numId w:val="2"/>
      </w:numPr>
    </w:pPr>
  </w:style>
  <w:style w:type="paragraph" w:styleId="ListContinue2">
    <w:name w:val="List Continue 2"/>
    <w:basedOn w:val="List2"/>
    <w:rsid w:val="00FE4398"/>
    <w:pPr>
      <w:ind w:firstLine="0"/>
    </w:pPr>
  </w:style>
  <w:style w:type="paragraph" w:styleId="ListContinue3">
    <w:name w:val="List Continue 3"/>
    <w:basedOn w:val="List3"/>
    <w:rsid w:val="00FE4398"/>
    <w:pPr>
      <w:ind w:left="1021" w:firstLine="0"/>
    </w:pPr>
  </w:style>
  <w:style w:type="paragraph" w:styleId="ListContinue4">
    <w:name w:val="List Continue 4"/>
    <w:basedOn w:val="List4"/>
    <w:rsid w:val="00FE4398"/>
    <w:pPr>
      <w:ind w:firstLine="0"/>
    </w:pPr>
  </w:style>
  <w:style w:type="paragraph" w:styleId="ListContinue5">
    <w:name w:val="List Continue 5"/>
    <w:basedOn w:val="List5"/>
    <w:rsid w:val="00FE4398"/>
    <w:pPr>
      <w:ind w:firstLine="0"/>
    </w:pPr>
  </w:style>
  <w:style w:type="paragraph" w:styleId="ListNumber3">
    <w:name w:val="List Number 3"/>
    <w:basedOn w:val="List3"/>
    <w:rsid w:val="00FE4398"/>
    <w:pPr>
      <w:numPr>
        <w:numId w:val="3"/>
      </w:numPr>
    </w:pPr>
  </w:style>
  <w:style w:type="paragraph" w:styleId="ListNumber4">
    <w:name w:val="List Number 4"/>
    <w:basedOn w:val="List4"/>
    <w:rsid w:val="00FE4398"/>
    <w:pPr>
      <w:numPr>
        <w:numId w:val="4"/>
      </w:numPr>
    </w:pPr>
  </w:style>
  <w:style w:type="paragraph" w:styleId="ListNumber5">
    <w:name w:val="List Number 5"/>
    <w:basedOn w:val="List5"/>
    <w:rsid w:val="00FE4398"/>
    <w:pPr>
      <w:numPr>
        <w:numId w:val="5"/>
      </w:numPr>
    </w:pPr>
  </w:style>
  <w:style w:type="paragraph" w:styleId="BlockText">
    <w:name w:val="Block Text"/>
    <w:basedOn w:val="Normal"/>
    <w:rsid w:val="00FE4398"/>
    <w:pPr>
      <w:spacing w:after="120"/>
      <w:ind w:left="1440" w:right="1440"/>
    </w:pPr>
  </w:style>
  <w:style w:type="character" w:customStyle="1" w:styleId="Subscript">
    <w:name w:val="Subscript"/>
    <w:basedOn w:val="DefaultParagraphFont"/>
    <w:rsid w:val="00FE4398"/>
    <w:rPr>
      <w:sz w:val="16"/>
      <w:vertAlign w:val="subscript"/>
    </w:rPr>
  </w:style>
  <w:style w:type="character" w:customStyle="1" w:styleId="Superscript">
    <w:name w:val="Superscript"/>
    <w:basedOn w:val="DefaultParagraphFont"/>
    <w:rsid w:val="00FE4398"/>
    <w:rPr>
      <w:sz w:val="16"/>
      <w:vertAlign w:val="superscript"/>
    </w:rPr>
  </w:style>
  <w:style w:type="character" w:customStyle="1" w:styleId="Symbols">
    <w:name w:val="Symbols"/>
    <w:basedOn w:val="DefaultParagraphFont"/>
    <w:rsid w:val="00FE4398"/>
    <w:rPr>
      <w:rFonts w:ascii="Symbol" w:hAnsi="Symbol"/>
    </w:rPr>
  </w:style>
  <w:style w:type="character" w:customStyle="1" w:styleId="MenuOptions">
    <w:name w:val="Menu Options"/>
    <w:basedOn w:val="DefaultParagraphFont"/>
    <w:rsid w:val="00FE4398"/>
    <w:rPr>
      <w:rFonts w:ascii="Arial Narrow" w:hAnsi="Arial Narrow"/>
      <w:smallCaps/>
    </w:rPr>
  </w:style>
  <w:style w:type="character" w:customStyle="1" w:styleId="Buttons">
    <w:name w:val="Buttons"/>
    <w:basedOn w:val="DefaultParagraphFont"/>
    <w:rsid w:val="00FE4398"/>
    <w:rPr>
      <w:b/>
    </w:rPr>
  </w:style>
  <w:style w:type="character" w:customStyle="1" w:styleId="Underlined">
    <w:name w:val="Underlined"/>
    <w:basedOn w:val="DefaultParagraphFont"/>
    <w:rsid w:val="00FE4398"/>
    <w:rPr>
      <w:u w:val="single"/>
    </w:rPr>
  </w:style>
  <w:style w:type="paragraph" w:customStyle="1" w:styleId="TableBodyTextRight">
    <w:name w:val="Table Body Text Right"/>
    <w:basedOn w:val="TableBodyText"/>
    <w:rsid w:val="00FE4398"/>
    <w:pPr>
      <w:widowControl w:val="0"/>
      <w:autoSpaceDE w:val="0"/>
      <w:autoSpaceDN w:val="0"/>
      <w:adjustRightInd w:val="0"/>
      <w:jc w:val="right"/>
    </w:pPr>
    <w:rPr>
      <w:rFonts w:cs="Arial"/>
      <w:szCs w:val="18"/>
    </w:rPr>
  </w:style>
  <w:style w:type="paragraph" w:customStyle="1" w:styleId="CopyrightText">
    <w:name w:val="Copyright Text"/>
    <w:basedOn w:val="BodyText"/>
    <w:rsid w:val="00FE4398"/>
    <w:rPr>
      <w:sz w:val="18"/>
    </w:rPr>
  </w:style>
  <w:style w:type="paragraph" w:customStyle="1" w:styleId="BodySmallRight">
    <w:name w:val="Body Small Right"/>
    <w:basedOn w:val="BodyTextRight"/>
    <w:rsid w:val="00FE4398"/>
    <w:rPr>
      <w:sz w:val="18"/>
      <w:szCs w:val="18"/>
    </w:rPr>
  </w:style>
  <w:style w:type="paragraph" w:customStyle="1" w:styleId="MarginEdition">
    <w:name w:val="Margin Edition"/>
    <w:basedOn w:val="MarginNote"/>
    <w:rsid w:val="00FE4398"/>
    <w:pPr>
      <w:spacing w:before="0" w:after="0"/>
    </w:pPr>
    <w:rPr>
      <w:rFonts w:ascii="Times New Roman" w:hAnsi="Times New Roman"/>
      <w:color w:val="999999"/>
    </w:rPr>
  </w:style>
  <w:style w:type="paragraph" w:customStyle="1" w:styleId="Spacer">
    <w:name w:val="Spacer"/>
    <w:basedOn w:val="Normal"/>
    <w:rsid w:val="00FE4398"/>
    <w:rPr>
      <w:sz w:val="2"/>
      <w:szCs w:val="2"/>
    </w:rPr>
  </w:style>
  <w:style w:type="character" w:customStyle="1" w:styleId="Small">
    <w:name w:val="Small"/>
    <w:basedOn w:val="DefaultParagraphFont"/>
    <w:rsid w:val="00FE4398"/>
    <w:rPr>
      <w:sz w:val="16"/>
    </w:rPr>
  </w:style>
  <w:style w:type="paragraph" w:customStyle="1" w:styleId="WideTable">
    <w:name w:val="Wide Table"/>
    <w:basedOn w:val="Normal"/>
    <w:rsid w:val="00FE4398"/>
    <w:pPr>
      <w:ind w:left="-1418"/>
    </w:pPr>
    <w:rPr>
      <w:sz w:val="2"/>
      <w:szCs w:val="2"/>
    </w:rPr>
  </w:style>
  <w:style w:type="character" w:styleId="PageNumber">
    <w:name w:val="page number"/>
    <w:basedOn w:val="DefaultParagraphFont"/>
    <w:rsid w:val="00FE4398"/>
  </w:style>
  <w:style w:type="paragraph" w:styleId="Quote">
    <w:name w:val="Quote"/>
    <w:basedOn w:val="Heading1"/>
    <w:link w:val="QuoteChar"/>
    <w:qFormat/>
    <w:rsid w:val="00FE4398"/>
    <w:rPr>
      <w:b w:val="0"/>
      <w:sz w:val="72"/>
      <w:szCs w:val="72"/>
      <w:lang w:val="en-NZ"/>
    </w:rPr>
  </w:style>
  <w:style w:type="character" w:customStyle="1" w:styleId="QuoteChar">
    <w:name w:val="Quote Char"/>
    <w:basedOn w:val="DefaultParagraphFont"/>
    <w:link w:val="Quote"/>
    <w:rsid w:val="00FE4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398"/>
    <w:pPr>
      <w:pageBreakBefore/>
    </w:pPr>
  </w:style>
  <w:style w:type="paragraph" w:customStyle="1" w:styleId="Border">
    <w:name w:val="Border"/>
    <w:basedOn w:val="Normal"/>
    <w:qFormat/>
    <w:rsid w:val="00FE4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398"/>
    <w:rPr>
      <w:b/>
      <w:bCs/>
      <w:i/>
      <w:iCs/>
      <w:color w:val="auto"/>
    </w:rPr>
  </w:style>
  <w:style w:type="paragraph" w:styleId="IntenseQuote">
    <w:name w:val="Intense Quote"/>
    <w:basedOn w:val="Normal"/>
    <w:next w:val="Normal"/>
    <w:link w:val="IntenseQuoteChar"/>
    <w:uiPriority w:val="30"/>
    <w:qFormat/>
    <w:rsid w:val="00FE4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398"/>
    <w:rPr>
      <w:smallCaps/>
      <w:color w:val="auto"/>
      <w:u w:val="single"/>
    </w:rPr>
  </w:style>
  <w:style w:type="character" w:styleId="IntenseReference">
    <w:name w:val="Intense Reference"/>
    <w:basedOn w:val="DefaultParagraphFont"/>
    <w:uiPriority w:val="32"/>
    <w:qFormat/>
    <w:rsid w:val="00FE4398"/>
    <w:rPr>
      <w:b/>
      <w:bCs/>
      <w:smallCaps/>
      <w:color w:val="auto"/>
      <w:spacing w:val="5"/>
      <w:u w:val="single"/>
    </w:rPr>
  </w:style>
  <w:style w:type="paragraph" w:customStyle="1" w:styleId="2ColumnHeading">
    <w:name w:val="2Column Heading"/>
    <w:basedOn w:val="BodyText"/>
    <w:qFormat/>
    <w:rsid w:val="00FE4398"/>
    <w:pPr>
      <w:spacing w:after="60"/>
      <w:ind w:left="-2268"/>
    </w:pPr>
    <w:rPr>
      <w:b/>
    </w:rPr>
  </w:style>
  <w:style w:type="paragraph" w:customStyle="1" w:styleId="Heading1TOC">
    <w:name w:val="Heading1 TOC"/>
    <w:basedOn w:val="Normal"/>
    <w:qFormat/>
    <w:rsid w:val="00FE4398"/>
    <w:pPr>
      <w:spacing w:before="240" w:after="120"/>
    </w:pPr>
    <w:rPr>
      <w:rFonts w:ascii="Times New Roman" w:hAnsi="Times New Roman"/>
      <w:b/>
      <w:sz w:val="32"/>
    </w:rPr>
  </w:style>
  <w:style w:type="paragraph" w:customStyle="1" w:styleId="Heading2TOC">
    <w:name w:val="Heading2 TOC"/>
    <w:basedOn w:val="Normal"/>
    <w:qFormat/>
    <w:rsid w:val="00FE4398"/>
    <w:pPr>
      <w:spacing w:before="240" w:after="60"/>
    </w:pPr>
    <w:rPr>
      <w:rFonts w:ascii="Times New Roman" w:hAnsi="Times New Roman"/>
      <w:b/>
      <w:sz w:val="28"/>
    </w:rPr>
  </w:style>
  <w:style w:type="character" w:customStyle="1" w:styleId="Underline">
    <w:name w:val="Underline"/>
    <w:basedOn w:val="DefaultParagraphFont"/>
    <w:qFormat/>
    <w:rsid w:val="00FE4398"/>
    <w:rPr>
      <w:u w:val="single"/>
    </w:rPr>
  </w:style>
  <w:style w:type="character" w:customStyle="1" w:styleId="BoldandItalics">
    <w:name w:val="Bold and Italics"/>
    <w:qFormat/>
    <w:rsid w:val="00FE4398"/>
    <w:rPr>
      <w:b/>
      <w:i/>
      <w:u w:val="none"/>
    </w:rPr>
  </w:style>
  <w:style w:type="paragraph" w:styleId="BalloonText">
    <w:name w:val="Balloon Text"/>
    <w:basedOn w:val="Normal"/>
    <w:link w:val="BalloonTextChar"/>
    <w:rsid w:val="00FE4398"/>
    <w:rPr>
      <w:rFonts w:ascii="Tahoma" w:hAnsi="Tahoma" w:cs="Tahoma"/>
      <w:sz w:val="16"/>
      <w:szCs w:val="16"/>
    </w:rPr>
  </w:style>
  <w:style w:type="character" w:customStyle="1" w:styleId="BalloonTextChar">
    <w:name w:val="Balloon Text Char"/>
    <w:basedOn w:val="DefaultParagraphFont"/>
    <w:link w:val="BalloonText"/>
    <w:rsid w:val="00FE4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398"/>
    <w:rPr>
      <w:b/>
      <w:color w:val="660033"/>
      <w:spacing w:val="0"/>
    </w:rPr>
  </w:style>
  <w:style w:type="paragraph" w:customStyle="1" w:styleId="Nameditemlist">
    <w:name w:val="Named item list"/>
    <w:basedOn w:val="BodyText"/>
    <w:qFormat/>
    <w:rsid w:val="00FE4398"/>
    <w:pPr>
      <w:tabs>
        <w:tab w:val="left" w:pos="2835"/>
      </w:tabs>
      <w:ind w:left="2835" w:hanging="2835"/>
    </w:pPr>
  </w:style>
  <w:style w:type="paragraph" w:customStyle="1" w:styleId="BodyTextnopadding">
    <w:name w:val="Body Text no padding"/>
    <w:basedOn w:val="BodyText"/>
    <w:qFormat/>
    <w:rsid w:val="00FE4398"/>
    <w:pPr>
      <w:spacing w:before="0" w:after="0"/>
    </w:pPr>
  </w:style>
  <w:style w:type="paragraph" w:customStyle="1" w:styleId="BodyTextBold">
    <w:name w:val="Body Text Bold"/>
    <w:basedOn w:val="BodyText"/>
    <w:qFormat/>
    <w:rsid w:val="00FE4398"/>
    <w:rPr>
      <w:b/>
    </w:rPr>
  </w:style>
  <w:style w:type="character" w:styleId="Hyperlink">
    <w:name w:val="Hyperlink"/>
    <w:basedOn w:val="DefaultParagraphFont"/>
    <w:uiPriority w:val="99"/>
    <w:unhideWhenUsed/>
    <w:rsid w:val="001B7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3186</Characters>
  <Application>Microsoft Office Word</Application>
  <DocSecurity>0</DocSecurity>
  <Lines>127</Lines>
  <Paragraphs>71</Paragraphs>
  <ScaleCrop>false</ScaleCrop>
  <Company>Author-it Software Corporation Ltd.</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CPPSSI5040 Source, collate and interpret spatial data</dc:title>
  <dc:subject>Approved</dc:subject>
  <dc:creator>Artibus Innovation</dc:creator>
  <cp:keywords>Release: 1</cp:keywords>
  <dc:description>Review Date: 12 April 2008</dc:description>
  <cp:lastModifiedBy>HSD_TPCMSd.prod</cp:lastModifiedBy>
  <cp:revision>3</cp:revision>
  <dcterms:created xsi:type="dcterms:W3CDTF">2022-12-19T06:09:00Z</dcterms:created>
  <dcterms:modified xsi:type="dcterms:W3CDTF">2022-12-19T06:09:00Z</dcterms:modified>
</cp:coreProperties>
</file>