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4056" w:rsidP="00F640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CPPSSI5040 Source, collate and interpret spatial data</w:t>
      </w:r>
      <w:r>
        <w:fldChar w:fldCharType="end"/>
      </w:r>
    </w:p>
    <w:p w:rsidR="00F64056" w:rsidP="00F64056">
      <w:pPr>
        <w:pStyle w:val="Version"/>
        <w:sectPr w:rsidSect="000678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78FC" w:rsidP="000678FC">
      <w:pPr>
        <w:pStyle w:val="SuperHeading"/>
      </w:pPr>
      <w:r w:rsidRPr="000678FC">
        <w:t xml:space="preserve">Assessment Requirements for CPPSSI5040 Source, collate </w:t>
      </w:r>
      <w:r w:rsidRPr="000678FC">
        <w:t>and interpret spatial data</w:t>
      </w:r>
    </w:p>
    <w:p w:rsidR="00000000" w:rsidRPr="000678FC" w:rsidP="000678FC">
      <w:pPr>
        <w:pStyle w:val="Heading1"/>
      </w:pPr>
      <w:bookmarkStart w:id="1" w:name="O_1148806"/>
      <w:bookmarkEnd w:id="1"/>
      <w:r w:rsidRPr="000678F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678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8FC">
            <w:pPr>
              <w:pStyle w:val="BodyText"/>
              <w:rPr>
                <w:lang w:val="en-NZ"/>
              </w:rPr>
            </w:pPr>
            <w:r w:rsidRPr="000678FC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8FC" w:rsidP="000678FC">
            <w:pPr>
              <w:pStyle w:val="BodyText"/>
            </w:pPr>
            <w:r w:rsidRPr="000678FC">
              <w:t>This version first released with CPP Property Services Training Package Release 12.0.</w:t>
            </w:r>
          </w:p>
          <w:p w:rsidR="00000000" w:rsidRPr="000678FC" w:rsidP="000678FC">
            <w:pPr>
              <w:pStyle w:val="BodyText"/>
            </w:pPr>
            <w:r w:rsidRPr="000678FC">
              <w:t>This unit supersedes and is equivalent to CPPSIS5040 Interpret and collate spatial data.</w:t>
            </w:r>
          </w:p>
        </w:tc>
      </w:tr>
    </w:tbl>
    <w:p w:rsidR="00000000" w:rsidRPr="000678FC" w:rsidP="000678FC">
      <w:pPr>
        <w:pStyle w:val="BodyText"/>
      </w:pPr>
    </w:p>
    <w:p w:rsidR="00000000" w:rsidRPr="000678FC" w:rsidP="000678FC">
      <w:pPr>
        <w:pStyle w:val="AllowPageBreak"/>
      </w:pPr>
    </w:p>
    <w:p w:rsidR="00000000" w:rsidRPr="000678FC" w:rsidP="000678FC">
      <w:pPr>
        <w:pStyle w:val="Heading1"/>
      </w:pPr>
      <w:bookmarkStart w:id="2" w:name="O_1148809"/>
      <w:bookmarkEnd w:id="2"/>
      <w:r w:rsidRPr="000678FC">
        <w:t>Performance Evidence</w:t>
      </w:r>
    </w:p>
    <w:p w:rsidR="00000000" w:rsidRPr="000678FC" w:rsidP="00F64056">
      <w:pPr>
        <w:pStyle w:val="BodyText"/>
      </w:pPr>
      <w:r w:rsidRPr="000678FC">
        <w:t>To demonstrate competency a candidate must meet the elements and performance criteria of this unit by interpreting and collating spatial data that meets task requirements for two different projects. For each project t</w:t>
      </w:r>
      <w:r w:rsidRPr="000678FC">
        <w:t>he candidate must:</w:t>
      </w:r>
    </w:p>
    <w:p w:rsidR="00000000" w:rsidRPr="000678FC" w:rsidP="000678FC">
      <w:pPr>
        <w:pStyle w:val="ListBullet"/>
      </w:pPr>
      <w:r w:rsidRPr="000678FC">
        <w:t>source data from different suppliers</w:t>
      </w:r>
    </w:p>
    <w:p w:rsidR="00000000" w:rsidRPr="000678FC" w:rsidP="000678FC">
      <w:pPr>
        <w:pStyle w:val="ListBullet"/>
      </w:pPr>
      <w:r w:rsidRPr="000678FC">
        <w:t xml:space="preserve">focus on a different theme, such as social, economic, health or environmental </w:t>
      </w:r>
    </w:p>
    <w:p w:rsidR="00000000" w:rsidRPr="000678FC" w:rsidP="000678FC">
      <w:pPr>
        <w:pStyle w:val="ListBullet"/>
      </w:pPr>
      <w:r w:rsidRPr="000678FC">
        <w:t>document and present the summarised data to meet the task requirements.</w:t>
      </w:r>
    </w:p>
    <w:p w:rsidR="00000000" w:rsidRPr="000678FC" w:rsidP="000678FC">
      <w:pPr>
        <w:pStyle w:val="AllowPageBreak"/>
      </w:pPr>
    </w:p>
    <w:p w:rsidR="00000000" w:rsidRPr="000678FC" w:rsidP="000678FC">
      <w:pPr>
        <w:pStyle w:val="Heading1"/>
      </w:pPr>
      <w:bookmarkStart w:id="3" w:name="O_1148808"/>
      <w:bookmarkEnd w:id="3"/>
      <w:r w:rsidRPr="000678FC">
        <w:t>Knowledge Evidence</w:t>
      </w:r>
    </w:p>
    <w:p w:rsidR="00000000" w:rsidRPr="000678FC" w:rsidP="00F64056">
      <w:pPr>
        <w:pStyle w:val="BodyText"/>
      </w:pPr>
      <w:r w:rsidRPr="000678FC">
        <w:t>To be comp</w:t>
      </w:r>
      <w:r w:rsidRPr="000678FC">
        <w:t>etent in this unit a candidate must demonstrate knowledge of:</w:t>
      </w:r>
    </w:p>
    <w:p w:rsidR="00000000" w:rsidRPr="000678FC" w:rsidP="000678FC">
      <w:pPr>
        <w:pStyle w:val="ListBullet"/>
      </w:pPr>
      <w:r w:rsidRPr="000678FC">
        <w:t xml:space="preserve">industry-accepted sources of spatial data </w:t>
      </w:r>
    </w:p>
    <w:p w:rsidR="00000000" w:rsidRPr="000678FC" w:rsidP="000678FC">
      <w:pPr>
        <w:pStyle w:val="ListBullet"/>
      </w:pPr>
      <w:r w:rsidRPr="000678FC">
        <w:t>key features of coordinate reference systems</w:t>
      </w:r>
    </w:p>
    <w:p w:rsidR="00000000" w:rsidRPr="000678FC" w:rsidP="000678FC">
      <w:pPr>
        <w:pStyle w:val="ListBullet"/>
      </w:pPr>
      <w:r w:rsidRPr="000678FC">
        <w:t>industry-accepted standards and methods for assessing and verifying spatial datasets and dataset sources</w:t>
      </w:r>
    </w:p>
    <w:p w:rsidR="00000000" w:rsidRPr="000678FC" w:rsidP="000678FC">
      <w:pPr>
        <w:pStyle w:val="ListBullet"/>
      </w:pPr>
      <w:r w:rsidRPr="000678FC">
        <w:t>legislative requirements for accessing, storing and archiving digital spatial data, including data privacy, copyright and licensing</w:t>
      </w:r>
    </w:p>
    <w:p w:rsidR="00000000" w:rsidRPr="000678FC" w:rsidP="000678FC">
      <w:pPr>
        <w:pStyle w:val="ListBullet"/>
      </w:pPr>
      <w:r w:rsidRPr="000678FC">
        <w:t xml:space="preserve">purpose and use of metadata </w:t>
      </w:r>
    </w:p>
    <w:p w:rsidR="00000000" w:rsidRPr="000678FC" w:rsidP="000678FC">
      <w:pPr>
        <w:pStyle w:val="ListBullet"/>
      </w:pPr>
      <w:r w:rsidRPr="000678FC">
        <w:t>types of spatial data storage technologies</w:t>
      </w:r>
    </w:p>
    <w:p w:rsidR="00000000" w:rsidRPr="000678FC" w:rsidP="000678FC">
      <w:pPr>
        <w:pStyle w:val="ListBullet"/>
      </w:pPr>
      <w:r w:rsidRPr="000678FC">
        <w:t>techniques for querying databases.</w:t>
      </w:r>
    </w:p>
    <w:p w:rsidR="00000000" w:rsidRPr="000678FC" w:rsidP="000678FC">
      <w:pPr>
        <w:pStyle w:val="AllowPageBreak"/>
      </w:pPr>
    </w:p>
    <w:p w:rsidR="00000000" w:rsidRPr="000678FC" w:rsidP="000678FC">
      <w:pPr>
        <w:pStyle w:val="Heading1"/>
      </w:pPr>
      <w:bookmarkStart w:id="4" w:name="O_1148807"/>
      <w:bookmarkEnd w:id="4"/>
      <w:r w:rsidRPr="000678FC">
        <w:t>Assessment Conditions</w:t>
      </w:r>
    </w:p>
    <w:p w:rsidR="00000000" w:rsidRPr="000678FC" w:rsidP="00F64056">
      <w:pPr>
        <w:pStyle w:val="BodyText"/>
      </w:pPr>
      <w:r w:rsidRPr="000678FC">
        <w:t xml:space="preserve">Assessors must satisfy the requirements for assessors contained in the Standards for Registered Training Organisations. </w:t>
      </w:r>
    </w:p>
    <w:p w:rsidR="00000000" w:rsidRPr="000678FC" w:rsidP="00F64056">
      <w:pPr>
        <w:pStyle w:val="BodyText"/>
      </w:pPr>
      <w:r w:rsidRPr="000678FC">
        <w:t>Competency is to be assessed in the workplace or a simulated environment that accurately reflects performance i</w:t>
      </w:r>
      <w:r w:rsidRPr="000678FC">
        <w:t xml:space="preserve">n a real workplace setting where these skills and knowledge would be performed. </w:t>
      </w:r>
    </w:p>
    <w:p w:rsidR="00000000" w:rsidRPr="000678FC" w:rsidP="00F64056">
      <w:pPr>
        <w:pStyle w:val="BodyText"/>
      </w:pPr>
      <w:r w:rsidRPr="000678FC">
        <w:t>Candidates must have access to:</w:t>
      </w:r>
    </w:p>
    <w:p w:rsidR="00000000" w:rsidRPr="000678FC" w:rsidP="000678FC">
      <w:pPr>
        <w:pStyle w:val="ListBullet"/>
      </w:pPr>
      <w:r w:rsidRPr="000678FC">
        <w:t>computer with appropriate software</w:t>
      </w:r>
    </w:p>
    <w:p w:rsidR="00000000" w:rsidRPr="000678FC" w:rsidP="000678FC">
      <w:pPr>
        <w:pStyle w:val="ListBullet"/>
      </w:pPr>
      <w:r w:rsidRPr="000678FC">
        <w:t xml:space="preserve">organisational policies and procedures relating to data privacy, copyright and licensing. </w:t>
      </w:r>
    </w:p>
    <w:p w:rsidR="00000000" w:rsidRPr="000678FC" w:rsidP="000678FC">
      <w:pPr>
        <w:pStyle w:val="AllowPageBreak"/>
      </w:pPr>
    </w:p>
    <w:p w:rsidR="00000000" w:rsidRPr="000678FC" w:rsidP="000678FC">
      <w:pPr>
        <w:pStyle w:val="Heading1"/>
      </w:pPr>
      <w:bookmarkStart w:id="5" w:name="O_1148805"/>
      <w:bookmarkEnd w:id="5"/>
      <w:r w:rsidRPr="000678FC">
        <w:t>Links</w:t>
      </w:r>
    </w:p>
    <w:p w:rsidR="00000000" w:rsidRPr="000678FC" w:rsidP="00F64056">
      <w:pPr>
        <w:pStyle w:val="BodyText"/>
      </w:pPr>
      <w:r w:rsidRPr="000678F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D428A1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0678FC" w:rsidP="000678FC"/>
    <w:sectPr w:rsidSect="000678F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8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8FC" w:rsidRPr="00F64056" w:rsidP="00F640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8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056" w:rsidP="000678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64056" w:rsidP="000678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F64056" w:rsidP="000678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8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0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78FC" w:rsidRPr="00F64056" w:rsidP="00F640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8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056" w:rsidRPr="002D2AF8" w:rsidP="000678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CPPSSI5040 Source, collate and interpret spatial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F64056" w:rsidP="000678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956E5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9AE79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78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78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78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78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78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78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78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78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78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78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78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78FC"/>
  </w:style>
  <w:style w:type="character" w:customStyle="1" w:styleId="Heading1Char">
    <w:name w:val="Heading 1 Char"/>
    <w:basedOn w:val="DefaultParagraphFont"/>
    <w:link w:val="Heading1"/>
    <w:rsid w:val="000678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78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78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78F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678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78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78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78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78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78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78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78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78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78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78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78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78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78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78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78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78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78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78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78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78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78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678FC"/>
    <w:rPr>
      <w:b/>
      <w:spacing w:val="0"/>
    </w:rPr>
  </w:style>
  <w:style w:type="paragraph" w:customStyle="1" w:styleId="SuperTitle">
    <w:name w:val="SuperTitle"/>
    <w:basedOn w:val="Title"/>
    <w:rsid w:val="000678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78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78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78F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78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78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78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78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78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78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78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78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78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78FC"/>
    <w:rPr>
      <w:i/>
    </w:rPr>
  </w:style>
  <w:style w:type="paragraph" w:styleId="Caption">
    <w:name w:val="caption"/>
    <w:basedOn w:val="BodyText"/>
    <w:next w:val="Normal"/>
    <w:qFormat/>
    <w:rsid w:val="000678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78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78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78FC"/>
  </w:style>
  <w:style w:type="paragraph" w:styleId="TableofFigures">
    <w:name w:val="table of figures"/>
    <w:basedOn w:val="Normal"/>
    <w:next w:val="Normal"/>
    <w:semiHidden/>
    <w:rsid w:val="000678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78F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678FC"/>
    <w:rPr>
      <w:rFonts w:ascii="Wingdings" w:hAnsi="Wingdings"/>
    </w:rPr>
  </w:style>
  <w:style w:type="paragraph" w:customStyle="1" w:styleId="TableHeading">
    <w:name w:val="Table Heading"/>
    <w:basedOn w:val="HeadingBase"/>
    <w:rsid w:val="000678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78FC"/>
    <w:rPr>
      <w:color w:val="0033CC"/>
      <w:u w:val="none"/>
    </w:rPr>
  </w:style>
  <w:style w:type="paragraph" w:customStyle="1" w:styleId="BodyTextRight">
    <w:name w:val="Body Text Right"/>
    <w:basedOn w:val="BodyText"/>
    <w:rsid w:val="000678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78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78F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78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78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78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78FC"/>
    <w:rPr>
      <w:sz w:val="32"/>
    </w:rPr>
  </w:style>
  <w:style w:type="paragraph" w:customStyle="1" w:styleId="HeadingProcedure">
    <w:name w:val="Heading Procedure"/>
    <w:basedOn w:val="HeadingBase"/>
    <w:next w:val="Normal"/>
    <w:rsid w:val="000678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78FC"/>
    <w:pPr>
      <w:spacing w:before="60" w:after="60"/>
    </w:pPr>
  </w:style>
  <w:style w:type="paragraph" w:styleId="ListContinue">
    <w:name w:val="List Continue"/>
    <w:basedOn w:val="List"/>
    <w:rsid w:val="000678FC"/>
    <w:pPr>
      <w:ind w:firstLine="0"/>
    </w:pPr>
  </w:style>
  <w:style w:type="paragraph" w:customStyle="1" w:styleId="ListNote">
    <w:name w:val="List Note"/>
    <w:basedOn w:val="List"/>
    <w:rsid w:val="000678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78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78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78FC"/>
    <w:rPr>
      <w:rFonts w:ascii="Courier New" w:hAnsi="Courier New"/>
    </w:rPr>
  </w:style>
  <w:style w:type="paragraph" w:customStyle="1" w:styleId="NoteBullet">
    <w:name w:val="Note Bullet"/>
    <w:basedOn w:val="Note"/>
    <w:rsid w:val="000678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78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78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78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78F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678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78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78FC"/>
    <w:rPr>
      <w:b/>
      <w:smallCaps/>
    </w:rPr>
  </w:style>
  <w:style w:type="paragraph" w:customStyle="1" w:styleId="TableListNumber">
    <w:name w:val="Table List Number"/>
    <w:basedOn w:val="ListNumber"/>
    <w:rsid w:val="000678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78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78FC"/>
    <w:pPr>
      <w:numPr>
        <w:numId w:val="8"/>
      </w:numPr>
    </w:pPr>
  </w:style>
  <w:style w:type="paragraph" w:customStyle="1" w:styleId="ListAlpha2">
    <w:name w:val="List Alpha 2"/>
    <w:basedOn w:val="List2"/>
    <w:rsid w:val="000678FC"/>
    <w:pPr>
      <w:numPr>
        <w:numId w:val="7"/>
      </w:numPr>
    </w:pPr>
  </w:style>
  <w:style w:type="paragraph" w:styleId="List2">
    <w:name w:val="List 2"/>
    <w:basedOn w:val="BodyText"/>
    <w:rsid w:val="000678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78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78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78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78F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78F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678FC"/>
    <w:pPr>
      <w:numPr>
        <w:numId w:val="3"/>
      </w:numPr>
    </w:pPr>
  </w:style>
  <w:style w:type="paragraph" w:styleId="ListContinue2">
    <w:name w:val="List Continue 2"/>
    <w:basedOn w:val="List2"/>
    <w:rsid w:val="000678FC"/>
    <w:pPr>
      <w:ind w:firstLine="0"/>
    </w:pPr>
  </w:style>
  <w:style w:type="paragraph" w:styleId="ListContinue3">
    <w:name w:val="List Continue 3"/>
    <w:basedOn w:val="List3"/>
    <w:rsid w:val="000678FC"/>
    <w:pPr>
      <w:ind w:left="1021" w:firstLine="0"/>
    </w:pPr>
  </w:style>
  <w:style w:type="paragraph" w:styleId="ListContinue4">
    <w:name w:val="List Continue 4"/>
    <w:basedOn w:val="List4"/>
    <w:rsid w:val="000678FC"/>
    <w:pPr>
      <w:ind w:firstLine="0"/>
    </w:pPr>
  </w:style>
  <w:style w:type="paragraph" w:styleId="ListContinue5">
    <w:name w:val="List Continue 5"/>
    <w:basedOn w:val="List5"/>
    <w:rsid w:val="000678FC"/>
    <w:pPr>
      <w:ind w:firstLine="0"/>
    </w:pPr>
  </w:style>
  <w:style w:type="paragraph" w:styleId="ListNumber3">
    <w:name w:val="List Number 3"/>
    <w:basedOn w:val="List3"/>
    <w:rsid w:val="000678FC"/>
    <w:pPr>
      <w:numPr>
        <w:numId w:val="4"/>
      </w:numPr>
    </w:pPr>
  </w:style>
  <w:style w:type="paragraph" w:styleId="ListNumber4">
    <w:name w:val="List Number 4"/>
    <w:basedOn w:val="List4"/>
    <w:rsid w:val="000678FC"/>
    <w:pPr>
      <w:numPr>
        <w:numId w:val="5"/>
      </w:numPr>
    </w:pPr>
  </w:style>
  <w:style w:type="paragraph" w:styleId="ListNumber5">
    <w:name w:val="List Number 5"/>
    <w:basedOn w:val="List5"/>
    <w:rsid w:val="000678FC"/>
    <w:pPr>
      <w:numPr>
        <w:numId w:val="6"/>
      </w:numPr>
    </w:pPr>
  </w:style>
  <w:style w:type="paragraph" w:styleId="BlockText">
    <w:name w:val="Block Text"/>
    <w:basedOn w:val="Normal"/>
    <w:rsid w:val="000678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78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78FC"/>
    <w:rPr>
      <w:sz w:val="16"/>
      <w:vertAlign w:val="superscript"/>
    </w:rPr>
  </w:style>
  <w:style w:type="character" w:customStyle="1" w:styleId="Symbols">
    <w:name w:val="Symbols"/>
    <w:basedOn w:val="DefaultParagraphFont"/>
    <w:rsid w:val="000678FC"/>
    <w:rPr>
      <w:rFonts w:ascii="Symbol" w:hAnsi="Symbol"/>
    </w:rPr>
  </w:style>
  <w:style w:type="character" w:customStyle="1" w:styleId="MenuOptions">
    <w:name w:val="Menu Options"/>
    <w:basedOn w:val="DefaultParagraphFont"/>
    <w:rsid w:val="000678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78FC"/>
    <w:rPr>
      <w:b/>
    </w:rPr>
  </w:style>
  <w:style w:type="character" w:customStyle="1" w:styleId="Underlined">
    <w:name w:val="Underlined"/>
    <w:basedOn w:val="DefaultParagraphFont"/>
    <w:rsid w:val="000678FC"/>
    <w:rPr>
      <w:u w:val="single"/>
    </w:rPr>
  </w:style>
  <w:style w:type="paragraph" w:customStyle="1" w:styleId="TableBodyTextRight">
    <w:name w:val="Table Body Text Right"/>
    <w:basedOn w:val="TableBodyText"/>
    <w:rsid w:val="000678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78FC"/>
    <w:rPr>
      <w:sz w:val="18"/>
    </w:rPr>
  </w:style>
  <w:style w:type="paragraph" w:customStyle="1" w:styleId="BodySmallRight">
    <w:name w:val="Body Small Right"/>
    <w:basedOn w:val="BodyTextRight"/>
    <w:rsid w:val="000678FC"/>
    <w:rPr>
      <w:sz w:val="18"/>
      <w:szCs w:val="18"/>
    </w:rPr>
  </w:style>
  <w:style w:type="paragraph" w:customStyle="1" w:styleId="MarginEdition">
    <w:name w:val="Margin Edition"/>
    <w:basedOn w:val="MarginNote"/>
    <w:rsid w:val="000678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78FC"/>
    <w:rPr>
      <w:sz w:val="2"/>
      <w:szCs w:val="2"/>
    </w:rPr>
  </w:style>
  <w:style w:type="character" w:customStyle="1" w:styleId="Small">
    <w:name w:val="Small"/>
    <w:basedOn w:val="DefaultParagraphFont"/>
    <w:rsid w:val="000678FC"/>
    <w:rPr>
      <w:sz w:val="16"/>
    </w:rPr>
  </w:style>
  <w:style w:type="paragraph" w:customStyle="1" w:styleId="WideTable">
    <w:name w:val="Wide Table"/>
    <w:basedOn w:val="Normal"/>
    <w:rsid w:val="000678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78FC"/>
  </w:style>
  <w:style w:type="paragraph" w:styleId="Quote">
    <w:name w:val="Quote"/>
    <w:basedOn w:val="Heading1"/>
    <w:link w:val="QuoteChar"/>
    <w:qFormat/>
    <w:rsid w:val="000678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78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78FC"/>
    <w:pPr>
      <w:pageBreakBefore/>
    </w:pPr>
  </w:style>
  <w:style w:type="paragraph" w:customStyle="1" w:styleId="Border">
    <w:name w:val="Border"/>
    <w:basedOn w:val="Normal"/>
    <w:qFormat/>
    <w:rsid w:val="000678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78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78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78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78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78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78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78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78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78FC"/>
    <w:rPr>
      <w:u w:val="single"/>
    </w:rPr>
  </w:style>
  <w:style w:type="character" w:customStyle="1" w:styleId="BoldandItalics">
    <w:name w:val="Bold and Italics"/>
    <w:qFormat/>
    <w:rsid w:val="000678FC"/>
    <w:rPr>
      <w:b/>
      <w:i/>
      <w:u w:val="none"/>
    </w:rPr>
  </w:style>
  <w:style w:type="paragraph" w:styleId="BalloonText">
    <w:name w:val="Balloon Text"/>
    <w:basedOn w:val="Normal"/>
    <w:link w:val="BalloonTextChar"/>
    <w:rsid w:val="000678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78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78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78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78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78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78FC"/>
    <w:pPr>
      <w:spacing w:before="0" w:after="0"/>
    </w:pPr>
  </w:style>
  <w:style w:type="paragraph" w:customStyle="1" w:styleId="BodyTextBold">
    <w:name w:val="Body Text Bold"/>
    <w:basedOn w:val="BodyText"/>
    <w:qFormat/>
    <w:rsid w:val="000678FC"/>
    <w:rPr>
      <w:b/>
    </w:rPr>
  </w:style>
  <w:style w:type="character" w:styleId="Hyperlink">
    <w:name w:val="Hyperlink"/>
    <w:basedOn w:val="DefaultParagraphFont"/>
    <w:uiPriority w:val="99"/>
    <w:unhideWhenUsed/>
    <w:rsid w:val="00F640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288</Words>
  <Characters>1903</Characters>
  <Application>Microsoft Office Word</Application>
  <DocSecurity>0</DocSecurity>
  <Lines>51</Lines>
  <Paragraphs>35</Paragraphs>
  <ScaleCrop>false</ScaleCrop>
  <Company>Author-it Software Corporation Ltd.</Company>
  <LinksUpToDate>false</LinksUpToDate>
  <CharactersWithSpaces>2156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CPPSSI5040 Source, collate and interpret spatial data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2022-12-19T06:08:00Z</dcterms:created>
  <dcterms:modified xsi:type="dcterms:W3CDTF">2022-12-19T06:08:00Z</dcterms:modified>
</cp:coreProperties>
</file>