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3973" w:rsidP="002D39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CPPSSI5036 Integrate spatial datasets</w:t>
      </w:r>
      <w:r>
        <w:fldChar w:fldCharType="end"/>
      </w:r>
    </w:p>
    <w:p w:rsidR="002D3973" w:rsidP="002D3973">
      <w:pPr>
        <w:pStyle w:val="Version"/>
        <w:sectPr w:rsidSect="008D55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5532" w:rsidP="008D5532">
      <w:pPr>
        <w:pStyle w:val="SuperHeading"/>
      </w:pPr>
      <w:r w:rsidRPr="008D5532">
        <w:t>Assessment Requirements for CPPSSI5036 Integrate spatia</w:t>
      </w:r>
      <w:r w:rsidRPr="008D5532">
        <w:t>l datasets</w:t>
      </w:r>
    </w:p>
    <w:p w:rsidR="00000000" w:rsidRPr="008D5532" w:rsidP="008D5532">
      <w:pPr>
        <w:pStyle w:val="Heading1"/>
      </w:pPr>
      <w:bookmarkStart w:id="1" w:name="O_1148756"/>
      <w:bookmarkEnd w:id="1"/>
      <w:r w:rsidRPr="008D55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D55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532">
            <w:pPr>
              <w:pStyle w:val="BodyText"/>
              <w:rPr>
                <w:lang w:val="en-NZ"/>
              </w:rPr>
            </w:pPr>
            <w:r w:rsidRPr="008D553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532" w:rsidP="008D5532">
            <w:pPr>
              <w:pStyle w:val="BodyText"/>
            </w:pPr>
            <w:r w:rsidRPr="008D5532">
              <w:t>This version first released with CPP Property Services Training Package Release 12.0.</w:t>
            </w:r>
          </w:p>
          <w:p w:rsidR="00000000" w:rsidRPr="008D5532" w:rsidP="008D5532">
            <w:pPr>
              <w:pStyle w:val="BodyText"/>
            </w:pPr>
            <w:r w:rsidRPr="008D5532">
              <w:t>This unit supersedes and is equivalent to CPPSIS5036 Integrate spatial datasets.</w:t>
            </w:r>
          </w:p>
        </w:tc>
      </w:tr>
    </w:tbl>
    <w:p w:rsidR="00000000" w:rsidRPr="008D5532" w:rsidP="008D5532">
      <w:pPr>
        <w:pStyle w:val="BodyText"/>
      </w:pPr>
    </w:p>
    <w:p w:rsidR="00000000" w:rsidRPr="008D5532" w:rsidP="008D5532">
      <w:pPr>
        <w:pStyle w:val="AllowPageBreak"/>
      </w:pPr>
    </w:p>
    <w:p w:rsidR="00000000" w:rsidRPr="008D5532" w:rsidP="008D5532">
      <w:pPr>
        <w:pStyle w:val="Heading1"/>
      </w:pPr>
      <w:bookmarkStart w:id="2" w:name="O_1148759"/>
      <w:bookmarkEnd w:id="2"/>
      <w:r w:rsidRPr="008D5532">
        <w:t>Performance Evidence</w:t>
      </w:r>
    </w:p>
    <w:p w:rsidR="00000000" w:rsidRPr="008D5532" w:rsidP="002D3973">
      <w:pPr>
        <w:pStyle w:val="BodyText"/>
      </w:pPr>
      <w:r w:rsidRPr="008D5532">
        <w:t>To demonstrate competency a candidate must meet the elements and performance criteria of this unit by integrating spatial datasets for the purpose of providing spatially referenced information for two different projects.</w:t>
      </w:r>
    </w:p>
    <w:p w:rsidR="00000000" w:rsidRPr="008D5532" w:rsidP="008D5532">
      <w:pPr>
        <w:pStyle w:val="Heading1"/>
      </w:pPr>
      <w:bookmarkStart w:id="3" w:name="O_1148758"/>
      <w:bookmarkEnd w:id="3"/>
      <w:r w:rsidRPr="008D5532">
        <w:t>Knowledge Evidence</w:t>
      </w:r>
    </w:p>
    <w:p w:rsidR="00000000" w:rsidRPr="008D5532" w:rsidP="002D3973">
      <w:pPr>
        <w:pStyle w:val="BodyText"/>
      </w:pPr>
      <w:r w:rsidRPr="008D5532">
        <w:t>To be competent in this unit a candidate must demonstrate knowledge of:</w:t>
      </w:r>
    </w:p>
    <w:p w:rsidR="00000000" w:rsidRPr="008D5532" w:rsidP="008D5532">
      <w:pPr>
        <w:pStyle w:val="ListBullet"/>
      </w:pPr>
      <w:r w:rsidRPr="008D5532">
        <w:t>principles and methods of data acquisition for photogrammetry, remote sensing, terrestrial survey and hydrography</w:t>
      </w:r>
    </w:p>
    <w:p w:rsidR="00000000" w:rsidRPr="008D5532" w:rsidP="008D5532">
      <w:pPr>
        <w:pStyle w:val="ListBullet"/>
      </w:pPr>
      <w:r w:rsidRPr="008D5532">
        <w:t>database querying techniques and languages</w:t>
      </w:r>
    </w:p>
    <w:p w:rsidR="00000000" w:rsidRPr="008D5532" w:rsidP="008D5532">
      <w:pPr>
        <w:pStyle w:val="ListBullet"/>
      </w:pPr>
      <w:r w:rsidRPr="008D5532">
        <w:t>ke</w:t>
      </w:r>
      <w:r w:rsidRPr="008D5532">
        <w:t>y features of spatial data</w:t>
      </w:r>
    </w:p>
    <w:p w:rsidR="00000000" w:rsidRPr="008D5532" w:rsidP="008D5532">
      <w:pPr>
        <w:pStyle w:val="ListBullet"/>
      </w:pPr>
      <w:r w:rsidRPr="008D5532">
        <w:t>types of metadata</w:t>
      </w:r>
    </w:p>
    <w:p w:rsidR="00000000" w:rsidRPr="008D5532" w:rsidP="008D5532">
      <w:pPr>
        <w:pStyle w:val="ListBullet"/>
      </w:pPr>
      <w:r w:rsidRPr="008D5532">
        <w:t xml:space="preserve">legislative requirements for accessing and manipulating spatial data, including copyright and licensing </w:t>
      </w:r>
    </w:p>
    <w:p w:rsidR="00000000" w:rsidRPr="008D5532" w:rsidP="008D5532">
      <w:pPr>
        <w:pStyle w:val="ListBullet"/>
      </w:pPr>
      <w:r w:rsidRPr="008D5532">
        <w:t>methods for comparing and checking different spatial datasets</w:t>
      </w:r>
    </w:p>
    <w:p w:rsidR="00000000" w:rsidRPr="008D5532" w:rsidP="008D5532">
      <w:pPr>
        <w:pStyle w:val="ListBullet"/>
      </w:pPr>
      <w:r w:rsidRPr="008D5532">
        <w:t>quality guidelines for validity of spatial data</w:t>
      </w:r>
    </w:p>
    <w:p w:rsidR="00000000" w:rsidRPr="008D5532" w:rsidP="008D5532">
      <w:pPr>
        <w:pStyle w:val="ListBullet"/>
      </w:pPr>
      <w:r w:rsidRPr="008D5532">
        <w:t>software applications used to compute spatial datasets</w:t>
      </w:r>
    </w:p>
    <w:p w:rsidR="00000000" w:rsidRPr="008D5532" w:rsidP="008D5532">
      <w:pPr>
        <w:pStyle w:val="ListBullet"/>
      </w:pPr>
      <w:r w:rsidRPr="008D5532">
        <w:t>key features of spatial coordinate and reference systems</w:t>
      </w:r>
    </w:p>
    <w:p w:rsidR="00000000" w:rsidRPr="008D5532" w:rsidP="008D5532">
      <w:pPr>
        <w:pStyle w:val="ListBullet"/>
      </w:pPr>
      <w:r w:rsidRPr="008D5532">
        <w:t>spatial data formats and structures</w:t>
      </w:r>
    </w:p>
    <w:p w:rsidR="00000000" w:rsidRPr="008D5532" w:rsidP="008D5532">
      <w:pPr>
        <w:pStyle w:val="ListBullet"/>
      </w:pPr>
      <w:r w:rsidRPr="008D5532">
        <w:t>spatial database design tools</w:t>
      </w:r>
    </w:p>
    <w:p w:rsidR="00000000" w:rsidRPr="008D5532" w:rsidP="008D5532">
      <w:pPr>
        <w:pStyle w:val="ListBullet"/>
      </w:pPr>
      <w:r w:rsidRPr="008D5532">
        <w:t>key characteristics of spatial</w:t>
      </w:r>
      <w:r w:rsidRPr="008D5532">
        <w:t xml:space="preserve"> database operation</w:t>
      </w:r>
    </w:p>
    <w:p w:rsidR="00000000" w:rsidRPr="008D5532" w:rsidP="008D5532">
      <w:pPr>
        <w:pStyle w:val="ListBullet"/>
      </w:pPr>
      <w:r w:rsidRPr="008D5532">
        <w:t>spatial dataset integration methods, including role of scale in dataset integration.</w:t>
      </w:r>
    </w:p>
    <w:p w:rsidR="00000000" w:rsidRPr="008D5532" w:rsidP="008D5532">
      <w:pPr>
        <w:pStyle w:val="AllowPageBreak"/>
      </w:pPr>
    </w:p>
    <w:p w:rsidR="00000000" w:rsidRPr="008D5532" w:rsidP="008D5532">
      <w:pPr>
        <w:pStyle w:val="Heading1"/>
      </w:pPr>
      <w:bookmarkStart w:id="4" w:name="O_1148757"/>
      <w:bookmarkEnd w:id="4"/>
      <w:r w:rsidRPr="008D5532">
        <w:t>Assessment Conditions</w:t>
      </w:r>
    </w:p>
    <w:p w:rsidR="00000000" w:rsidRPr="008D5532" w:rsidP="002D3973">
      <w:pPr>
        <w:pStyle w:val="BodyText"/>
      </w:pPr>
      <w:r w:rsidRPr="008D5532">
        <w:t>Assessors must satisfy the requirements for assessors contained in the Standards for Registered Training Organ</w:t>
      </w:r>
      <w:r w:rsidRPr="008D5532">
        <w:t xml:space="preserve">isations. </w:t>
      </w:r>
    </w:p>
    <w:p w:rsidR="00000000" w:rsidRPr="008D5532" w:rsidP="002D3973">
      <w:pPr>
        <w:pStyle w:val="BodyText"/>
      </w:pPr>
      <w:r w:rsidRPr="008D5532">
        <w:t xml:space="preserve">Competency is to be assessed in the workplace or a simulated environment that accurately reflects performance in a real workplace setting where these skills and knowledge would be performed. </w:t>
      </w:r>
    </w:p>
    <w:p w:rsidR="00000000" w:rsidRPr="008D5532" w:rsidP="002D3973">
      <w:pPr>
        <w:pStyle w:val="BodyText"/>
      </w:pPr>
      <w:r w:rsidRPr="008D5532">
        <w:t>Candidates must have access to:</w:t>
      </w:r>
    </w:p>
    <w:p w:rsidR="00000000" w:rsidRPr="008D5532" w:rsidP="008D5532">
      <w:pPr>
        <w:pStyle w:val="ListBullet"/>
      </w:pPr>
      <w:r w:rsidRPr="008D5532">
        <w:t>computer with approp</w:t>
      </w:r>
      <w:r w:rsidRPr="008D5532">
        <w:t>riate software.</w:t>
      </w:r>
    </w:p>
    <w:p w:rsidR="00000000" w:rsidRPr="008D5532" w:rsidP="008D5532">
      <w:pPr>
        <w:pStyle w:val="AllowPageBreak"/>
      </w:pPr>
    </w:p>
    <w:p w:rsidR="00000000" w:rsidRPr="008D5532" w:rsidP="008D5532">
      <w:pPr>
        <w:pStyle w:val="Heading1"/>
      </w:pPr>
      <w:bookmarkStart w:id="5" w:name="O_1148755"/>
      <w:bookmarkEnd w:id="5"/>
      <w:r w:rsidRPr="008D5532">
        <w:t>Links</w:t>
      </w:r>
    </w:p>
    <w:p w:rsidR="00000000" w:rsidRPr="008D5532" w:rsidP="002D3973">
      <w:pPr>
        <w:pStyle w:val="BodyText"/>
      </w:pPr>
      <w:r w:rsidRPr="008D553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A6CFC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D5532" w:rsidP="008D5532"/>
    <w:sectPr w:rsidSect="008D55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5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532" w:rsidRPr="002D3973" w:rsidP="002D39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5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973" w:rsidP="008D55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D3973" w:rsidP="008D55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2D3973" w:rsidP="008D55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5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9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5532" w:rsidRPr="002D3973" w:rsidP="002D39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5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973" w:rsidRPr="002D2AF8" w:rsidP="008D55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CPPSSI5036 Integrate spatial datasets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2D3973" w:rsidP="008D55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CF6EB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3361A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5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55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55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55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55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55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55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55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55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55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55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5532"/>
  </w:style>
  <w:style w:type="character" w:customStyle="1" w:styleId="Heading1Char">
    <w:name w:val="Heading 1 Char"/>
    <w:basedOn w:val="DefaultParagraphFont"/>
    <w:link w:val="Heading1"/>
    <w:rsid w:val="008D55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55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55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553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D55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55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55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55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55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55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55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55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55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55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55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55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55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55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55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55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55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55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55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55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55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55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D5532"/>
    <w:rPr>
      <w:b/>
      <w:spacing w:val="0"/>
    </w:rPr>
  </w:style>
  <w:style w:type="paragraph" w:customStyle="1" w:styleId="SuperTitle">
    <w:name w:val="SuperTitle"/>
    <w:basedOn w:val="Title"/>
    <w:rsid w:val="008D55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55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55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553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55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55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55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55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55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55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55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55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55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5532"/>
    <w:rPr>
      <w:i/>
    </w:rPr>
  </w:style>
  <w:style w:type="paragraph" w:styleId="Caption">
    <w:name w:val="caption"/>
    <w:basedOn w:val="BodyText"/>
    <w:next w:val="Normal"/>
    <w:qFormat/>
    <w:rsid w:val="008D55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55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55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5532"/>
  </w:style>
  <w:style w:type="paragraph" w:styleId="TableofFigures">
    <w:name w:val="table of figures"/>
    <w:basedOn w:val="Normal"/>
    <w:next w:val="Normal"/>
    <w:semiHidden/>
    <w:rsid w:val="008D55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553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D5532"/>
    <w:rPr>
      <w:rFonts w:ascii="Wingdings" w:hAnsi="Wingdings"/>
    </w:rPr>
  </w:style>
  <w:style w:type="paragraph" w:customStyle="1" w:styleId="TableHeading">
    <w:name w:val="Table Heading"/>
    <w:basedOn w:val="HeadingBase"/>
    <w:rsid w:val="008D55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5532"/>
    <w:rPr>
      <w:color w:val="0033CC"/>
      <w:u w:val="none"/>
    </w:rPr>
  </w:style>
  <w:style w:type="paragraph" w:customStyle="1" w:styleId="BodyTextRight">
    <w:name w:val="Body Text Right"/>
    <w:basedOn w:val="BodyText"/>
    <w:rsid w:val="008D55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55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553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55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55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55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5532"/>
    <w:rPr>
      <w:sz w:val="32"/>
    </w:rPr>
  </w:style>
  <w:style w:type="paragraph" w:customStyle="1" w:styleId="HeadingProcedure">
    <w:name w:val="Heading Procedure"/>
    <w:basedOn w:val="HeadingBase"/>
    <w:next w:val="Normal"/>
    <w:rsid w:val="008D55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5532"/>
    <w:pPr>
      <w:spacing w:before="60" w:after="60"/>
    </w:pPr>
  </w:style>
  <w:style w:type="paragraph" w:styleId="ListContinue">
    <w:name w:val="List Continue"/>
    <w:basedOn w:val="List"/>
    <w:rsid w:val="008D5532"/>
    <w:pPr>
      <w:ind w:firstLine="0"/>
    </w:pPr>
  </w:style>
  <w:style w:type="paragraph" w:customStyle="1" w:styleId="ListNote">
    <w:name w:val="List Note"/>
    <w:basedOn w:val="List"/>
    <w:rsid w:val="008D55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55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55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5532"/>
    <w:rPr>
      <w:rFonts w:ascii="Courier New" w:hAnsi="Courier New"/>
    </w:rPr>
  </w:style>
  <w:style w:type="paragraph" w:customStyle="1" w:styleId="NoteBullet">
    <w:name w:val="Note Bullet"/>
    <w:basedOn w:val="Note"/>
    <w:rsid w:val="008D55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55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55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55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553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55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55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5532"/>
    <w:rPr>
      <w:b/>
      <w:smallCaps/>
    </w:rPr>
  </w:style>
  <w:style w:type="paragraph" w:customStyle="1" w:styleId="TableListNumber">
    <w:name w:val="Table List Number"/>
    <w:basedOn w:val="ListNumber"/>
    <w:rsid w:val="008D55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55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5532"/>
    <w:pPr>
      <w:numPr>
        <w:numId w:val="8"/>
      </w:numPr>
    </w:pPr>
  </w:style>
  <w:style w:type="paragraph" w:customStyle="1" w:styleId="ListAlpha2">
    <w:name w:val="List Alpha 2"/>
    <w:basedOn w:val="List2"/>
    <w:rsid w:val="008D5532"/>
    <w:pPr>
      <w:numPr>
        <w:numId w:val="7"/>
      </w:numPr>
    </w:pPr>
  </w:style>
  <w:style w:type="paragraph" w:styleId="List2">
    <w:name w:val="List 2"/>
    <w:basedOn w:val="BodyText"/>
    <w:rsid w:val="008D55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55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55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55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553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553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D5532"/>
    <w:pPr>
      <w:numPr>
        <w:numId w:val="3"/>
      </w:numPr>
    </w:pPr>
  </w:style>
  <w:style w:type="paragraph" w:styleId="ListContinue2">
    <w:name w:val="List Continue 2"/>
    <w:basedOn w:val="List2"/>
    <w:rsid w:val="008D5532"/>
    <w:pPr>
      <w:ind w:firstLine="0"/>
    </w:pPr>
  </w:style>
  <w:style w:type="paragraph" w:styleId="ListContinue3">
    <w:name w:val="List Continue 3"/>
    <w:basedOn w:val="List3"/>
    <w:rsid w:val="008D5532"/>
    <w:pPr>
      <w:ind w:left="1021" w:firstLine="0"/>
    </w:pPr>
  </w:style>
  <w:style w:type="paragraph" w:styleId="ListContinue4">
    <w:name w:val="List Continue 4"/>
    <w:basedOn w:val="List4"/>
    <w:rsid w:val="008D5532"/>
    <w:pPr>
      <w:ind w:firstLine="0"/>
    </w:pPr>
  </w:style>
  <w:style w:type="paragraph" w:styleId="ListContinue5">
    <w:name w:val="List Continue 5"/>
    <w:basedOn w:val="List5"/>
    <w:rsid w:val="008D5532"/>
    <w:pPr>
      <w:ind w:firstLine="0"/>
    </w:pPr>
  </w:style>
  <w:style w:type="paragraph" w:styleId="ListNumber3">
    <w:name w:val="List Number 3"/>
    <w:basedOn w:val="List3"/>
    <w:rsid w:val="008D5532"/>
    <w:pPr>
      <w:numPr>
        <w:numId w:val="4"/>
      </w:numPr>
    </w:pPr>
  </w:style>
  <w:style w:type="paragraph" w:styleId="ListNumber4">
    <w:name w:val="List Number 4"/>
    <w:basedOn w:val="List4"/>
    <w:rsid w:val="008D5532"/>
    <w:pPr>
      <w:numPr>
        <w:numId w:val="5"/>
      </w:numPr>
    </w:pPr>
  </w:style>
  <w:style w:type="paragraph" w:styleId="ListNumber5">
    <w:name w:val="List Number 5"/>
    <w:basedOn w:val="List5"/>
    <w:rsid w:val="008D5532"/>
    <w:pPr>
      <w:numPr>
        <w:numId w:val="6"/>
      </w:numPr>
    </w:pPr>
  </w:style>
  <w:style w:type="paragraph" w:styleId="BlockText">
    <w:name w:val="Block Text"/>
    <w:basedOn w:val="Normal"/>
    <w:rsid w:val="008D55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55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5532"/>
    <w:rPr>
      <w:sz w:val="16"/>
      <w:vertAlign w:val="superscript"/>
    </w:rPr>
  </w:style>
  <w:style w:type="character" w:customStyle="1" w:styleId="Symbols">
    <w:name w:val="Symbols"/>
    <w:basedOn w:val="DefaultParagraphFont"/>
    <w:rsid w:val="008D5532"/>
    <w:rPr>
      <w:rFonts w:ascii="Symbol" w:hAnsi="Symbol"/>
    </w:rPr>
  </w:style>
  <w:style w:type="character" w:customStyle="1" w:styleId="MenuOptions">
    <w:name w:val="Menu Options"/>
    <w:basedOn w:val="DefaultParagraphFont"/>
    <w:rsid w:val="008D55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5532"/>
    <w:rPr>
      <w:b/>
    </w:rPr>
  </w:style>
  <w:style w:type="character" w:customStyle="1" w:styleId="Underlined">
    <w:name w:val="Underlined"/>
    <w:basedOn w:val="DefaultParagraphFont"/>
    <w:rsid w:val="008D5532"/>
    <w:rPr>
      <w:u w:val="single"/>
    </w:rPr>
  </w:style>
  <w:style w:type="paragraph" w:customStyle="1" w:styleId="TableBodyTextRight">
    <w:name w:val="Table Body Text Right"/>
    <w:basedOn w:val="TableBodyText"/>
    <w:rsid w:val="008D55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5532"/>
    <w:rPr>
      <w:sz w:val="18"/>
    </w:rPr>
  </w:style>
  <w:style w:type="paragraph" w:customStyle="1" w:styleId="BodySmallRight">
    <w:name w:val="Body Small Right"/>
    <w:basedOn w:val="BodyTextRight"/>
    <w:rsid w:val="008D5532"/>
    <w:rPr>
      <w:sz w:val="18"/>
      <w:szCs w:val="18"/>
    </w:rPr>
  </w:style>
  <w:style w:type="paragraph" w:customStyle="1" w:styleId="MarginEdition">
    <w:name w:val="Margin Edition"/>
    <w:basedOn w:val="MarginNote"/>
    <w:rsid w:val="008D55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5532"/>
    <w:rPr>
      <w:sz w:val="2"/>
      <w:szCs w:val="2"/>
    </w:rPr>
  </w:style>
  <w:style w:type="character" w:customStyle="1" w:styleId="Small">
    <w:name w:val="Small"/>
    <w:basedOn w:val="DefaultParagraphFont"/>
    <w:rsid w:val="008D5532"/>
    <w:rPr>
      <w:sz w:val="16"/>
    </w:rPr>
  </w:style>
  <w:style w:type="paragraph" w:customStyle="1" w:styleId="WideTable">
    <w:name w:val="Wide Table"/>
    <w:basedOn w:val="Normal"/>
    <w:rsid w:val="008D55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5532"/>
  </w:style>
  <w:style w:type="paragraph" w:styleId="Quote">
    <w:name w:val="Quote"/>
    <w:basedOn w:val="Heading1"/>
    <w:link w:val="QuoteChar"/>
    <w:qFormat/>
    <w:rsid w:val="008D55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55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5532"/>
    <w:pPr>
      <w:pageBreakBefore/>
    </w:pPr>
  </w:style>
  <w:style w:type="paragraph" w:customStyle="1" w:styleId="Border">
    <w:name w:val="Border"/>
    <w:basedOn w:val="Normal"/>
    <w:qFormat/>
    <w:rsid w:val="008D55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55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55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55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55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55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55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55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55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5532"/>
    <w:rPr>
      <w:u w:val="single"/>
    </w:rPr>
  </w:style>
  <w:style w:type="character" w:customStyle="1" w:styleId="BoldandItalics">
    <w:name w:val="Bold and Italics"/>
    <w:qFormat/>
    <w:rsid w:val="008D5532"/>
    <w:rPr>
      <w:b/>
      <w:i/>
      <w:u w:val="none"/>
    </w:rPr>
  </w:style>
  <w:style w:type="paragraph" w:styleId="BalloonText">
    <w:name w:val="Balloon Text"/>
    <w:basedOn w:val="Normal"/>
    <w:link w:val="BalloonTextChar"/>
    <w:rsid w:val="008D55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55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55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55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55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55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5532"/>
    <w:pPr>
      <w:spacing w:before="0" w:after="0"/>
    </w:pPr>
  </w:style>
  <w:style w:type="paragraph" w:customStyle="1" w:styleId="BodyTextBold">
    <w:name w:val="Body Text Bold"/>
    <w:basedOn w:val="BodyText"/>
    <w:qFormat/>
    <w:rsid w:val="008D5532"/>
    <w:rPr>
      <w:b/>
    </w:rPr>
  </w:style>
  <w:style w:type="character" w:styleId="Hyperlink">
    <w:name w:val="Hyperlink"/>
    <w:basedOn w:val="DefaultParagraphFont"/>
    <w:uiPriority w:val="99"/>
    <w:unhideWhenUsed/>
    <w:rsid w:val="002D39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276</Words>
  <Characters>1881</Characters>
  <Application>Microsoft Office Word</Application>
  <DocSecurity>0</DocSecurity>
  <Lines>52</Lines>
  <Paragraphs>37</Paragraphs>
  <ScaleCrop>false</ScaleCrop>
  <Company>Author-it Software Corporation Ltd.</Company>
  <LinksUpToDate>false</LinksUpToDate>
  <CharactersWithSpaces>2120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CPPSSI5036 Integrate spatial datasets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2022-12-19T06:21:00Z</dcterms:created>
  <dcterms:modified xsi:type="dcterms:W3CDTF">2022-12-19T06:21:00Z</dcterms:modified>
</cp:coreProperties>
</file>