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A45" w:rsidP="00EB2A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CPPSSI4036 Operate spatial software applications</w:t>
      </w:r>
      <w:r>
        <w:fldChar w:fldCharType="end"/>
      </w:r>
    </w:p>
    <w:p w:rsidR="00EB2A45" w:rsidP="00EB2A45">
      <w:pPr>
        <w:pStyle w:val="Version"/>
        <w:sectPr w:rsidSect="00CF21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1BE" w:rsidP="00CF21BE">
      <w:pPr>
        <w:pStyle w:val="SuperHeading"/>
      </w:pPr>
      <w:r w:rsidRPr="00CF21BE">
        <w:t>CPPSSI4036 Operate spatial software applications</w:t>
      </w:r>
    </w:p>
    <w:p w:rsidR="00000000" w:rsidRPr="00CF21BE" w:rsidP="00CF21BE">
      <w:pPr>
        <w:pStyle w:val="Heading1"/>
      </w:pPr>
      <w:bookmarkStart w:id="1" w:name="O_1148508"/>
      <w:bookmarkEnd w:id="1"/>
      <w:r w:rsidRPr="00CF21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F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1BE" w:rsidP="00CF21BE">
            <w:pPr>
              <w:pStyle w:val="BodyText"/>
            </w:pPr>
            <w:r w:rsidRPr="00CF21BE">
              <w:t>This version first released with CPP Property Services Training Package Release 12.0.</w:t>
            </w:r>
          </w:p>
          <w:p w:rsidR="00000000" w:rsidRPr="00CF21BE" w:rsidP="00CF21BE">
            <w:pPr>
              <w:pStyle w:val="BodyText"/>
            </w:pPr>
            <w:r w:rsidRPr="00CF21BE">
              <w:t>This unit supersedes and is equivalent to CPPSIS4036 Operate spatial software applications.</w:t>
            </w:r>
          </w:p>
        </w:tc>
      </w:tr>
    </w:tbl>
    <w:p w:rsidR="00000000" w:rsidRPr="00CF21BE" w:rsidP="00CF21BE">
      <w:pPr>
        <w:pStyle w:val="BodyText"/>
      </w:pPr>
    </w:p>
    <w:p w:rsidR="00000000" w:rsidRPr="00CF21BE" w:rsidP="00CF21BE">
      <w:pPr>
        <w:pStyle w:val="AllowPageBreak"/>
      </w:pPr>
    </w:p>
    <w:p w:rsidR="00000000" w:rsidRPr="00CF21BE" w:rsidP="00CF21BE">
      <w:pPr>
        <w:pStyle w:val="Heading1"/>
      </w:pPr>
      <w:bookmarkStart w:id="2" w:name="O_1148514"/>
      <w:bookmarkEnd w:id="2"/>
      <w:r w:rsidRPr="00CF21BE">
        <w:t>Application</w:t>
      </w:r>
    </w:p>
    <w:p w:rsidR="00000000" w:rsidRPr="00CF21BE" w:rsidP="00EB2A45">
      <w:pPr>
        <w:pStyle w:val="BodyText"/>
      </w:pPr>
      <w:r w:rsidRPr="00CF21BE">
        <w:t xml:space="preserve">This </w:t>
      </w:r>
      <w:r w:rsidRPr="00CF21BE">
        <w:t>unit specifies the skills and knowledge required to operate spatial software applications to produce, name and store spatial documents. Spatial documents include documents that contain geographic content such as a map, plan, spreadsheet, graph, diagram. Th</w:t>
      </w:r>
      <w:r w:rsidRPr="00CF21BE">
        <w:t xml:space="preserve">e unit includes planning work tasks and selecting and using suitable software and equipment to present, calculate and check spatial information. </w:t>
      </w:r>
    </w:p>
    <w:p w:rsidR="00000000" w:rsidRPr="00CF21BE" w:rsidP="00EB2A45">
      <w:pPr>
        <w:pStyle w:val="BodyText"/>
      </w:pPr>
      <w:r w:rsidRPr="00CF21BE">
        <w:t>This unit is suitable for entry-level technicians who use a broad range of cognitive, technical and communicat</w:t>
      </w:r>
      <w:r w:rsidRPr="00CF21BE">
        <w:t xml:space="preserve">ion skills to select and apply a range of methods, tools, materials and information to complete routine and non-routine activities and provide and transmit solutions to a variety of predictable and sometimes unpredictable problems.  </w:t>
      </w:r>
    </w:p>
    <w:p w:rsidR="00000000" w:rsidRPr="00CF21BE" w:rsidP="00EB2A45">
      <w:pPr>
        <w:pStyle w:val="BodyText"/>
      </w:pPr>
      <w:r w:rsidRPr="00CF21BE">
        <w:t xml:space="preserve">Surveying and spatial </w:t>
      </w:r>
      <w:r w:rsidRPr="00CF21BE">
        <w:t>information skills are applied in a range of industry contexts, including town planning, civil construction, mining, engineering, health, agriculture and defence.  </w:t>
      </w:r>
    </w:p>
    <w:p w:rsidR="00000000" w:rsidRPr="00CF21BE" w:rsidP="00EB2A45">
      <w:pPr>
        <w:pStyle w:val="BodyText"/>
      </w:pPr>
      <w:r w:rsidRPr="00CF21BE">
        <w:t>All work must be carried out to comply with workplace procedures, in accordance with releva</w:t>
      </w:r>
      <w:r w:rsidRPr="00CF21BE">
        <w:t>nt state/territory regulations that govern surveying work, as well as work health and safety (WHS) legislation and regulations that apply to the workplace.</w:t>
      </w:r>
    </w:p>
    <w:p w:rsidR="00000000" w:rsidRPr="00CF21BE" w:rsidP="00EB2A45">
      <w:pPr>
        <w:pStyle w:val="BodyText"/>
      </w:pPr>
      <w:r w:rsidRPr="00CF21BE">
        <w:t>No licensing, legislative or certification requirements apply to this unit at the time of publicatio</w:t>
      </w:r>
      <w:r w:rsidRPr="00CF21BE">
        <w:t>n.</w:t>
      </w:r>
    </w:p>
    <w:p w:rsidR="00000000" w:rsidRPr="00CF21BE" w:rsidP="00CF21BE">
      <w:pPr>
        <w:pStyle w:val="Heading1"/>
      </w:pPr>
      <w:bookmarkStart w:id="3" w:name="O_1148513"/>
      <w:bookmarkEnd w:id="3"/>
      <w:r w:rsidRPr="00CF21BE">
        <w:t>Pre-requisite Unit</w:t>
      </w:r>
    </w:p>
    <w:p w:rsidR="00000000" w:rsidRPr="00CF21BE" w:rsidP="00EB2A45">
      <w:pPr>
        <w:pStyle w:val="BodyText"/>
      </w:pPr>
      <w:r w:rsidRPr="00CF21BE">
        <w:t>Nil.</w:t>
      </w:r>
    </w:p>
    <w:p w:rsidR="00000000" w:rsidRPr="00CF21BE" w:rsidP="00CF21BE">
      <w:pPr>
        <w:pStyle w:val="Heading1"/>
      </w:pPr>
      <w:bookmarkStart w:id="4" w:name="O_1148512"/>
      <w:bookmarkEnd w:id="4"/>
      <w:r w:rsidRPr="00CF21BE">
        <w:t>Unit Sector</w:t>
      </w:r>
    </w:p>
    <w:p w:rsidR="00000000" w:rsidRPr="00CF21BE" w:rsidP="00EB2A45">
      <w:pPr>
        <w:pStyle w:val="BodyText"/>
      </w:pPr>
      <w:r w:rsidRPr="00CF21BE">
        <w:t>Surveying and Spatial Information Services</w:t>
      </w:r>
    </w:p>
    <w:p w:rsidR="00000000" w:rsidRPr="00CF21BE" w:rsidP="00CF21BE">
      <w:pPr>
        <w:pStyle w:val="Heading1"/>
      </w:pPr>
      <w:bookmarkStart w:id="5" w:name="O_1148511"/>
      <w:bookmarkEnd w:id="5"/>
      <w:r w:rsidRPr="00CF21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CF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Perform</w:t>
            </w:r>
            <w:r w:rsidRPr="00CF21BE">
              <w:t>ance criteria describe what needs to be done to demonstrate achievement of the element.</w:t>
            </w:r>
          </w:p>
        </w:tc>
      </w:tr>
      <w:tr w:rsidTr="00CF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Plan spatial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Identify and review task objectives, audience and presentation requirements in consultation with appropriate persons.</w:t>
            </w:r>
          </w:p>
        </w:tc>
      </w:tr>
      <w:tr w:rsidTr="00CF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Select appr</w:t>
            </w:r>
            <w:r w:rsidRPr="00CF21BE">
              <w:t>opriate software application, equipment and resources to meet spatial task objectives and organisational requirements.</w:t>
            </w:r>
          </w:p>
        </w:tc>
      </w:tr>
      <w:tr w:rsidTr="00CF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Set up and check software to ensure correct operation and functionality.</w:t>
            </w:r>
          </w:p>
        </w:tc>
      </w:tr>
      <w:tr w:rsidTr="00CF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</w:p>
        </w:tc>
      </w:tr>
      <w:tr w:rsidTr="00CF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Carry out spatial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Operate tools and features of software application to produce spatial documents according to task requirements.</w:t>
            </w:r>
          </w:p>
        </w:tc>
      </w:tr>
      <w:tr w:rsidTr="00CF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Undertake computations using basic formulas and functions in software.</w:t>
            </w:r>
          </w:p>
        </w:tc>
      </w:tr>
      <w:tr w:rsidTr="00CF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Use technical functions and tools to edit, format and complete documents according to task requirements.</w:t>
            </w:r>
          </w:p>
        </w:tc>
      </w:tr>
      <w:tr w:rsidTr="00CF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Implement quality controls to verify accuracy of document content according to task requirements.</w:t>
            </w:r>
          </w:p>
        </w:tc>
      </w:tr>
      <w:tr w:rsidTr="00CF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Identify and resolve problems with spatial data and documents.</w:t>
            </w:r>
          </w:p>
        </w:tc>
      </w:tr>
      <w:tr w:rsidTr="00CF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</w:p>
        </w:tc>
      </w:tr>
      <w:tr w:rsidTr="00CF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Finalise spatial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Design spatial document presentation and layout.</w:t>
            </w:r>
          </w:p>
        </w:tc>
      </w:tr>
      <w:tr w:rsidTr="00CF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Name and store spatial documents in directories and folders according to organisational requirements.</w:t>
            </w:r>
          </w:p>
        </w:tc>
      </w:tr>
      <w:tr w:rsidTr="00CF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 xml:space="preserve">Check and finalise spatial documents according to task requirements. </w:t>
            </w:r>
          </w:p>
        </w:tc>
      </w:tr>
      <w:tr w:rsidTr="00CF21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BE">
            <w:pPr>
              <w:pStyle w:val="BodyText"/>
              <w:rPr>
                <w:lang w:val="en-NZ"/>
              </w:rPr>
            </w:pPr>
            <w:r w:rsidRPr="00CF21B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1BE" w:rsidP="00CF21BE">
            <w:pPr>
              <w:pStyle w:val="BodyText"/>
            </w:pPr>
            <w:r w:rsidRPr="00CF21BE">
              <w:t>Complete and record documentation according to organisational requirem</w:t>
            </w:r>
            <w:r w:rsidRPr="00CF21BE">
              <w:t>ents.</w:t>
            </w:r>
          </w:p>
        </w:tc>
      </w:tr>
    </w:tbl>
    <w:p w:rsidR="00000000" w:rsidRPr="00CF21BE" w:rsidP="00CF21BE">
      <w:pPr>
        <w:pStyle w:val="BodyText"/>
      </w:pPr>
    </w:p>
    <w:p w:rsidR="00000000" w:rsidRPr="00CF21BE" w:rsidP="00CF21BE">
      <w:pPr>
        <w:pStyle w:val="AllowPageBreak"/>
      </w:pPr>
    </w:p>
    <w:p w:rsidR="00000000" w:rsidRPr="00CF21BE" w:rsidP="00CF21BE">
      <w:pPr>
        <w:pStyle w:val="Heading1"/>
      </w:pPr>
      <w:bookmarkStart w:id="6" w:name="O_1148510"/>
      <w:bookmarkEnd w:id="6"/>
      <w:r w:rsidRPr="00CF21BE">
        <w:t>Foundation Skills</w:t>
      </w:r>
    </w:p>
    <w:p w:rsidR="00000000" w:rsidRPr="00CF21BE" w:rsidP="00EB2A45">
      <w:pPr>
        <w:pStyle w:val="BodyText"/>
      </w:pPr>
      <w:r w:rsidRPr="00CF21BE">
        <w:t>Foundation skills essential to performance are explicit in the performance criteria of this unit of competency.</w:t>
      </w:r>
    </w:p>
    <w:p w:rsidR="00000000" w:rsidRPr="00CF21BE" w:rsidP="00CF21BE">
      <w:pPr>
        <w:pStyle w:val="Heading1"/>
      </w:pPr>
      <w:bookmarkStart w:id="7" w:name="O_1148509"/>
      <w:bookmarkEnd w:id="7"/>
      <w:r w:rsidRPr="00CF21BE">
        <w:t>Unit Mapping Information</w:t>
      </w:r>
    </w:p>
    <w:p w:rsidR="00000000" w:rsidRPr="00CF21BE" w:rsidP="00EB2A45">
      <w:pPr>
        <w:pStyle w:val="BodyText"/>
      </w:pPr>
      <w:r w:rsidRPr="00CF21BE">
        <w:t>Supersedes and is equivalent to CPPSIS4036 Operate spatial software applications.</w:t>
      </w:r>
    </w:p>
    <w:p w:rsidR="00000000" w:rsidRPr="00CF21BE" w:rsidP="00CF21BE">
      <w:pPr>
        <w:pStyle w:val="Heading1"/>
      </w:pPr>
      <w:bookmarkStart w:id="8" w:name="O_1148502"/>
      <w:bookmarkEnd w:id="8"/>
      <w:r w:rsidRPr="00CF21BE">
        <w:t>Links</w:t>
      </w:r>
    </w:p>
    <w:p w:rsidR="00000000" w:rsidRPr="00CF21BE" w:rsidP="00EB2A45">
      <w:pPr>
        <w:pStyle w:val="BodyText"/>
      </w:pPr>
      <w:r w:rsidRPr="00CF21B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A001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F21BE" w:rsidP="00CF21BE"/>
    <w:sectPr w:rsidSect="00CF21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BE" w:rsidRPr="00EB2A45" w:rsidP="00EB2A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A45" w:rsidP="00CF2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2A45" w:rsidP="00CF2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B2A45" w:rsidP="00CF21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A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1BE" w:rsidRPr="00EB2A45" w:rsidP="00EB2A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A45" w:rsidRPr="002D2AF8" w:rsidP="00CF2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CPPSSI4036 Operate spatial software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B2A45" w:rsidP="00CF21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1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1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1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1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1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1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1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1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1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1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1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1BE"/>
  </w:style>
  <w:style w:type="character" w:customStyle="1" w:styleId="Heading1Char">
    <w:name w:val="Heading 1 Char"/>
    <w:basedOn w:val="DefaultParagraphFont"/>
    <w:link w:val="Heading1"/>
    <w:rsid w:val="00CF21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1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1B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F21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1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21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1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1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1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1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1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1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1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1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1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1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1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1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1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1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21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21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21BE"/>
    <w:rPr>
      <w:b/>
      <w:spacing w:val="0"/>
    </w:rPr>
  </w:style>
  <w:style w:type="paragraph" w:customStyle="1" w:styleId="SuperTitle">
    <w:name w:val="SuperTitle"/>
    <w:basedOn w:val="Title"/>
    <w:rsid w:val="00CF21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1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1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21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21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1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1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1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1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1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1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1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1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1BE"/>
    <w:rPr>
      <w:i/>
    </w:rPr>
  </w:style>
  <w:style w:type="paragraph" w:styleId="Caption">
    <w:name w:val="caption"/>
    <w:basedOn w:val="BodyText"/>
    <w:next w:val="Normal"/>
    <w:qFormat/>
    <w:rsid w:val="00CF21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1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1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1BE"/>
  </w:style>
  <w:style w:type="paragraph" w:styleId="TableofFigures">
    <w:name w:val="table of figures"/>
    <w:basedOn w:val="Normal"/>
    <w:next w:val="Normal"/>
    <w:semiHidden/>
    <w:rsid w:val="00CF21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1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21BE"/>
    <w:rPr>
      <w:rFonts w:ascii="Wingdings" w:hAnsi="Wingdings"/>
    </w:rPr>
  </w:style>
  <w:style w:type="paragraph" w:customStyle="1" w:styleId="TableHeading">
    <w:name w:val="Table Heading"/>
    <w:basedOn w:val="HeadingBase"/>
    <w:rsid w:val="00CF21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1BE"/>
    <w:rPr>
      <w:color w:val="0033CC"/>
      <w:u w:val="none"/>
    </w:rPr>
  </w:style>
  <w:style w:type="paragraph" w:customStyle="1" w:styleId="BodyTextRight">
    <w:name w:val="Body Text Right"/>
    <w:basedOn w:val="BodyText"/>
    <w:rsid w:val="00CF21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1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1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1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1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1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1BE"/>
    <w:rPr>
      <w:sz w:val="32"/>
    </w:rPr>
  </w:style>
  <w:style w:type="paragraph" w:customStyle="1" w:styleId="HeadingProcedure">
    <w:name w:val="Heading Procedure"/>
    <w:basedOn w:val="HeadingBase"/>
    <w:next w:val="Normal"/>
    <w:rsid w:val="00CF21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1BE"/>
    <w:pPr>
      <w:spacing w:before="60" w:after="60"/>
    </w:pPr>
  </w:style>
  <w:style w:type="paragraph" w:styleId="ListContinue">
    <w:name w:val="List Continue"/>
    <w:basedOn w:val="List"/>
    <w:rsid w:val="00CF21BE"/>
    <w:pPr>
      <w:ind w:firstLine="0"/>
    </w:pPr>
  </w:style>
  <w:style w:type="paragraph" w:customStyle="1" w:styleId="ListNote">
    <w:name w:val="List Note"/>
    <w:basedOn w:val="List"/>
    <w:rsid w:val="00CF21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1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1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1BE"/>
    <w:rPr>
      <w:rFonts w:ascii="Courier New" w:hAnsi="Courier New"/>
    </w:rPr>
  </w:style>
  <w:style w:type="paragraph" w:customStyle="1" w:styleId="NoteBullet">
    <w:name w:val="Note Bullet"/>
    <w:basedOn w:val="Note"/>
    <w:rsid w:val="00CF21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1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1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1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1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21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1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1BE"/>
    <w:rPr>
      <w:b/>
      <w:smallCaps/>
    </w:rPr>
  </w:style>
  <w:style w:type="paragraph" w:customStyle="1" w:styleId="TableListNumber">
    <w:name w:val="Table List Number"/>
    <w:basedOn w:val="ListNumber"/>
    <w:rsid w:val="00CF21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1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1BE"/>
    <w:pPr>
      <w:numPr>
        <w:numId w:val="7"/>
      </w:numPr>
    </w:pPr>
  </w:style>
  <w:style w:type="paragraph" w:customStyle="1" w:styleId="ListAlpha2">
    <w:name w:val="List Alpha 2"/>
    <w:basedOn w:val="List2"/>
    <w:rsid w:val="00CF21BE"/>
    <w:pPr>
      <w:numPr>
        <w:numId w:val="6"/>
      </w:numPr>
    </w:pPr>
  </w:style>
  <w:style w:type="paragraph" w:styleId="List2">
    <w:name w:val="List 2"/>
    <w:basedOn w:val="BodyText"/>
    <w:rsid w:val="00CF21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1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1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1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1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1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21BE"/>
    <w:pPr>
      <w:numPr>
        <w:numId w:val="2"/>
      </w:numPr>
    </w:pPr>
  </w:style>
  <w:style w:type="paragraph" w:styleId="ListContinue2">
    <w:name w:val="List Continue 2"/>
    <w:basedOn w:val="List2"/>
    <w:rsid w:val="00CF21BE"/>
    <w:pPr>
      <w:ind w:firstLine="0"/>
    </w:pPr>
  </w:style>
  <w:style w:type="paragraph" w:styleId="ListContinue3">
    <w:name w:val="List Continue 3"/>
    <w:basedOn w:val="List3"/>
    <w:rsid w:val="00CF21BE"/>
    <w:pPr>
      <w:ind w:left="1021" w:firstLine="0"/>
    </w:pPr>
  </w:style>
  <w:style w:type="paragraph" w:styleId="ListContinue4">
    <w:name w:val="List Continue 4"/>
    <w:basedOn w:val="List4"/>
    <w:rsid w:val="00CF21BE"/>
    <w:pPr>
      <w:ind w:firstLine="0"/>
    </w:pPr>
  </w:style>
  <w:style w:type="paragraph" w:styleId="ListContinue5">
    <w:name w:val="List Continue 5"/>
    <w:basedOn w:val="List5"/>
    <w:rsid w:val="00CF21BE"/>
    <w:pPr>
      <w:ind w:firstLine="0"/>
    </w:pPr>
  </w:style>
  <w:style w:type="paragraph" w:styleId="ListNumber3">
    <w:name w:val="List Number 3"/>
    <w:basedOn w:val="List3"/>
    <w:rsid w:val="00CF21BE"/>
    <w:pPr>
      <w:numPr>
        <w:numId w:val="3"/>
      </w:numPr>
    </w:pPr>
  </w:style>
  <w:style w:type="paragraph" w:styleId="ListNumber4">
    <w:name w:val="List Number 4"/>
    <w:basedOn w:val="List4"/>
    <w:rsid w:val="00CF21BE"/>
    <w:pPr>
      <w:numPr>
        <w:numId w:val="4"/>
      </w:numPr>
    </w:pPr>
  </w:style>
  <w:style w:type="paragraph" w:styleId="ListNumber5">
    <w:name w:val="List Number 5"/>
    <w:basedOn w:val="List5"/>
    <w:rsid w:val="00CF21BE"/>
    <w:pPr>
      <w:numPr>
        <w:numId w:val="5"/>
      </w:numPr>
    </w:pPr>
  </w:style>
  <w:style w:type="paragraph" w:styleId="BlockText">
    <w:name w:val="Block Text"/>
    <w:basedOn w:val="Normal"/>
    <w:rsid w:val="00CF21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1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1BE"/>
    <w:rPr>
      <w:sz w:val="16"/>
      <w:vertAlign w:val="superscript"/>
    </w:rPr>
  </w:style>
  <w:style w:type="character" w:customStyle="1" w:styleId="Symbols">
    <w:name w:val="Symbols"/>
    <w:basedOn w:val="DefaultParagraphFont"/>
    <w:rsid w:val="00CF21BE"/>
    <w:rPr>
      <w:rFonts w:ascii="Symbol" w:hAnsi="Symbol"/>
    </w:rPr>
  </w:style>
  <w:style w:type="character" w:customStyle="1" w:styleId="MenuOptions">
    <w:name w:val="Menu Options"/>
    <w:basedOn w:val="DefaultParagraphFont"/>
    <w:rsid w:val="00CF21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1BE"/>
    <w:rPr>
      <w:b/>
    </w:rPr>
  </w:style>
  <w:style w:type="character" w:customStyle="1" w:styleId="Underlined">
    <w:name w:val="Underlined"/>
    <w:basedOn w:val="DefaultParagraphFont"/>
    <w:rsid w:val="00CF21BE"/>
    <w:rPr>
      <w:u w:val="single"/>
    </w:rPr>
  </w:style>
  <w:style w:type="paragraph" w:customStyle="1" w:styleId="TableBodyTextRight">
    <w:name w:val="Table Body Text Right"/>
    <w:basedOn w:val="TableBodyText"/>
    <w:rsid w:val="00CF21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1BE"/>
    <w:rPr>
      <w:sz w:val="18"/>
    </w:rPr>
  </w:style>
  <w:style w:type="paragraph" w:customStyle="1" w:styleId="BodySmallRight">
    <w:name w:val="Body Small Right"/>
    <w:basedOn w:val="BodyTextRight"/>
    <w:rsid w:val="00CF21BE"/>
    <w:rPr>
      <w:sz w:val="18"/>
      <w:szCs w:val="18"/>
    </w:rPr>
  </w:style>
  <w:style w:type="paragraph" w:customStyle="1" w:styleId="MarginEdition">
    <w:name w:val="Margin Edition"/>
    <w:basedOn w:val="MarginNote"/>
    <w:rsid w:val="00CF21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1BE"/>
    <w:rPr>
      <w:sz w:val="2"/>
      <w:szCs w:val="2"/>
    </w:rPr>
  </w:style>
  <w:style w:type="character" w:customStyle="1" w:styleId="Small">
    <w:name w:val="Small"/>
    <w:basedOn w:val="DefaultParagraphFont"/>
    <w:rsid w:val="00CF21BE"/>
    <w:rPr>
      <w:sz w:val="16"/>
    </w:rPr>
  </w:style>
  <w:style w:type="paragraph" w:customStyle="1" w:styleId="WideTable">
    <w:name w:val="Wide Table"/>
    <w:basedOn w:val="Normal"/>
    <w:rsid w:val="00CF21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1BE"/>
  </w:style>
  <w:style w:type="paragraph" w:styleId="Quote">
    <w:name w:val="Quote"/>
    <w:basedOn w:val="Heading1"/>
    <w:link w:val="QuoteChar"/>
    <w:qFormat/>
    <w:rsid w:val="00CF21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1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1BE"/>
    <w:pPr>
      <w:pageBreakBefore/>
    </w:pPr>
  </w:style>
  <w:style w:type="paragraph" w:customStyle="1" w:styleId="Border">
    <w:name w:val="Border"/>
    <w:basedOn w:val="Normal"/>
    <w:qFormat/>
    <w:rsid w:val="00CF21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1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1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1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1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1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1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1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1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1BE"/>
    <w:rPr>
      <w:u w:val="single"/>
    </w:rPr>
  </w:style>
  <w:style w:type="character" w:customStyle="1" w:styleId="BoldandItalics">
    <w:name w:val="Bold and Italics"/>
    <w:qFormat/>
    <w:rsid w:val="00CF21BE"/>
    <w:rPr>
      <w:b/>
      <w:i/>
      <w:u w:val="none"/>
    </w:rPr>
  </w:style>
  <w:style w:type="paragraph" w:styleId="BalloonText">
    <w:name w:val="Balloon Text"/>
    <w:basedOn w:val="Normal"/>
    <w:link w:val="BalloonTextChar"/>
    <w:rsid w:val="00CF2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1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1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1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1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1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1BE"/>
    <w:pPr>
      <w:spacing w:before="0" w:after="0"/>
    </w:pPr>
  </w:style>
  <w:style w:type="paragraph" w:customStyle="1" w:styleId="BodyTextBold">
    <w:name w:val="Body Text Bold"/>
    <w:basedOn w:val="BodyText"/>
    <w:qFormat/>
    <w:rsid w:val="00CF21BE"/>
    <w:rPr>
      <w:b/>
    </w:rPr>
  </w:style>
  <w:style w:type="character" w:styleId="Hyperlink">
    <w:name w:val="Hyperlink"/>
    <w:basedOn w:val="DefaultParagraphFont"/>
    <w:uiPriority w:val="99"/>
    <w:unhideWhenUsed/>
    <w:rsid w:val="00EB2A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3196</Characters>
  <Application>Microsoft Office Word</Application>
  <DocSecurity>0</DocSecurity>
  <Lines>127</Lines>
  <Paragraphs>68</Paragraphs>
  <ScaleCrop>false</ScaleCrop>
  <Company>Author-it Software Corporation Ltd.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CPPSSI4036 Operate spatial software applications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2022-12-19T06:03:00Z</dcterms:created>
  <dcterms:modified xsi:type="dcterms:W3CDTF">2022-12-19T06:03:00Z</dcterms:modified>
</cp:coreProperties>
</file>