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92B" w:rsidP="00DF6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CPPSSI3016 Provide field support services for surveying and spatial projects</w:t>
      </w:r>
      <w:r>
        <w:fldChar w:fldCharType="end"/>
      </w:r>
    </w:p>
    <w:p w:rsidR="00DF692B" w:rsidP="00DF692B">
      <w:pPr>
        <w:pStyle w:val="Version"/>
        <w:sectPr w:rsidSect="00464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189" w:rsidP="00464189">
      <w:pPr>
        <w:pStyle w:val="SuperHeading"/>
      </w:pPr>
      <w:r w:rsidRPr="00464189">
        <w:t>Assessment Requirements for CPPSSI3016 Provide field su</w:t>
      </w:r>
      <w:r w:rsidRPr="00464189">
        <w:t>pport services for surveying and spatial projects</w:t>
      </w:r>
    </w:p>
    <w:p w:rsidR="00000000" w:rsidRPr="00464189" w:rsidP="00464189">
      <w:pPr>
        <w:pStyle w:val="Heading1"/>
      </w:pPr>
      <w:bookmarkStart w:id="1" w:name="O_1147858"/>
      <w:bookmarkEnd w:id="1"/>
      <w:r w:rsidRPr="004641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64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89">
            <w:pPr>
              <w:pStyle w:val="BodyText"/>
              <w:rPr>
                <w:lang w:val="en-NZ"/>
              </w:rPr>
            </w:pPr>
            <w:r w:rsidRPr="004641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89" w:rsidP="00464189">
            <w:pPr>
              <w:pStyle w:val="BodyText"/>
            </w:pPr>
            <w:r w:rsidRPr="00464189">
              <w:t>This version first released with CPP Property Services Training Package Release 12.0.</w:t>
            </w:r>
          </w:p>
          <w:p w:rsidR="00000000" w:rsidRPr="00464189" w:rsidP="00464189">
            <w:pPr>
              <w:pStyle w:val="BodyText"/>
            </w:pPr>
            <w:r w:rsidRPr="00464189">
              <w:t>This unit supersedes and is equivalent to CPPSIS3016 Provide field support services for surveying and spatial projects.</w:t>
            </w:r>
          </w:p>
        </w:tc>
      </w:tr>
    </w:tbl>
    <w:p w:rsidR="00000000" w:rsidRPr="00464189" w:rsidP="00464189">
      <w:pPr>
        <w:pStyle w:val="BodyText"/>
      </w:pPr>
    </w:p>
    <w:p w:rsidR="00000000" w:rsidRPr="00464189" w:rsidP="00464189">
      <w:pPr>
        <w:pStyle w:val="AllowPageBreak"/>
      </w:pPr>
    </w:p>
    <w:p w:rsidR="00000000" w:rsidRPr="00464189" w:rsidP="00464189">
      <w:pPr>
        <w:pStyle w:val="Heading1"/>
      </w:pPr>
      <w:bookmarkStart w:id="2" w:name="O_1147861"/>
      <w:bookmarkEnd w:id="2"/>
      <w:r w:rsidRPr="00464189">
        <w:t>Performance Evidence</w:t>
      </w:r>
    </w:p>
    <w:p w:rsidR="00000000" w:rsidRPr="00464189" w:rsidP="00DF692B">
      <w:pPr>
        <w:pStyle w:val="BodyText"/>
      </w:pPr>
      <w:r w:rsidRPr="00464189">
        <w:t xml:space="preserve">To demonstrate competency a candidate must meet the elements and performance criteria of this </w:t>
      </w:r>
      <w:r w:rsidRPr="00464189">
        <w:t>unit by providing field support on two different surveying and spatial data collection projects. Each project must include five of the following support activities:</w:t>
      </w:r>
      <w:r w:rsidRPr="00464189">
        <w:tab/>
      </w:r>
    </w:p>
    <w:p w:rsidR="00000000" w:rsidRPr="00464189" w:rsidP="00464189">
      <w:pPr>
        <w:pStyle w:val="ListBullet"/>
      </w:pPr>
      <w:r w:rsidRPr="00464189">
        <w:t>loading and unloading equipment and tools</w:t>
      </w:r>
    </w:p>
    <w:p w:rsidR="00000000" w:rsidRPr="00464189" w:rsidP="00464189">
      <w:pPr>
        <w:pStyle w:val="ListBullet"/>
      </w:pPr>
      <w:r w:rsidRPr="00464189">
        <w:t>setting up tripods and equipment in preparation</w:t>
      </w:r>
      <w:r w:rsidRPr="00464189">
        <w:t xml:space="preserve"> for use by an instrument operator</w:t>
      </w:r>
    </w:p>
    <w:p w:rsidR="00000000" w:rsidRPr="00464189" w:rsidP="00464189">
      <w:pPr>
        <w:pStyle w:val="ListBullet"/>
      </w:pPr>
      <w:r w:rsidRPr="00464189">
        <w:t>shifting equipment between designated points</w:t>
      </w:r>
    </w:p>
    <w:p w:rsidR="00000000" w:rsidRPr="00464189" w:rsidP="00464189">
      <w:pPr>
        <w:pStyle w:val="ListBullet"/>
      </w:pPr>
      <w:r w:rsidRPr="00464189">
        <w:t>using and maintaining tools, such as shovels, crow bars, axes and brush hooks</w:t>
      </w:r>
    </w:p>
    <w:p w:rsidR="00000000" w:rsidRPr="00464189" w:rsidP="00464189">
      <w:pPr>
        <w:pStyle w:val="ListBullet"/>
      </w:pPr>
      <w:r w:rsidRPr="00464189">
        <w:t>using a prism with prism pole</w:t>
      </w:r>
    </w:p>
    <w:p w:rsidR="00000000" w:rsidRPr="00464189" w:rsidP="00464189">
      <w:pPr>
        <w:pStyle w:val="ListBullet"/>
      </w:pPr>
      <w:r w:rsidRPr="00464189">
        <w:t>using levelling staff</w:t>
      </w:r>
    </w:p>
    <w:p w:rsidR="00000000" w:rsidRPr="00464189" w:rsidP="00464189">
      <w:pPr>
        <w:pStyle w:val="ListBullet"/>
      </w:pPr>
      <w:r w:rsidRPr="00464189">
        <w:t>clearing lines according to environmental, aesthetic and legislative requirements</w:t>
      </w:r>
    </w:p>
    <w:p w:rsidR="00000000" w:rsidRPr="00464189" w:rsidP="00464189">
      <w:pPr>
        <w:pStyle w:val="ListBullet"/>
      </w:pPr>
      <w:r w:rsidRPr="00464189">
        <w:t xml:space="preserve">finding and placing survey marks </w:t>
      </w:r>
    </w:p>
    <w:p w:rsidR="00000000" w:rsidRPr="00464189" w:rsidP="00464189">
      <w:pPr>
        <w:pStyle w:val="ListBullet"/>
      </w:pPr>
      <w:r w:rsidRPr="00464189">
        <w:t>locating service pits, poles and cover plates.</w:t>
      </w:r>
    </w:p>
    <w:p w:rsidR="00000000" w:rsidRPr="00464189" w:rsidP="00464189">
      <w:pPr>
        <w:pStyle w:val="AllowPageBreak"/>
      </w:pPr>
    </w:p>
    <w:p w:rsidR="00000000" w:rsidRPr="00464189" w:rsidP="00464189">
      <w:pPr>
        <w:pStyle w:val="Heading1"/>
      </w:pPr>
      <w:bookmarkStart w:id="3" w:name="O_1147860"/>
      <w:bookmarkEnd w:id="3"/>
      <w:r w:rsidRPr="00464189">
        <w:t>Knowledge Evidence</w:t>
      </w:r>
    </w:p>
    <w:p w:rsidR="00000000" w:rsidRPr="00464189" w:rsidP="00DF692B">
      <w:pPr>
        <w:pStyle w:val="BodyText"/>
      </w:pPr>
      <w:r w:rsidRPr="00464189">
        <w:t>To be competent in this unit a candidate must demonstra</w:t>
      </w:r>
      <w:r w:rsidRPr="00464189">
        <w:t>te knowledge of:</w:t>
      </w:r>
    </w:p>
    <w:p w:rsidR="00000000" w:rsidRPr="00464189" w:rsidP="00464189">
      <w:pPr>
        <w:pStyle w:val="ListBullet"/>
      </w:pPr>
      <w:r w:rsidRPr="00464189">
        <w:t>industry-accepted standards and practices for setting up equipment used in measuring and recording basic spatial data</w:t>
      </w:r>
    </w:p>
    <w:p w:rsidR="00000000" w:rsidRPr="00464189" w:rsidP="00464189">
      <w:pPr>
        <w:pStyle w:val="ListBullet"/>
      </w:pPr>
      <w:r w:rsidRPr="00464189">
        <w:t>organisational procedures relating to work tasks, including reporting and equipment use and maintenance</w:t>
      </w:r>
    </w:p>
    <w:p w:rsidR="00000000" w:rsidRPr="00464189" w:rsidP="00464189">
      <w:pPr>
        <w:pStyle w:val="ListBullet"/>
      </w:pPr>
      <w:r w:rsidRPr="00464189">
        <w:t>features and use</w:t>
      </w:r>
      <w:r w:rsidRPr="00464189">
        <w:t>s of communication tools and techniques</w:t>
      </w:r>
    </w:p>
    <w:p w:rsidR="00000000" w:rsidRPr="00464189" w:rsidP="00464189">
      <w:pPr>
        <w:pStyle w:val="ListBullet"/>
      </w:pPr>
      <w:r w:rsidRPr="00464189">
        <w:t>purpose and uses of data measuring and recording tools and equipment</w:t>
      </w:r>
    </w:p>
    <w:p w:rsidR="00000000" w:rsidRPr="00464189" w:rsidP="00464189">
      <w:pPr>
        <w:pStyle w:val="ListBullet"/>
      </w:pPr>
      <w:r w:rsidRPr="00464189">
        <w:t xml:space="preserve">types of utilities </w:t>
      </w:r>
    </w:p>
    <w:p w:rsidR="00000000" w:rsidRPr="00464189" w:rsidP="00464189">
      <w:pPr>
        <w:pStyle w:val="ListBullet"/>
      </w:pPr>
      <w:r w:rsidRPr="00464189">
        <w:t>site restoration and waste disposal procedures</w:t>
      </w:r>
    </w:p>
    <w:p w:rsidR="00000000" w:rsidRPr="00464189" w:rsidP="00464189">
      <w:pPr>
        <w:pStyle w:val="ListBullet"/>
      </w:pPr>
      <w:r w:rsidRPr="00464189">
        <w:t>work health and safety (WHS) procedures relating to field support activities.</w:t>
      </w:r>
    </w:p>
    <w:p w:rsidR="00000000" w:rsidRPr="00464189" w:rsidP="00464189">
      <w:pPr>
        <w:pStyle w:val="AllowPageBreak"/>
      </w:pPr>
    </w:p>
    <w:p w:rsidR="00000000" w:rsidRPr="00464189" w:rsidP="00464189">
      <w:pPr>
        <w:pStyle w:val="Heading1"/>
      </w:pPr>
      <w:bookmarkStart w:id="4" w:name="O_1147859"/>
      <w:bookmarkEnd w:id="4"/>
      <w:r w:rsidRPr="00464189">
        <w:t>Assessment Conditions</w:t>
      </w:r>
    </w:p>
    <w:p w:rsidR="00000000" w:rsidRPr="00464189" w:rsidP="00DF692B">
      <w:pPr>
        <w:pStyle w:val="BodyText"/>
      </w:pPr>
      <w:r w:rsidRPr="00464189">
        <w:t xml:space="preserve">Assessors must satisfy the requirements for assessors contained in the Standards for Registered Training Organisations. </w:t>
      </w:r>
    </w:p>
    <w:p w:rsidR="00000000" w:rsidRPr="00464189" w:rsidP="00DF692B">
      <w:pPr>
        <w:pStyle w:val="BodyText"/>
      </w:pPr>
      <w:r w:rsidRPr="00464189">
        <w:t>Competency is to be assessed in the workplace or a simulated environment that accurately reflect</w:t>
      </w:r>
      <w:r w:rsidRPr="00464189">
        <w:t xml:space="preserve">s performance in a real workplace setting where these skills and knowledge would be performed. </w:t>
      </w:r>
    </w:p>
    <w:p w:rsidR="00000000" w:rsidRPr="00464189" w:rsidP="00DF692B">
      <w:pPr>
        <w:pStyle w:val="BodyText"/>
      </w:pPr>
      <w:r w:rsidRPr="00464189">
        <w:t>Candidates must have access to:</w:t>
      </w:r>
    </w:p>
    <w:p w:rsidR="00000000" w:rsidRPr="00464189" w:rsidP="00464189">
      <w:pPr>
        <w:pStyle w:val="ListBullet"/>
      </w:pPr>
      <w:r w:rsidRPr="00464189">
        <w:t>equipment for field support work</w:t>
      </w:r>
    </w:p>
    <w:p w:rsidR="00000000" w:rsidRPr="00464189" w:rsidP="00464189">
      <w:pPr>
        <w:pStyle w:val="ListBullet"/>
      </w:pPr>
      <w:r w:rsidRPr="00464189">
        <w:t>equipment operating manuals and safety instructions</w:t>
      </w:r>
    </w:p>
    <w:p w:rsidR="00000000" w:rsidRPr="00464189" w:rsidP="00464189">
      <w:pPr>
        <w:pStyle w:val="ListBullet"/>
      </w:pPr>
      <w:r w:rsidRPr="00464189">
        <w:t>organisational procedures and documentatio</w:t>
      </w:r>
      <w:r w:rsidRPr="00464189">
        <w:t>n relating to work tasks.</w:t>
      </w:r>
    </w:p>
    <w:p w:rsidR="00000000" w:rsidRPr="00464189" w:rsidP="00464189">
      <w:pPr>
        <w:pStyle w:val="AllowPageBreak"/>
      </w:pPr>
    </w:p>
    <w:p w:rsidR="00000000" w:rsidRPr="00464189" w:rsidP="00464189">
      <w:pPr>
        <w:pStyle w:val="Heading1"/>
      </w:pPr>
      <w:bookmarkStart w:id="5" w:name="O_1147857"/>
      <w:bookmarkEnd w:id="5"/>
      <w:r w:rsidRPr="00464189">
        <w:t>Links</w:t>
      </w:r>
    </w:p>
    <w:p w:rsidR="00000000" w:rsidRPr="00464189" w:rsidP="00DF692B">
      <w:pPr>
        <w:pStyle w:val="BodyText"/>
      </w:pPr>
      <w:r w:rsidRPr="004641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71CC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4189" w:rsidP="00464189"/>
    <w:sectPr w:rsidSect="004641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89" w:rsidRPr="00DF692B" w:rsidP="00DF6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2B" w:rsidP="00464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92B" w:rsidP="00464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F692B" w:rsidP="00464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189" w:rsidRPr="00DF692B" w:rsidP="00DF6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2B" w:rsidRPr="002D2AF8" w:rsidP="00464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CPPSSI3016 Provide field support services for surveying and spatial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F692B" w:rsidP="00464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C8E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CC1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189"/>
  </w:style>
  <w:style w:type="character" w:customStyle="1" w:styleId="Heading1Char">
    <w:name w:val="Heading 1 Char"/>
    <w:basedOn w:val="DefaultParagraphFont"/>
    <w:link w:val="Heading1"/>
    <w:rsid w:val="00464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1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1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4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1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4189"/>
    <w:rPr>
      <w:b/>
      <w:spacing w:val="0"/>
    </w:rPr>
  </w:style>
  <w:style w:type="paragraph" w:customStyle="1" w:styleId="SuperTitle">
    <w:name w:val="SuperTitle"/>
    <w:basedOn w:val="Title"/>
    <w:rsid w:val="00464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1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189"/>
    <w:rPr>
      <w:i/>
    </w:rPr>
  </w:style>
  <w:style w:type="paragraph" w:styleId="Caption">
    <w:name w:val="caption"/>
    <w:basedOn w:val="BodyText"/>
    <w:next w:val="Normal"/>
    <w:qFormat/>
    <w:rsid w:val="00464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189"/>
  </w:style>
  <w:style w:type="paragraph" w:styleId="TableofFigures">
    <w:name w:val="table of figures"/>
    <w:basedOn w:val="Normal"/>
    <w:next w:val="Normal"/>
    <w:semiHidden/>
    <w:rsid w:val="00464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1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189"/>
    <w:rPr>
      <w:rFonts w:ascii="Wingdings" w:hAnsi="Wingdings"/>
    </w:rPr>
  </w:style>
  <w:style w:type="paragraph" w:customStyle="1" w:styleId="TableHeading">
    <w:name w:val="Table Heading"/>
    <w:basedOn w:val="HeadingBase"/>
    <w:rsid w:val="00464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189"/>
    <w:rPr>
      <w:color w:val="0033CC"/>
      <w:u w:val="none"/>
    </w:rPr>
  </w:style>
  <w:style w:type="paragraph" w:customStyle="1" w:styleId="BodyTextRight">
    <w:name w:val="Body Text Right"/>
    <w:basedOn w:val="BodyText"/>
    <w:rsid w:val="00464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1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189"/>
    <w:rPr>
      <w:sz w:val="32"/>
    </w:rPr>
  </w:style>
  <w:style w:type="paragraph" w:customStyle="1" w:styleId="HeadingProcedure">
    <w:name w:val="Heading Procedure"/>
    <w:basedOn w:val="HeadingBase"/>
    <w:next w:val="Normal"/>
    <w:rsid w:val="00464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189"/>
    <w:pPr>
      <w:spacing w:before="60" w:after="60"/>
    </w:pPr>
  </w:style>
  <w:style w:type="paragraph" w:styleId="ListContinue">
    <w:name w:val="List Continue"/>
    <w:basedOn w:val="List"/>
    <w:rsid w:val="00464189"/>
    <w:pPr>
      <w:ind w:firstLine="0"/>
    </w:pPr>
  </w:style>
  <w:style w:type="paragraph" w:customStyle="1" w:styleId="ListNote">
    <w:name w:val="List Note"/>
    <w:basedOn w:val="List"/>
    <w:rsid w:val="00464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189"/>
    <w:rPr>
      <w:rFonts w:ascii="Courier New" w:hAnsi="Courier New"/>
    </w:rPr>
  </w:style>
  <w:style w:type="paragraph" w:customStyle="1" w:styleId="NoteBullet">
    <w:name w:val="Note Bullet"/>
    <w:basedOn w:val="Note"/>
    <w:rsid w:val="00464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1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189"/>
    <w:rPr>
      <w:b/>
      <w:smallCaps/>
    </w:rPr>
  </w:style>
  <w:style w:type="paragraph" w:customStyle="1" w:styleId="TableListNumber">
    <w:name w:val="Table List Number"/>
    <w:basedOn w:val="ListNumber"/>
    <w:rsid w:val="00464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189"/>
    <w:pPr>
      <w:numPr>
        <w:numId w:val="8"/>
      </w:numPr>
    </w:pPr>
  </w:style>
  <w:style w:type="paragraph" w:customStyle="1" w:styleId="ListAlpha2">
    <w:name w:val="List Alpha 2"/>
    <w:basedOn w:val="List2"/>
    <w:rsid w:val="00464189"/>
    <w:pPr>
      <w:numPr>
        <w:numId w:val="7"/>
      </w:numPr>
    </w:pPr>
  </w:style>
  <w:style w:type="paragraph" w:styleId="List2">
    <w:name w:val="List 2"/>
    <w:basedOn w:val="BodyText"/>
    <w:rsid w:val="00464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1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1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189"/>
    <w:pPr>
      <w:numPr>
        <w:numId w:val="3"/>
      </w:numPr>
    </w:pPr>
  </w:style>
  <w:style w:type="paragraph" w:styleId="ListContinue2">
    <w:name w:val="List Continue 2"/>
    <w:basedOn w:val="List2"/>
    <w:rsid w:val="00464189"/>
    <w:pPr>
      <w:ind w:firstLine="0"/>
    </w:pPr>
  </w:style>
  <w:style w:type="paragraph" w:styleId="ListContinue3">
    <w:name w:val="List Continue 3"/>
    <w:basedOn w:val="List3"/>
    <w:rsid w:val="00464189"/>
    <w:pPr>
      <w:ind w:left="1021" w:firstLine="0"/>
    </w:pPr>
  </w:style>
  <w:style w:type="paragraph" w:styleId="ListContinue4">
    <w:name w:val="List Continue 4"/>
    <w:basedOn w:val="List4"/>
    <w:rsid w:val="00464189"/>
    <w:pPr>
      <w:ind w:firstLine="0"/>
    </w:pPr>
  </w:style>
  <w:style w:type="paragraph" w:styleId="ListContinue5">
    <w:name w:val="List Continue 5"/>
    <w:basedOn w:val="List5"/>
    <w:rsid w:val="00464189"/>
    <w:pPr>
      <w:ind w:firstLine="0"/>
    </w:pPr>
  </w:style>
  <w:style w:type="paragraph" w:styleId="ListNumber3">
    <w:name w:val="List Number 3"/>
    <w:basedOn w:val="List3"/>
    <w:rsid w:val="00464189"/>
    <w:pPr>
      <w:numPr>
        <w:numId w:val="4"/>
      </w:numPr>
    </w:pPr>
  </w:style>
  <w:style w:type="paragraph" w:styleId="ListNumber4">
    <w:name w:val="List Number 4"/>
    <w:basedOn w:val="List4"/>
    <w:rsid w:val="00464189"/>
    <w:pPr>
      <w:numPr>
        <w:numId w:val="5"/>
      </w:numPr>
    </w:pPr>
  </w:style>
  <w:style w:type="paragraph" w:styleId="ListNumber5">
    <w:name w:val="List Number 5"/>
    <w:basedOn w:val="List5"/>
    <w:rsid w:val="00464189"/>
    <w:pPr>
      <w:numPr>
        <w:numId w:val="6"/>
      </w:numPr>
    </w:pPr>
  </w:style>
  <w:style w:type="paragraph" w:styleId="BlockText">
    <w:name w:val="Block Text"/>
    <w:basedOn w:val="Normal"/>
    <w:rsid w:val="00464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189"/>
    <w:rPr>
      <w:sz w:val="16"/>
      <w:vertAlign w:val="superscript"/>
    </w:rPr>
  </w:style>
  <w:style w:type="character" w:customStyle="1" w:styleId="Symbols">
    <w:name w:val="Symbols"/>
    <w:basedOn w:val="DefaultParagraphFont"/>
    <w:rsid w:val="00464189"/>
    <w:rPr>
      <w:rFonts w:ascii="Symbol" w:hAnsi="Symbol"/>
    </w:rPr>
  </w:style>
  <w:style w:type="character" w:customStyle="1" w:styleId="MenuOptions">
    <w:name w:val="Menu Options"/>
    <w:basedOn w:val="DefaultParagraphFont"/>
    <w:rsid w:val="00464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189"/>
    <w:rPr>
      <w:b/>
    </w:rPr>
  </w:style>
  <w:style w:type="character" w:customStyle="1" w:styleId="Underlined">
    <w:name w:val="Underlined"/>
    <w:basedOn w:val="DefaultParagraphFont"/>
    <w:rsid w:val="00464189"/>
    <w:rPr>
      <w:u w:val="single"/>
    </w:rPr>
  </w:style>
  <w:style w:type="paragraph" w:customStyle="1" w:styleId="TableBodyTextRight">
    <w:name w:val="Table Body Text Right"/>
    <w:basedOn w:val="TableBodyText"/>
    <w:rsid w:val="00464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189"/>
    <w:rPr>
      <w:sz w:val="18"/>
    </w:rPr>
  </w:style>
  <w:style w:type="paragraph" w:customStyle="1" w:styleId="BodySmallRight">
    <w:name w:val="Body Small Right"/>
    <w:basedOn w:val="BodyTextRight"/>
    <w:rsid w:val="00464189"/>
    <w:rPr>
      <w:sz w:val="18"/>
      <w:szCs w:val="18"/>
    </w:rPr>
  </w:style>
  <w:style w:type="paragraph" w:customStyle="1" w:styleId="MarginEdition">
    <w:name w:val="Margin Edition"/>
    <w:basedOn w:val="MarginNote"/>
    <w:rsid w:val="00464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189"/>
    <w:rPr>
      <w:sz w:val="2"/>
      <w:szCs w:val="2"/>
    </w:rPr>
  </w:style>
  <w:style w:type="character" w:customStyle="1" w:styleId="Small">
    <w:name w:val="Small"/>
    <w:basedOn w:val="DefaultParagraphFont"/>
    <w:rsid w:val="00464189"/>
    <w:rPr>
      <w:sz w:val="16"/>
    </w:rPr>
  </w:style>
  <w:style w:type="paragraph" w:customStyle="1" w:styleId="WideTable">
    <w:name w:val="Wide Table"/>
    <w:basedOn w:val="Normal"/>
    <w:rsid w:val="00464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189"/>
  </w:style>
  <w:style w:type="paragraph" w:styleId="Quote">
    <w:name w:val="Quote"/>
    <w:basedOn w:val="Heading1"/>
    <w:link w:val="QuoteChar"/>
    <w:qFormat/>
    <w:rsid w:val="00464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189"/>
    <w:pPr>
      <w:pageBreakBefore/>
    </w:pPr>
  </w:style>
  <w:style w:type="paragraph" w:customStyle="1" w:styleId="Border">
    <w:name w:val="Border"/>
    <w:basedOn w:val="Normal"/>
    <w:qFormat/>
    <w:rsid w:val="00464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189"/>
    <w:rPr>
      <w:u w:val="single"/>
    </w:rPr>
  </w:style>
  <w:style w:type="character" w:customStyle="1" w:styleId="BoldandItalics">
    <w:name w:val="Bold and Italics"/>
    <w:qFormat/>
    <w:rsid w:val="00464189"/>
    <w:rPr>
      <w:b/>
      <w:i/>
      <w:u w:val="none"/>
    </w:rPr>
  </w:style>
  <w:style w:type="paragraph" w:styleId="BalloonText">
    <w:name w:val="Balloon Text"/>
    <w:basedOn w:val="Normal"/>
    <w:link w:val="BalloonTextChar"/>
    <w:rsid w:val="00464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189"/>
    <w:pPr>
      <w:spacing w:before="0" w:after="0"/>
    </w:pPr>
  </w:style>
  <w:style w:type="paragraph" w:customStyle="1" w:styleId="BodyTextBold">
    <w:name w:val="Body Text Bold"/>
    <w:basedOn w:val="BodyText"/>
    <w:qFormat/>
    <w:rsid w:val="00464189"/>
    <w:rPr>
      <w:b/>
    </w:rPr>
  </w:style>
  <w:style w:type="character" w:styleId="Hyperlink">
    <w:name w:val="Hyperlink"/>
    <w:basedOn w:val="DefaultParagraphFont"/>
    <w:uiPriority w:val="99"/>
    <w:unhideWhenUsed/>
    <w:rsid w:val="00DF6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2296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CPPSSI3016 Provide field support services for surveying and spatial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2022-12-19T06:30:00Z</dcterms:created>
  <dcterms:modified xsi:type="dcterms:W3CDTF">2022-12-19T06:30:00Z</dcterms:modified>
</cp:coreProperties>
</file>