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A5A" w:rsidP="001F3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CPPSS00074 Stock and station, stock</w:t>
      </w:r>
      <w:r>
        <w:fldChar w:fldCharType="end"/>
      </w:r>
    </w:p>
    <w:p w:rsidR="001F3A5A" w:rsidP="001F3A5A">
      <w:pPr>
        <w:pStyle w:val="Version"/>
        <w:sectPr w:rsidSect="001D2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2E6D" w:rsidP="001D2E6D">
      <w:pPr>
        <w:pStyle w:val="SuperHeading"/>
      </w:pPr>
      <w:r w:rsidRPr="001D2E6D">
        <w:t>CPPSS00074 Stock and station, stock</w:t>
      </w:r>
    </w:p>
    <w:p w:rsidR="00000000" w:rsidRPr="001D2E6D" w:rsidP="001D2E6D">
      <w:pPr>
        <w:pStyle w:val="Heading1"/>
      </w:pPr>
      <w:bookmarkStart w:id="1" w:name="O_1021697"/>
      <w:bookmarkEnd w:id="1"/>
      <w:r w:rsidRPr="001D2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D2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E6D">
            <w:pPr>
              <w:pStyle w:val="BodyText"/>
              <w:rPr>
                <w:lang w:val="en-NZ"/>
              </w:rPr>
            </w:pPr>
            <w:r w:rsidRPr="001D2E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E6D" w:rsidP="001D2E6D">
            <w:pPr>
              <w:pStyle w:val="BodyText"/>
            </w:pPr>
            <w:r w:rsidRPr="001D2E6D">
              <w:t>This skill set first released with CPP Property Services Training Package Release 8.0.</w:t>
            </w:r>
          </w:p>
        </w:tc>
      </w:tr>
    </w:tbl>
    <w:p w:rsidR="00000000" w:rsidRPr="001D2E6D" w:rsidP="001D2E6D">
      <w:pPr>
        <w:pStyle w:val="BodyText"/>
      </w:pPr>
    </w:p>
    <w:p w:rsidR="00000000" w:rsidRPr="001D2E6D" w:rsidP="001D2E6D">
      <w:pPr>
        <w:pStyle w:val="AllowPageBreak"/>
      </w:pPr>
    </w:p>
    <w:p w:rsidR="00000000" w:rsidRPr="001D2E6D" w:rsidP="001D2E6D">
      <w:pPr>
        <w:pStyle w:val="Heading1"/>
      </w:pPr>
      <w:bookmarkStart w:id="2" w:name="O_1021698"/>
      <w:bookmarkEnd w:id="2"/>
      <w:r w:rsidRPr="001D2E6D">
        <w:t>Description</w:t>
      </w:r>
    </w:p>
    <w:p w:rsidR="00000000" w:rsidRPr="001D2E6D" w:rsidP="001F3A5A">
      <w:pPr>
        <w:pStyle w:val="BodyText"/>
      </w:pPr>
      <w:r w:rsidRPr="001D2E6D">
        <w:t>This skill set describes the skills and knowledge required to market livestock for sale, to establish ven</w:t>
      </w:r>
      <w:r w:rsidRPr="001D2E6D">
        <w:t xml:space="preserve">dor and buyer relationships, and to prepare and complete the sale of livestock. </w:t>
      </w:r>
    </w:p>
    <w:p w:rsidR="00000000" w:rsidRPr="001D2E6D" w:rsidP="001D2E6D">
      <w:pPr>
        <w:pStyle w:val="Heading1"/>
      </w:pPr>
      <w:bookmarkStart w:id="3" w:name="O_1021699"/>
      <w:bookmarkEnd w:id="3"/>
      <w:r w:rsidRPr="001D2E6D">
        <w:t>Pathways Information</w:t>
      </w:r>
    </w:p>
    <w:p w:rsidR="00000000" w:rsidRPr="001D2E6D" w:rsidP="001F3A5A">
      <w:pPr>
        <w:pStyle w:val="BodyText"/>
      </w:pPr>
      <w:r w:rsidRPr="001D2E6D">
        <w:t>This skill set provides credit towards CPP41419 Certificate IV in Real Estate Practice.</w:t>
      </w:r>
    </w:p>
    <w:p w:rsidR="00000000" w:rsidRPr="001D2E6D" w:rsidP="001D2E6D">
      <w:pPr>
        <w:pStyle w:val="Heading1"/>
      </w:pPr>
      <w:bookmarkStart w:id="4" w:name="O_1021700"/>
      <w:bookmarkEnd w:id="4"/>
      <w:r w:rsidRPr="001D2E6D">
        <w:t>Licensing/Regulatory Informa</w:t>
      </w:r>
      <w:r w:rsidRPr="001D2E6D">
        <w:t>tion</w:t>
      </w:r>
    </w:p>
    <w:p w:rsidR="00000000" w:rsidRPr="001D2E6D" w:rsidP="001F3A5A">
      <w:pPr>
        <w:pStyle w:val="BodyText"/>
      </w:pPr>
      <w:r w:rsidRPr="001D2E6D">
        <w:t>Not applicable.</w:t>
      </w:r>
    </w:p>
    <w:p w:rsidR="00000000" w:rsidRPr="001D2E6D" w:rsidP="001D2E6D">
      <w:pPr>
        <w:pStyle w:val="Heading1"/>
      </w:pPr>
      <w:bookmarkStart w:id="5" w:name="O_1021701"/>
      <w:bookmarkEnd w:id="5"/>
      <w:r w:rsidRPr="001D2E6D">
        <w:t>Skill Set Requirements</w:t>
      </w:r>
    </w:p>
    <w:p w:rsidR="00000000" w:rsidRPr="001D2E6D" w:rsidP="001D2E6D">
      <w:pPr>
        <w:pStyle w:val="ListBullet"/>
      </w:pPr>
      <w:r w:rsidRPr="001D2E6D">
        <w:t xml:space="preserve">CPPREP4301 Confirm and market livestock for sale </w:t>
      </w:r>
    </w:p>
    <w:p w:rsidR="00000000" w:rsidRPr="001D2E6D" w:rsidP="001D2E6D">
      <w:pPr>
        <w:pStyle w:val="ListBullet"/>
      </w:pPr>
      <w:r w:rsidRPr="001D2E6D">
        <w:t>CPPREP4302 Prepare livestock for sale</w:t>
      </w:r>
    </w:p>
    <w:p w:rsidR="00000000" w:rsidRPr="001D2E6D" w:rsidP="001D2E6D">
      <w:pPr>
        <w:pStyle w:val="ListBullet"/>
      </w:pPr>
      <w:r w:rsidRPr="001D2E6D">
        <w:t>CPPREP4303 Establish vendor and buyer relationships in livestock sale</w:t>
      </w:r>
    </w:p>
    <w:p w:rsidR="00000000" w:rsidRPr="001D2E6D" w:rsidP="001D2E6D">
      <w:pPr>
        <w:pStyle w:val="ListBullet"/>
      </w:pPr>
      <w:r w:rsidRPr="001D2E6D">
        <w:t>CPPREP4304 Complete sales process - livestock</w:t>
      </w:r>
    </w:p>
    <w:p w:rsidR="00000000" w:rsidRPr="001D2E6D" w:rsidP="001D2E6D">
      <w:pPr>
        <w:pStyle w:val="AllowPageBreak"/>
      </w:pPr>
    </w:p>
    <w:p w:rsidR="00000000" w:rsidRPr="001D2E6D" w:rsidP="001D2E6D">
      <w:pPr>
        <w:pStyle w:val="Heading1"/>
      </w:pPr>
      <w:bookmarkStart w:id="6" w:name="O_1021702"/>
      <w:bookmarkEnd w:id="6"/>
      <w:r w:rsidRPr="001D2E6D">
        <w:t>Target Group</w:t>
      </w:r>
    </w:p>
    <w:p w:rsidR="00000000" w:rsidRPr="001D2E6D" w:rsidP="001F3A5A">
      <w:pPr>
        <w:pStyle w:val="BodyText"/>
      </w:pPr>
      <w:r w:rsidRPr="001D2E6D">
        <w:t>This skill set is required by individuals who seek accreditation to perform these activities in accordance with industry accreditation schemes.</w:t>
      </w:r>
    </w:p>
    <w:p w:rsidR="00000000" w:rsidRPr="001D2E6D" w:rsidP="001D2E6D">
      <w:pPr>
        <w:pStyle w:val="Heading1"/>
      </w:pPr>
      <w:bookmarkStart w:id="7" w:name="O_1021703"/>
      <w:bookmarkEnd w:id="7"/>
      <w:r w:rsidRPr="001D2E6D">
        <w:t>Suggested words</w:t>
      </w:r>
      <w:r w:rsidRPr="001D2E6D">
        <w:t xml:space="preserve"> for Statement of Attainment</w:t>
      </w:r>
    </w:p>
    <w:p w:rsidR="00000000" w:rsidRPr="001D2E6D" w:rsidP="001F3A5A">
      <w:pPr>
        <w:pStyle w:val="BodyText"/>
      </w:pPr>
      <w:r w:rsidRPr="001D2E6D">
        <w:t>These units of competency from the CPP Property Services Training Package meet industry and regulatory requirements for an individual specialising in stock and station, stock.</w:t>
      </w:r>
    </w:p>
    <w:p w:rsidR="00000000" w:rsidRPr="001D2E6D" w:rsidP="001D2E6D"/>
    <w:sectPr w:rsidSect="001D2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6D" w:rsidRPr="001F3A5A" w:rsidP="001F3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5A" w:rsidP="001D2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F3A5A" w:rsidP="001D2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F3A5A" w:rsidP="001D2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E6D" w:rsidRPr="001F3A5A" w:rsidP="001F3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5A" w:rsidRPr="002D2AF8" w:rsidP="001D2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CPPSS00074 Stock and station,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1F3A5A" w:rsidP="001D2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D8B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AA6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E6D"/>
  </w:style>
  <w:style w:type="character" w:customStyle="1" w:styleId="Heading1Char">
    <w:name w:val="Heading 1 Char"/>
    <w:basedOn w:val="DefaultParagraphFont"/>
    <w:link w:val="Heading1"/>
    <w:rsid w:val="001D2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E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2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E6D"/>
    <w:rPr>
      <w:b/>
      <w:spacing w:val="0"/>
    </w:rPr>
  </w:style>
  <w:style w:type="paragraph" w:customStyle="1" w:styleId="SuperTitle">
    <w:name w:val="SuperTitle"/>
    <w:basedOn w:val="Title"/>
    <w:rsid w:val="001D2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E6D"/>
    <w:rPr>
      <w:i/>
    </w:rPr>
  </w:style>
  <w:style w:type="paragraph" w:styleId="Caption">
    <w:name w:val="caption"/>
    <w:basedOn w:val="BodyText"/>
    <w:next w:val="Normal"/>
    <w:qFormat/>
    <w:rsid w:val="001D2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E6D"/>
  </w:style>
  <w:style w:type="paragraph" w:styleId="TableofFigures">
    <w:name w:val="table of figures"/>
    <w:basedOn w:val="Normal"/>
    <w:next w:val="Normal"/>
    <w:semiHidden/>
    <w:rsid w:val="001D2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E6D"/>
    <w:rPr>
      <w:rFonts w:ascii="Wingdings" w:hAnsi="Wingdings"/>
    </w:rPr>
  </w:style>
  <w:style w:type="paragraph" w:customStyle="1" w:styleId="TableHeading">
    <w:name w:val="Table Heading"/>
    <w:basedOn w:val="HeadingBase"/>
    <w:rsid w:val="001D2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E6D"/>
    <w:rPr>
      <w:color w:val="0033CC"/>
      <w:u w:val="none"/>
    </w:rPr>
  </w:style>
  <w:style w:type="paragraph" w:customStyle="1" w:styleId="BodyTextRight">
    <w:name w:val="Body Text Right"/>
    <w:basedOn w:val="BodyText"/>
    <w:rsid w:val="001D2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E6D"/>
    <w:rPr>
      <w:sz w:val="32"/>
    </w:rPr>
  </w:style>
  <w:style w:type="paragraph" w:customStyle="1" w:styleId="HeadingProcedure">
    <w:name w:val="Heading Procedure"/>
    <w:basedOn w:val="HeadingBase"/>
    <w:next w:val="Normal"/>
    <w:rsid w:val="001D2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E6D"/>
    <w:pPr>
      <w:spacing w:before="60" w:after="60"/>
    </w:pPr>
  </w:style>
  <w:style w:type="paragraph" w:styleId="ListContinue">
    <w:name w:val="List Continue"/>
    <w:basedOn w:val="List"/>
    <w:rsid w:val="001D2E6D"/>
    <w:pPr>
      <w:ind w:firstLine="0"/>
    </w:pPr>
  </w:style>
  <w:style w:type="paragraph" w:customStyle="1" w:styleId="ListNote">
    <w:name w:val="List Note"/>
    <w:basedOn w:val="List"/>
    <w:rsid w:val="001D2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E6D"/>
    <w:rPr>
      <w:rFonts w:ascii="Courier New" w:hAnsi="Courier New"/>
    </w:rPr>
  </w:style>
  <w:style w:type="paragraph" w:customStyle="1" w:styleId="NoteBullet">
    <w:name w:val="Note Bullet"/>
    <w:basedOn w:val="Note"/>
    <w:rsid w:val="001D2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E6D"/>
    <w:rPr>
      <w:b/>
      <w:smallCaps/>
    </w:rPr>
  </w:style>
  <w:style w:type="paragraph" w:customStyle="1" w:styleId="TableListNumber">
    <w:name w:val="Table List Number"/>
    <w:basedOn w:val="ListNumber"/>
    <w:rsid w:val="001D2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E6D"/>
    <w:pPr>
      <w:numPr>
        <w:numId w:val="8"/>
      </w:numPr>
    </w:pPr>
  </w:style>
  <w:style w:type="paragraph" w:customStyle="1" w:styleId="ListAlpha2">
    <w:name w:val="List Alpha 2"/>
    <w:basedOn w:val="List2"/>
    <w:rsid w:val="001D2E6D"/>
    <w:pPr>
      <w:numPr>
        <w:numId w:val="7"/>
      </w:numPr>
    </w:pPr>
  </w:style>
  <w:style w:type="paragraph" w:styleId="List2">
    <w:name w:val="List 2"/>
    <w:basedOn w:val="BodyText"/>
    <w:rsid w:val="001D2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E6D"/>
    <w:pPr>
      <w:numPr>
        <w:numId w:val="3"/>
      </w:numPr>
    </w:pPr>
  </w:style>
  <w:style w:type="paragraph" w:styleId="ListContinue2">
    <w:name w:val="List Continue 2"/>
    <w:basedOn w:val="List2"/>
    <w:rsid w:val="001D2E6D"/>
    <w:pPr>
      <w:ind w:firstLine="0"/>
    </w:pPr>
  </w:style>
  <w:style w:type="paragraph" w:styleId="ListContinue3">
    <w:name w:val="List Continue 3"/>
    <w:basedOn w:val="List3"/>
    <w:rsid w:val="001D2E6D"/>
    <w:pPr>
      <w:ind w:left="1021" w:firstLine="0"/>
    </w:pPr>
  </w:style>
  <w:style w:type="paragraph" w:styleId="ListContinue4">
    <w:name w:val="List Continue 4"/>
    <w:basedOn w:val="List4"/>
    <w:rsid w:val="001D2E6D"/>
    <w:pPr>
      <w:ind w:firstLine="0"/>
    </w:pPr>
  </w:style>
  <w:style w:type="paragraph" w:styleId="ListContinue5">
    <w:name w:val="List Continue 5"/>
    <w:basedOn w:val="List5"/>
    <w:rsid w:val="001D2E6D"/>
    <w:pPr>
      <w:ind w:firstLine="0"/>
    </w:pPr>
  </w:style>
  <w:style w:type="paragraph" w:styleId="ListNumber3">
    <w:name w:val="List Number 3"/>
    <w:basedOn w:val="List3"/>
    <w:rsid w:val="001D2E6D"/>
    <w:pPr>
      <w:numPr>
        <w:numId w:val="4"/>
      </w:numPr>
    </w:pPr>
  </w:style>
  <w:style w:type="paragraph" w:styleId="ListNumber4">
    <w:name w:val="List Number 4"/>
    <w:basedOn w:val="List4"/>
    <w:rsid w:val="001D2E6D"/>
    <w:pPr>
      <w:numPr>
        <w:numId w:val="5"/>
      </w:numPr>
    </w:pPr>
  </w:style>
  <w:style w:type="paragraph" w:styleId="ListNumber5">
    <w:name w:val="List Number 5"/>
    <w:basedOn w:val="List5"/>
    <w:rsid w:val="001D2E6D"/>
    <w:pPr>
      <w:numPr>
        <w:numId w:val="6"/>
      </w:numPr>
    </w:pPr>
  </w:style>
  <w:style w:type="paragraph" w:styleId="BlockText">
    <w:name w:val="Block Text"/>
    <w:basedOn w:val="Normal"/>
    <w:rsid w:val="001D2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E6D"/>
    <w:rPr>
      <w:sz w:val="16"/>
      <w:vertAlign w:val="superscript"/>
    </w:rPr>
  </w:style>
  <w:style w:type="character" w:customStyle="1" w:styleId="Symbols">
    <w:name w:val="Symbols"/>
    <w:basedOn w:val="DefaultParagraphFont"/>
    <w:rsid w:val="001D2E6D"/>
    <w:rPr>
      <w:rFonts w:ascii="Symbol" w:hAnsi="Symbol"/>
    </w:rPr>
  </w:style>
  <w:style w:type="character" w:customStyle="1" w:styleId="MenuOptions">
    <w:name w:val="Menu Options"/>
    <w:basedOn w:val="DefaultParagraphFont"/>
    <w:rsid w:val="001D2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E6D"/>
    <w:rPr>
      <w:b/>
    </w:rPr>
  </w:style>
  <w:style w:type="character" w:customStyle="1" w:styleId="Underlined">
    <w:name w:val="Underlined"/>
    <w:basedOn w:val="DefaultParagraphFont"/>
    <w:rsid w:val="001D2E6D"/>
    <w:rPr>
      <w:u w:val="single"/>
    </w:rPr>
  </w:style>
  <w:style w:type="paragraph" w:customStyle="1" w:styleId="TableBodyTextRight">
    <w:name w:val="Table Body Text Right"/>
    <w:basedOn w:val="TableBodyText"/>
    <w:rsid w:val="001D2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E6D"/>
    <w:rPr>
      <w:sz w:val="18"/>
    </w:rPr>
  </w:style>
  <w:style w:type="paragraph" w:customStyle="1" w:styleId="BodySmallRight">
    <w:name w:val="Body Small Right"/>
    <w:basedOn w:val="BodyTextRight"/>
    <w:rsid w:val="001D2E6D"/>
    <w:rPr>
      <w:sz w:val="18"/>
      <w:szCs w:val="18"/>
    </w:rPr>
  </w:style>
  <w:style w:type="paragraph" w:customStyle="1" w:styleId="MarginEdition">
    <w:name w:val="Margin Edition"/>
    <w:basedOn w:val="MarginNote"/>
    <w:rsid w:val="001D2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E6D"/>
    <w:rPr>
      <w:sz w:val="2"/>
      <w:szCs w:val="2"/>
    </w:rPr>
  </w:style>
  <w:style w:type="character" w:customStyle="1" w:styleId="Small">
    <w:name w:val="Small"/>
    <w:basedOn w:val="DefaultParagraphFont"/>
    <w:rsid w:val="001D2E6D"/>
    <w:rPr>
      <w:sz w:val="16"/>
    </w:rPr>
  </w:style>
  <w:style w:type="paragraph" w:customStyle="1" w:styleId="WideTable">
    <w:name w:val="Wide Table"/>
    <w:basedOn w:val="Normal"/>
    <w:rsid w:val="001D2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E6D"/>
  </w:style>
  <w:style w:type="paragraph" w:styleId="Quote">
    <w:name w:val="Quote"/>
    <w:basedOn w:val="Heading1"/>
    <w:link w:val="QuoteChar"/>
    <w:qFormat/>
    <w:rsid w:val="001D2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E6D"/>
    <w:pPr>
      <w:pageBreakBefore/>
    </w:pPr>
  </w:style>
  <w:style w:type="paragraph" w:customStyle="1" w:styleId="Border">
    <w:name w:val="Border"/>
    <w:basedOn w:val="Normal"/>
    <w:qFormat/>
    <w:rsid w:val="001D2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E6D"/>
    <w:rPr>
      <w:u w:val="single"/>
    </w:rPr>
  </w:style>
  <w:style w:type="character" w:customStyle="1" w:styleId="BoldandItalics">
    <w:name w:val="Bold and Italics"/>
    <w:qFormat/>
    <w:rsid w:val="001D2E6D"/>
    <w:rPr>
      <w:b/>
      <w:i/>
      <w:u w:val="none"/>
    </w:rPr>
  </w:style>
  <w:style w:type="paragraph" w:styleId="BalloonText">
    <w:name w:val="Balloon Text"/>
    <w:basedOn w:val="Normal"/>
    <w:link w:val="BalloonTextChar"/>
    <w:rsid w:val="001D2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E6D"/>
    <w:pPr>
      <w:spacing w:before="0" w:after="0"/>
    </w:pPr>
  </w:style>
  <w:style w:type="paragraph" w:customStyle="1" w:styleId="BodyTextBold">
    <w:name w:val="Body Text Bold"/>
    <w:basedOn w:val="BodyText"/>
    <w:qFormat/>
    <w:rsid w:val="001D2E6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1064</Characters>
  <Application>Microsoft Office Word</Application>
  <DocSecurity>0</DocSecurity>
  <Lines>35</Lines>
  <Paragraphs>25</Paragraphs>
  <ScaleCrop>false</ScaleCrop>
  <Company>Author-it Software Corporation Ltd.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CPPSS00074 Stock and station, stock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2019-03-21T12:37:55Z</dcterms:created>
  <dcterms:modified xsi:type="dcterms:W3CDTF">2019-03-20T00:22:00Z</dcterms:modified>
</cp:coreProperties>
</file>