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E2689" w:rsidP="003E268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CPPSS00071 Commercial sales and leasing</w:t>
      </w:r>
      <w:r>
        <w:fldChar w:fldCharType="end"/>
      </w:r>
    </w:p>
    <w:p w:rsidR="003E2689" w:rsidP="003E2689">
      <w:pPr>
        <w:pStyle w:val="Version"/>
        <w:sectPr w:rsidSect="00D8507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1</w:t>
      </w:r>
      <w:r>
        <w:fldChar w:fldCharType="end"/>
      </w:r>
    </w:p>
    <w:p w:rsidR="00000000" w:rsidRPr="00D85074" w:rsidP="00D85074">
      <w:pPr>
        <w:pStyle w:val="SuperHeading"/>
      </w:pPr>
      <w:r w:rsidRPr="00D85074">
        <w:t>CPPSS00071 Commercial sales and leasing</w:t>
      </w:r>
    </w:p>
    <w:p w:rsidR="00000000" w:rsidRPr="00D85074" w:rsidP="00D85074">
      <w:pPr>
        <w:pStyle w:val="Heading1"/>
      </w:pPr>
      <w:bookmarkStart w:id="1" w:name="O_1021667"/>
      <w:bookmarkEnd w:id="1"/>
      <w:r w:rsidRPr="00D85074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28"/>
        <w:gridCol w:w="7944"/>
      </w:tblGrid>
      <w:tr w:rsidTr="00D8507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5074">
            <w:pPr>
              <w:pStyle w:val="BodyText"/>
              <w:rPr>
                <w:lang w:val="en-NZ"/>
              </w:rPr>
            </w:pPr>
            <w:r w:rsidRPr="00D85074">
              <w:t>Release 1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85074" w:rsidP="00D85074">
            <w:pPr>
              <w:pStyle w:val="BodyText"/>
            </w:pPr>
            <w:r w:rsidRPr="00D85074">
              <w:t>This skill set first released with CPP Property Services Training Package Release 8.0.</w:t>
            </w:r>
          </w:p>
        </w:tc>
      </w:tr>
    </w:tbl>
    <w:p w:rsidR="00000000" w:rsidRPr="00D85074" w:rsidP="00D85074">
      <w:pPr>
        <w:pStyle w:val="BodyText"/>
      </w:pPr>
    </w:p>
    <w:p w:rsidR="00000000" w:rsidRPr="00D85074" w:rsidP="00D85074">
      <w:pPr>
        <w:pStyle w:val="AllowPageBreak"/>
      </w:pPr>
    </w:p>
    <w:p w:rsidR="00000000" w:rsidRPr="00D85074" w:rsidP="00D85074">
      <w:pPr>
        <w:pStyle w:val="Heading1"/>
      </w:pPr>
      <w:bookmarkStart w:id="2" w:name="O_1021668"/>
      <w:bookmarkEnd w:id="2"/>
      <w:r w:rsidRPr="00D85074">
        <w:t>Description</w:t>
      </w:r>
    </w:p>
    <w:p w:rsidR="00000000" w:rsidRPr="00D85074" w:rsidP="003E2689">
      <w:pPr>
        <w:pStyle w:val="BodyText"/>
      </w:pPr>
      <w:r w:rsidRPr="00D85074">
        <w:t>This skill set describes the skills and knowledge required to appraise, market and sell commercial proper</w:t>
      </w:r>
      <w:r w:rsidRPr="00D85074">
        <w:t xml:space="preserve">ty, to establish and maintain vendor and lessor relationships, and to establish and maintain commercial property intelligence. </w:t>
      </w:r>
    </w:p>
    <w:p w:rsidR="00000000" w:rsidRPr="00D85074" w:rsidP="00D85074">
      <w:pPr>
        <w:pStyle w:val="Heading1"/>
      </w:pPr>
      <w:bookmarkStart w:id="3" w:name="O_1021669"/>
      <w:bookmarkEnd w:id="3"/>
      <w:r w:rsidRPr="00D85074">
        <w:t>Pathways Information</w:t>
      </w:r>
    </w:p>
    <w:p w:rsidR="00000000" w:rsidRPr="00D85074" w:rsidP="003E2689">
      <w:pPr>
        <w:pStyle w:val="BodyText"/>
      </w:pPr>
      <w:r w:rsidRPr="00D85074">
        <w:t>This skill set provides credit towards CPP41419 Certificate IV in Real Estate Practice.</w:t>
      </w:r>
    </w:p>
    <w:p w:rsidR="00000000" w:rsidRPr="00D85074" w:rsidP="00D85074">
      <w:pPr>
        <w:pStyle w:val="Heading1"/>
      </w:pPr>
      <w:bookmarkStart w:id="4" w:name="O_1021670"/>
      <w:bookmarkEnd w:id="4"/>
      <w:r w:rsidRPr="00D85074">
        <w:t>Licensing/Regulatory Information</w:t>
      </w:r>
    </w:p>
    <w:p w:rsidR="00000000" w:rsidRPr="00D85074" w:rsidP="003E2689">
      <w:pPr>
        <w:pStyle w:val="BodyText"/>
      </w:pPr>
      <w:r w:rsidRPr="00D85074">
        <w:t>Not applicable.</w:t>
      </w:r>
    </w:p>
    <w:p w:rsidR="00000000" w:rsidRPr="00D85074" w:rsidP="00D85074">
      <w:pPr>
        <w:pStyle w:val="Heading1"/>
      </w:pPr>
      <w:bookmarkStart w:id="5" w:name="O_1021671"/>
      <w:bookmarkEnd w:id="5"/>
      <w:r w:rsidRPr="00D85074">
        <w:t>Skill Set Requirements</w:t>
      </w:r>
    </w:p>
    <w:p w:rsidR="00000000" w:rsidRPr="00D85074" w:rsidP="00D85074">
      <w:pPr>
        <w:pStyle w:val="ListBullet"/>
      </w:pPr>
      <w:r w:rsidRPr="00D85074">
        <w:t>CPPREP4102 Market property</w:t>
      </w:r>
    </w:p>
    <w:p w:rsidR="00000000" w:rsidRPr="00D85074" w:rsidP="00D85074">
      <w:pPr>
        <w:pStyle w:val="ListBullet"/>
      </w:pPr>
      <w:r w:rsidRPr="00D85074">
        <w:t>CPPREP4201 Appraise commercial property</w:t>
      </w:r>
    </w:p>
    <w:p w:rsidR="00000000" w:rsidRPr="00D85074" w:rsidP="00D85074">
      <w:pPr>
        <w:pStyle w:val="ListBullet"/>
      </w:pPr>
      <w:r w:rsidRPr="00D85074">
        <w:t>CPPREP4202 Establish and maintain vendor and lessor relationships and networks</w:t>
      </w:r>
    </w:p>
    <w:p w:rsidR="00000000" w:rsidRPr="00D85074" w:rsidP="00D85074">
      <w:pPr>
        <w:pStyle w:val="ListBullet"/>
      </w:pPr>
      <w:r w:rsidRPr="00D85074">
        <w:t>CPPREP4203 Complete commercial property sale</w:t>
      </w:r>
    </w:p>
    <w:p w:rsidR="00000000" w:rsidRPr="00D85074" w:rsidP="00D85074">
      <w:pPr>
        <w:pStyle w:val="ListBullet"/>
      </w:pPr>
      <w:r w:rsidRPr="00D85074">
        <w:t>CPPREP4204 Establish commercial property lease</w:t>
      </w:r>
    </w:p>
    <w:p w:rsidR="00000000" w:rsidRPr="00D85074" w:rsidP="00D85074">
      <w:pPr>
        <w:pStyle w:val="ListBullet"/>
      </w:pPr>
      <w:r w:rsidRPr="00D85074">
        <w:t>CPPREP5201 Develop and maintain commercial property market intelligence</w:t>
      </w:r>
    </w:p>
    <w:p w:rsidR="00000000" w:rsidRPr="00D85074" w:rsidP="00D85074">
      <w:pPr>
        <w:pStyle w:val="AllowPageBreak"/>
      </w:pPr>
    </w:p>
    <w:p w:rsidR="00000000" w:rsidRPr="00D85074" w:rsidP="00D85074">
      <w:pPr>
        <w:pStyle w:val="Heading1"/>
      </w:pPr>
      <w:bookmarkStart w:id="6" w:name="O_1021672"/>
      <w:bookmarkEnd w:id="6"/>
      <w:r w:rsidRPr="00D85074">
        <w:t>Target Group</w:t>
      </w:r>
    </w:p>
    <w:p w:rsidR="00000000" w:rsidRPr="00D85074" w:rsidP="003E2689">
      <w:pPr>
        <w:pStyle w:val="BodyText"/>
      </w:pPr>
      <w:r w:rsidRPr="00D85074">
        <w:t>This skill set is required by individuals who seek accredit</w:t>
      </w:r>
      <w:r w:rsidRPr="00D85074">
        <w:t>ation to perform these activities in accordance with industry accreditation schemes.</w:t>
      </w:r>
    </w:p>
    <w:p w:rsidR="00000000" w:rsidRPr="00D85074" w:rsidP="00D85074">
      <w:pPr>
        <w:pStyle w:val="Heading1"/>
      </w:pPr>
      <w:bookmarkStart w:id="7" w:name="O_1021673"/>
      <w:bookmarkEnd w:id="7"/>
      <w:r w:rsidRPr="00D85074">
        <w:t>Suggested words for Statement of Attainment</w:t>
      </w:r>
    </w:p>
    <w:p w:rsidR="00000000" w:rsidRPr="00D85074" w:rsidP="003E2689">
      <w:pPr>
        <w:pStyle w:val="BodyText"/>
      </w:pPr>
      <w:r w:rsidRPr="00D85074">
        <w:t>These units of competency from the CPP Property Services Training Package meet the industry and regulatory r</w:t>
      </w:r>
      <w:r w:rsidRPr="00D85074">
        <w:t>equirements for an individual specialising in commercial sales and leasing.</w:t>
      </w:r>
    </w:p>
    <w:p w:rsidR="00000000" w:rsidRPr="00D85074" w:rsidP="00D85074"/>
    <w:sectPr w:rsidSect="00D85074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8507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85074" w:rsidRPr="003E2689" w:rsidP="003E268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8507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E2689" w:rsidP="00D8507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2</w:t>
    </w:r>
    <w:r>
      <w:rPr>
        <w:noProof/>
      </w:rPr>
      <w:fldChar w:fldCharType="end"/>
    </w:r>
  </w:p>
  <w:p w:rsidR="003E2689" w:rsidP="00D8507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2019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Artibus Innovation</w:t>
    </w:r>
    <w:r>
      <w:fldChar w:fldCharType="end"/>
    </w:r>
  </w:p>
  <w:p w:rsidR="003E2689" w:rsidP="00D8507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8507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E268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85074" w:rsidRPr="003E2689" w:rsidP="003E268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8507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E2689" w:rsidRPr="002D2AF8" w:rsidP="00D8507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CPPSS00071 Commercial sales and leasing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March 2019</w:t>
    </w:r>
    <w:r>
      <w:fldChar w:fldCharType="end"/>
    </w:r>
  </w:p>
  <w:p w:rsidR="003E2689" w:rsidP="00D8507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BEC2CAF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CC3E168E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8507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8507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8507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8507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8507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8507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8507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8507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8507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8507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8507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85074"/>
  </w:style>
  <w:style w:type="character" w:customStyle="1" w:styleId="Heading1Char">
    <w:name w:val="Heading 1 Char"/>
    <w:basedOn w:val="DefaultParagraphFont"/>
    <w:link w:val="Heading1"/>
    <w:rsid w:val="00D8507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8507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85074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D85074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SuperHeading">
    <w:name w:val="SuperHeading"/>
    <w:basedOn w:val="Normal"/>
    <w:rsid w:val="00D8507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8507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D8507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8507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8507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8507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8507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8507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8507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8507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8507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8507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8507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8507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8507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8507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8507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8507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8507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85074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D85074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D8507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D85074"/>
    <w:rPr>
      <w:b/>
      <w:spacing w:val="0"/>
    </w:rPr>
  </w:style>
  <w:style w:type="paragraph" w:customStyle="1" w:styleId="SuperTitle">
    <w:name w:val="SuperTitle"/>
    <w:basedOn w:val="Title"/>
    <w:rsid w:val="00D8507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8507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8507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D85074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D8507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8507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8507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8507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8507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8507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8507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8507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85074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D85074"/>
    <w:rPr>
      <w:i/>
    </w:rPr>
  </w:style>
  <w:style w:type="paragraph" w:styleId="Caption">
    <w:name w:val="caption"/>
    <w:basedOn w:val="BodyText"/>
    <w:next w:val="Normal"/>
    <w:qFormat/>
    <w:rsid w:val="00D8507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8507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8507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85074"/>
  </w:style>
  <w:style w:type="paragraph" w:styleId="TableofFigures">
    <w:name w:val="table of figures"/>
    <w:basedOn w:val="Normal"/>
    <w:next w:val="Normal"/>
    <w:semiHidden/>
    <w:rsid w:val="00D8507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85074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D85074"/>
    <w:rPr>
      <w:rFonts w:ascii="Wingdings" w:hAnsi="Wingdings"/>
    </w:rPr>
  </w:style>
  <w:style w:type="paragraph" w:customStyle="1" w:styleId="TableHeading">
    <w:name w:val="Table Heading"/>
    <w:basedOn w:val="HeadingBase"/>
    <w:rsid w:val="00D8507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85074"/>
    <w:rPr>
      <w:color w:val="0033CC"/>
      <w:u w:val="none"/>
    </w:rPr>
  </w:style>
  <w:style w:type="paragraph" w:customStyle="1" w:styleId="BodyTextRight">
    <w:name w:val="Body Text Right"/>
    <w:basedOn w:val="BodyText"/>
    <w:rsid w:val="00D8507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8507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85074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8507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8507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8507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85074"/>
    <w:rPr>
      <w:sz w:val="32"/>
    </w:rPr>
  </w:style>
  <w:style w:type="paragraph" w:customStyle="1" w:styleId="HeadingProcedure">
    <w:name w:val="Heading Procedure"/>
    <w:basedOn w:val="HeadingBase"/>
    <w:next w:val="Normal"/>
    <w:rsid w:val="00D8507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85074"/>
    <w:pPr>
      <w:spacing w:before="60" w:after="60"/>
    </w:pPr>
  </w:style>
  <w:style w:type="paragraph" w:styleId="ListContinue">
    <w:name w:val="List Continue"/>
    <w:basedOn w:val="List"/>
    <w:rsid w:val="00D85074"/>
    <w:pPr>
      <w:ind w:firstLine="0"/>
    </w:pPr>
  </w:style>
  <w:style w:type="paragraph" w:customStyle="1" w:styleId="ListNote">
    <w:name w:val="List Note"/>
    <w:basedOn w:val="List"/>
    <w:rsid w:val="00D8507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8507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8507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85074"/>
    <w:rPr>
      <w:rFonts w:ascii="Courier New" w:hAnsi="Courier New"/>
    </w:rPr>
  </w:style>
  <w:style w:type="paragraph" w:customStyle="1" w:styleId="NoteBullet">
    <w:name w:val="Note Bullet"/>
    <w:basedOn w:val="Note"/>
    <w:rsid w:val="00D8507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8507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8507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8507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85074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D8507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8507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85074"/>
    <w:rPr>
      <w:b/>
      <w:smallCaps/>
    </w:rPr>
  </w:style>
  <w:style w:type="paragraph" w:customStyle="1" w:styleId="TableListNumber">
    <w:name w:val="Table List Number"/>
    <w:basedOn w:val="ListNumber"/>
    <w:rsid w:val="00D8507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8507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85074"/>
    <w:pPr>
      <w:numPr>
        <w:numId w:val="8"/>
      </w:numPr>
    </w:pPr>
  </w:style>
  <w:style w:type="paragraph" w:customStyle="1" w:styleId="ListAlpha2">
    <w:name w:val="List Alpha 2"/>
    <w:basedOn w:val="List2"/>
    <w:rsid w:val="00D85074"/>
    <w:pPr>
      <w:numPr>
        <w:numId w:val="7"/>
      </w:numPr>
    </w:pPr>
  </w:style>
  <w:style w:type="paragraph" w:styleId="List2">
    <w:name w:val="List 2"/>
    <w:basedOn w:val="BodyText"/>
    <w:rsid w:val="00D8507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8507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8507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8507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85074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85074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D85074"/>
    <w:pPr>
      <w:numPr>
        <w:numId w:val="3"/>
      </w:numPr>
    </w:pPr>
  </w:style>
  <w:style w:type="paragraph" w:styleId="ListContinue2">
    <w:name w:val="List Continue 2"/>
    <w:basedOn w:val="List2"/>
    <w:rsid w:val="00D85074"/>
    <w:pPr>
      <w:ind w:firstLine="0"/>
    </w:pPr>
  </w:style>
  <w:style w:type="paragraph" w:styleId="ListContinue3">
    <w:name w:val="List Continue 3"/>
    <w:basedOn w:val="List3"/>
    <w:rsid w:val="00D85074"/>
    <w:pPr>
      <w:ind w:left="1021" w:firstLine="0"/>
    </w:pPr>
  </w:style>
  <w:style w:type="paragraph" w:styleId="ListContinue4">
    <w:name w:val="List Continue 4"/>
    <w:basedOn w:val="List4"/>
    <w:rsid w:val="00D85074"/>
    <w:pPr>
      <w:ind w:firstLine="0"/>
    </w:pPr>
  </w:style>
  <w:style w:type="paragraph" w:styleId="ListContinue5">
    <w:name w:val="List Continue 5"/>
    <w:basedOn w:val="List5"/>
    <w:rsid w:val="00D85074"/>
    <w:pPr>
      <w:ind w:firstLine="0"/>
    </w:pPr>
  </w:style>
  <w:style w:type="paragraph" w:styleId="ListNumber3">
    <w:name w:val="List Number 3"/>
    <w:basedOn w:val="List3"/>
    <w:rsid w:val="00D85074"/>
    <w:pPr>
      <w:numPr>
        <w:numId w:val="4"/>
      </w:numPr>
    </w:pPr>
  </w:style>
  <w:style w:type="paragraph" w:styleId="ListNumber4">
    <w:name w:val="List Number 4"/>
    <w:basedOn w:val="List4"/>
    <w:rsid w:val="00D85074"/>
    <w:pPr>
      <w:numPr>
        <w:numId w:val="5"/>
      </w:numPr>
    </w:pPr>
  </w:style>
  <w:style w:type="paragraph" w:styleId="ListNumber5">
    <w:name w:val="List Number 5"/>
    <w:basedOn w:val="List5"/>
    <w:rsid w:val="00D85074"/>
    <w:pPr>
      <w:numPr>
        <w:numId w:val="6"/>
      </w:numPr>
    </w:pPr>
  </w:style>
  <w:style w:type="paragraph" w:styleId="BlockText">
    <w:name w:val="Block Text"/>
    <w:basedOn w:val="Normal"/>
    <w:rsid w:val="00D8507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8507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85074"/>
    <w:rPr>
      <w:sz w:val="16"/>
      <w:vertAlign w:val="superscript"/>
    </w:rPr>
  </w:style>
  <w:style w:type="character" w:customStyle="1" w:styleId="Symbols">
    <w:name w:val="Symbols"/>
    <w:basedOn w:val="DefaultParagraphFont"/>
    <w:rsid w:val="00D85074"/>
    <w:rPr>
      <w:rFonts w:ascii="Symbol" w:hAnsi="Symbol"/>
    </w:rPr>
  </w:style>
  <w:style w:type="character" w:customStyle="1" w:styleId="MenuOptions">
    <w:name w:val="Menu Options"/>
    <w:basedOn w:val="DefaultParagraphFont"/>
    <w:rsid w:val="00D8507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85074"/>
    <w:rPr>
      <w:b/>
    </w:rPr>
  </w:style>
  <w:style w:type="character" w:customStyle="1" w:styleId="Underlined">
    <w:name w:val="Underlined"/>
    <w:basedOn w:val="DefaultParagraphFont"/>
    <w:rsid w:val="00D85074"/>
    <w:rPr>
      <w:u w:val="single"/>
    </w:rPr>
  </w:style>
  <w:style w:type="paragraph" w:customStyle="1" w:styleId="TableBodyTextRight">
    <w:name w:val="Table Body Text Right"/>
    <w:basedOn w:val="TableBodyText"/>
    <w:rsid w:val="00D8507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85074"/>
    <w:rPr>
      <w:sz w:val="18"/>
    </w:rPr>
  </w:style>
  <w:style w:type="paragraph" w:customStyle="1" w:styleId="BodySmallRight">
    <w:name w:val="Body Small Right"/>
    <w:basedOn w:val="BodyTextRight"/>
    <w:rsid w:val="00D85074"/>
    <w:rPr>
      <w:sz w:val="18"/>
      <w:szCs w:val="18"/>
    </w:rPr>
  </w:style>
  <w:style w:type="paragraph" w:customStyle="1" w:styleId="MarginEdition">
    <w:name w:val="Margin Edition"/>
    <w:basedOn w:val="MarginNote"/>
    <w:rsid w:val="00D8507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85074"/>
    <w:rPr>
      <w:sz w:val="2"/>
      <w:szCs w:val="2"/>
    </w:rPr>
  </w:style>
  <w:style w:type="character" w:customStyle="1" w:styleId="Small">
    <w:name w:val="Small"/>
    <w:basedOn w:val="DefaultParagraphFont"/>
    <w:rsid w:val="00D85074"/>
    <w:rPr>
      <w:sz w:val="16"/>
    </w:rPr>
  </w:style>
  <w:style w:type="paragraph" w:customStyle="1" w:styleId="WideTable">
    <w:name w:val="Wide Table"/>
    <w:basedOn w:val="Normal"/>
    <w:rsid w:val="00D8507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85074"/>
  </w:style>
  <w:style w:type="paragraph" w:styleId="Quote">
    <w:name w:val="Quote"/>
    <w:basedOn w:val="Heading1"/>
    <w:link w:val="QuoteChar"/>
    <w:qFormat/>
    <w:rsid w:val="00D8507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8507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85074"/>
    <w:pPr>
      <w:pageBreakBefore/>
    </w:pPr>
  </w:style>
  <w:style w:type="paragraph" w:customStyle="1" w:styleId="Border">
    <w:name w:val="Border"/>
    <w:basedOn w:val="Normal"/>
    <w:qFormat/>
    <w:rsid w:val="00D8507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8507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8507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8507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8507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8507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8507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8507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8507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85074"/>
    <w:rPr>
      <w:u w:val="single"/>
    </w:rPr>
  </w:style>
  <w:style w:type="character" w:customStyle="1" w:styleId="BoldandItalics">
    <w:name w:val="Bold and Italics"/>
    <w:qFormat/>
    <w:rsid w:val="00D85074"/>
    <w:rPr>
      <w:b/>
      <w:i/>
      <w:u w:val="none"/>
    </w:rPr>
  </w:style>
  <w:style w:type="paragraph" w:styleId="BalloonText">
    <w:name w:val="Balloon Text"/>
    <w:basedOn w:val="Normal"/>
    <w:link w:val="BalloonTextChar"/>
    <w:rsid w:val="00D8507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8507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8507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8507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8507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8507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85074"/>
    <w:pPr>
      <w:spacing w:before="0" w:after="0"/>
    </w:pPr>
  </w:style>
  <w:style w:type="paragraph" w:customStyle="1" w:styleId="BodyTextBold">
    <w:name w:val="Body Text Bold"/>
    <w:basedOn w:val="BodyText"/>
    <w:qFormat/>
    <w:rsid w:val="00D85074"/>
    <w:rPr>
      <w:b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181</Words>
  <Characters>1222</Characters>
  <Application>Microsoft Office Word</Application>
  <DocSecurity>0</DocSecurity>
  <Lines>39</Lines>
  <Paragraphs>27</Paragraphs>
  <ScaleCrop>false</ScaleCrop>
  <Company>Author-it Software Corporation Ltd.</Company>
  <LinksUpToDate>false</LinksUpToDate>
  <CharactersWithSpaces>1376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CPPSS00071 Commercial sales and leasing</dc:title>
  <dc:subject>Approved</dc:subject>
  <dc:creator>Artibus Innovation</dc:creator>
  <cp:keywords>Release 1</cp:keywords>
  <dc:description>Review Date: 12 April 2008</dc:description>
  <cp:lastModifiedBy>HSD_TPCMSd.prod</cp:lastModifiedBy>
  <cp:revision>3</cp:revision>
  <dcterms:created xsi:type="dcterms:W3CDTF">2019-03-21T12:11:53Z</dcterms:created>
  <dcterms:modified xsi:type="dcterms:W3CDTF">2019-03-20T00:17:00Z</dcterms:modified>
</cp:coreProperties>
</file>