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904" w:rsidP="00BA19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CPPSS00060 Canine</w:t>
      </w:r>
      <w:r>
        <w:fldChar w:fldCharType="end"/>
      </w:r>
    </w:p>
    <w:p w:rsidR="00BA1904" w:rsidP="00BA1904">
      <w:pPr>
        <w:pStyle w:val="Version"/>
        <w:sectPr w:rsidSect="00DA2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A2260" w:rsidP="00DA2260">
      <w:pPr>
        <w:pStyle w:val="SuperHeading"/>
      </w:pPr>
      <w:r w:rsidRPr="00DA2260">
        <w:t>CPPSS00060 Canine</w:t>
      </w:r>
    </w:p>
    <w:p w:rsidR="00000000" w:rsidRPr="00DA2260" w:rsidP="00DA2260">
      <w:pPr>
        <w:pStyle w:val="Heading1"/>
      </w:pPr>
      <w:bookmarkStart w:id="1" w:name="O_1009543"/>
      <w:bookmarkEnd w:id="1"/>
      <w:r w:rsidRPr="00DA2260">
        <w:t>Modification History</w:t>
      </w:r>
    </w:p>
    <w:p w:rsidR="00000000" w:rsidRPr="00DA2260" w:rsidP="00BA1904">
      <w:pPr>
        <w:pStyle w:val="Heading4"/>
      </w:pPr>
      <w:r w:rsidRPr="00DA2260">
        <w:t>Release 1</w:t>
      </w:r>
    </w:p>
    <w:p w:rsidR="00000000" w:rsidRPr="00DA2260" w:rsidP="00BA1904">
      <w:pPr>
        <w:pStyle w:val="BodyText"/>
      </w:pPr>
      <w:r w:rsidRPr="00DA2260">
        <w:t>This skill set first released with the CPP Property Services Training Package release 7.0.</w:t>
      </w:r>
    </w:p>
    <w:p w:rsidR="00000000" w:rsidRPr="00DA2260" w:rsidP="00DA2260">
      <w:pPr>
        <w:pStyle w:val="Heading1"/>
      </w:pPr>
      <w:bookmarkStart w:id="2" w:name="O_1009544"/>
      <w:bookmarkEnd w:id="2"/>
      <w:r w:rsidRPr="00DA2260">
        <w:t>Description</w:t>
      </w:r>
    </w:p>
    <w:p w:rsidR="00000000" w:rsidRPr="00DA2260" w:rsidP="00BA1904">
      <w:pPr>
        <w:pStyle w:val="BodyText"/>
      </w:pPr>
      <w:r w:rsidRPr="00DA2260">
        <w:t>This skill set describes the skills and knowledge required to safely handle a guard dog for security purposes.</w:t>
      </w:r>
    </w:p>
    <w:p w:rsidR="00000000" w:rsidRPr="00DA2260" w:rsidP="00DA2260">
      <w:pPr>
        <w:pStyle w:val="Heading1"/>
      </w:pPr>
      <w:bookmarkStart w:id="3" w:name="O_1009545"/>
      <w:bookmarkEnd w:id="3"/>
      <w:r w:rsidRPr="00DA2260">
        <w:t>Pathways Information</w:t>
      </w:r>
    </w:p>
    <w:p w:rsidR="00000000" w:rsidRPr="00DA2260" w:rsidP="00BA1904">
      <w:pPr>
        <w:pStyle w:val="BodyText"/>
      </w:pPr>
      <w:r w:rsidRPr="00DA2260">
        <w:t>This skill set may provide credit towards CPP31318 Certificate III in Security Operations.</w:t>
      </w:r>
    </w:p>
    <w:p w:rsidR="00000000" w:rsidRPr="00DA2260" w:rsidP="00DA2260">
      <w:pPr>
        <w:pStyle w:val="Heading1"/>
      </w:pPr>
      <w:bookmarkStart w:id="4" w:name="O_1009546"/>
      <w:bookmarkEnd w:id="4"/>
      <w:r w:rsidRPr="00DA2260">
        <w:t>Licensing/Regulatory Information</w:t>
      </w:r>
    </w:p>
    <w:p w:rsidR="00000000" w:rsidRPr="00DA2260" w:rsidP="00BA1904">
      <w:pPr>
        <w:pStyle w:val="BodyText"/>
      </w:pPr>
      <w:r w:rsidRPr="00DA2260">
        <w:t>Not applicable.</w:t>
      </w:r>
    </w:p>
    <w:p w:rsidR="00000000" w:rsidRPr="00DA2260" w:rsidP="00DA2260">
      <w:pPr>
        <w:pStyle w:val="Heading1"/>
      </w:pPr>
      <w:bookmarkStart w:id="5" w:name="O_1009547"/>
      <w:bookmarkEnd w:id="5"/>
      <w:r w:rsidRPr="00DA2260">
        <w:t>Skill Set Requirements</w:t>
      </w:r>
    </w:p>
    <w:p w:rsidR="00000000" w:rsidRPr="00DA2260" w:rsidP="00BA1904">
      <w:pPr>
        <w:pStyle w:val="BodyText"/>
      </w:pPr>
      <w:r w:rsidRPr="00DA2260">
        <w:t>CPPSEC3112 Manage training a</w:t>
      </w:r>
      <w:r w:rsidRPr="00DA2260">
        <w:t>nd well-being of dogs for security functions</w:t>
      </w:r>
    </w:p>
    <w:p w:rsidR="00000000" w:rsidRPr="00DA2260" w:rsidP="00BA1904">
      <w:pPr>
        <w:pStyle w:val="BodyText"/>
      </w:pPr>
      <w:r w:rsidRPr="00DA2260">
        <w:t>CPPSEC3113 Handle dogs for security patrols</w:t>
      </w:r>
    </w:p>
    <w:p w:rsidR="00000000" w:rsidRPr="00DA2260" w:rsidP="00DA2260">
      <w:pPr>
        <w:pStyle w:val="Heading1"/>
      </w:pPr>
      <w:bookmarkStart w:id="6" w:name="O_1009548"/>
      <w:bookmarkEnd w:id="6"/>
      <w:r w:rsidRPr="00DA2260">
        <w:t>Target Group</w:t>
      </w:r>
    </w:p>
    <w:p w:rsidR="00000000" w:rsidRPr="00DA2260" w:rsidP="00BA1904">
      <w:pPr>
        <w:pStyle w:val="BodyText"/>
      </w:pPr>
      <w:r w:rsidRPr="00DA2260">
        <w:t>This skill set is suitable for licensed security officers who are responsible for protecting the safety and security of premises and pr</w:t>
      </w:r>
      <w:r w:rsidRPr="00DA2260">
        <w:t>operty using a guard dog.</w:t>
      </w:r>
    </w:p>
    <w:p w:rsidR="00000000" w:rsidRPr="00DA2260" w:rsidP="00DA2260">
      <w:pPr>
        <w:pStyle w:val="Heading1"/>
      </w:pPr>
      <w:bookmarkStart w:id="7" w:name="O_1009549"/>
      <w:bookmarkEnd w:id="7"/>
      <w:r w:rsidRPr="00DA2260">
        <w:t>Suggested words for Statement of Attainment</w:t>
      </w:r>
    </w:p>
    <w:p w:rsidR="00000000" w:rsidRPr="00DA2260" w:rsidP="00BA1904">
      <w:pPr>
        <w:pStyle w:val="BodyText"/>
      </w:pPr>
      <w:r w:rsidRPr="00DA2260">
        <w:t>These competencies from the CPP Property Services Training Package meet industry and regulatory requirements for a licensed security officer to perform guarding and pa</w:t>
      </w:r>
      <w:r w:rsidRPr="00DA2260">
        <w:t>trol functions using a guard dog.</w:t>
      </w:r>
    </w:p>
    <w:p w:rsidR="00000000" w:rsidRPr="00DA2260" w:rsidP="00DA2260">
      <w:pPr>
        <w:pStyle w:val="Heading1"/>
      </w:pPr>
      <w:bookmarkStart w:id="8" w:name="O_1009550"/>
      <w:bookmarkEnd w:id="8"/>
      <w:r w:rsidRPr="00DA2260">
        <w:t>Custom Content Section</w:t>
      </w:r>
    </w:p>
    <w:p w:rsidR="00000000" w:rsidRPr="00DA2260" w:rsidP="00BA1904">
      <w:pPr>
        <w:pStyle w:val="BodyText"/>
      </w:pPr>
      <w:r w:rsidRPr="00DA2260">
        <w:t>Not applicable.</w:t>
      </w:r>
    </w:p>
    <w:p w:rsidR="00000000" w:rsidRPr="00DA2260" w:rsidP="00DA2260"/>
    <w:sectPr w:rsidSect="00DA22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60" w:rsidRPr="00BA1904" w:rsidP="00BA19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904" w:rsidP="00DA2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A1904" w:rsidP="00DA2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A1904" w:rsidP="00DA22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9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260" w:rsidRPr="00BA1904" w:rsidP="00BA19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904" w:rsidRPr="002D2AF8" w:rsidP="00DA2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CPPSS00060 Canine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2019</w:t>
    </w:r>
    <w:r>
      <w:fldChar w:fldCharType="end"/>
    </w:r>
  </w:p>
  <w:p w:rsidR="00BA1904" w:rsidP="00DA2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260"/>
  </w:style>
  <w:style w:type="character" w:customStyle="1" w:styleId="Heading1Char">
    <w:name w:val="Heading 1 Char"/>
    <w:basedOn w:val="DefaultParagraphFont"/>
    <w:link w:val="Heading1"/>
    <w:rsid w:val="00DA2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2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26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A22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2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2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2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2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2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2260"/>
    <w:rPr>
      <w:b/>
      <w:spacing w:val="0"/>
    </w:rPr>
  </w:style>
  <w:style w:type="paragraph" w:customStyle="1" w:styleId="SuperTitle">
    <w:name w:val="SuperTitle"/>
    <w:basedOn w:val="Title"/>
    <w:rsid w:val="00DA2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2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2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260"/>
    <w:rPr>
      <w:i/>
    </w:rPr>
  </w:style>
  <w:style w:type="paragraph" w:styleId="Caption">
    <w:name w:val="caption"/>
    <w:basedOn w:val="BodyText"/>
    <w:next w:val="Normal"/>
    <w:qFormat/>
    <w:rsid w:val="00DA2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260"/>
  </w:style>
  <w:style w:type="paragraph" w:styleId="TableofFigures">
    <w:name w:val="table of figures"/>
    <w:basedOn w:val="Normal"/>
    <w:next w:val="Normal"/>
    <w:semiHidden/>
    <w:rsid w:val="00DA2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260"/>
    <w:pPr>
      <w:numPr>
        <w:numId w:val="9"/>
      </w:numPr>
    </w:pPr>
  </w:style>
  <w:style w:type="character" w:customStyle="1" w:styleId="WingdingSymbols">
    <w:name w:val="Wingding Symbols"/>
    <w:rsid w:val="00DA2260"/>
    <w:rPr>
      <w:rFonts w:ascii="Wingdings" w:hAnsi="Wingdings"/>
    </w:rPr>
  </w:style>
  <w:style w:type="paragraph" w:customStyle="1" w:styleId="TableHeading">
    <w:name w:val="Table Heading"/>
    <w:basedOn w:val="HeadingBase"/>
    <w:rsid w:val="00DA2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260"/>
    <w:rPr>
      <w:color w:val="0033CC"/>
      <w:u w:val="none"/>
    </w:rPr>
  </w:style>
  <w:style w:type="paragraph" w:customStyle="1" w:styleId="BodyTextRight">
    <w:name w:val="Body Text Right"/>
    <w:basedOn w:val="BodyText"/>
    <w:rsid w:val="00DA2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2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260"/>
    <w:rPr>
      <w:sz w:val="32"/>
    </w:rPr>
  </w:style>
  <w:style w:type="paragraph" w:customStyle="1" w:styleId="HeadingProcedure">
    <w:name w:val="Heading Procedure"/>
    <w:basedOn w:val="HeadingBase"/>
    <w:next w:val="Normal"/>
    <w:rsid w:val="00DA2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260"/>
    <w:pPr>
      <w:spacing w:before="60" w:after="60"/>
    </w:pPr>
  </w:style>
  <w:style w:type="paragraph" w:styleId="ListContinue">
    <w:name w:val="List Continue"/>
    <w:basedOn w:val="List"/>
    <w:rsid w:val="00DA2260"/>
    <w:pPr>
      <w:ind w:firstLine="0"/>
    </w:pPr>
  </w:style>
  <w:style w:type="paragraph" w:customStyle="1" w:styleId="ListNote">
    <w:name w:val="List Note"/>
    <w:basedOn w:val="List"/>
    <w:rsid w:val="00DA2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260"/>
    <w:rPr>
      <w:rFonts w:ascii="Courier New" w:hAnsi="Courier New"/>
    </w:rPr>
  </w:style>
  <w:style w:type="paragraph" w:customStyle="1" w:styleId="NoteBullet">
    <w:name w:val="Note Bullet"/>
    <w:basedOn w:val="Note"/>
    <w:rsid w:val="00DA2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2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260"/>
    <w:rPr>
      <w:b/>
      <w:smallCaps/>
    </w:rPr>
  </w:style>
  <w:style w:type="paragraph" w:customStyle="1" w:styleId="TableListNumber">
    <w:name w:val="Table List Number"/>
    <w:basedOn w:val="ListNumber"/>
    <w:rsid w:val="00DA2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260"/>
    <w:pPr>
      <w:numPr>
        <w:numId w:val="7"/>
      </w:numPr>
    </w:pPr>
  </w:style>
  <w:style w:type="paragraph" w:customStyle="1" w:styleId="ListAlpha2">
    <w:name w:val="List Alpha 2"/>
    <w:basedOn w:val="List2"/>
    <w:rsid w:val="00DA2260"/>
    <w:pPr>
      <w:numPr>
        <w:numId w:val="6"/>
      </w:numPr>
    </w:pPr>
  </w:style>
  <w:style w:type="paragraph" w:styleId="List2">
    <w:name w:val="List 2"/>
    <w:basedOn w:val="BodyText"/>
    <w:rsid w:val="00DA2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2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2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2260"/>
    <w:pPr>
      <w:numPr>
        <w:numId w:val="2"/>
      </w:numPr>
    </w:pPr>
  </w:style>
  <w:style w:type="paragraph" w:styleId="ListContinue2">
    <w:name w:val="List Continue 2"/>
    <w:basedOn w:val="List2"/>
    <w:rsid w:val="00DA2260"/>
    <w:pPr>
      <w:ind w:firstLine="0"/>
    </w:pPr>
  </w:style>
  <w:style w:type="paragraph" w:styleId="ListContinue3">
    <w:name w:val="List Continue 3"/>
    <w:basedOn w:val="List3"/>
    <w:rsid w:val="00DA2260"/>
    <w:pPr>
      <w:ind w:left="1021" w:firstLine="0"/>
    </w:pPr>
  </w:style>
  <w:style w:type="paragraph" w:styleId="ListContinue4">
    <w:name w:val="List Continue 4"/>
    <w:basedOn w:val="List4"/>
    <w:rsid w:val="00DA2260"/>
    <w:pPr>
      <w:ind w:firstLine="0"/>
    </w:pPr>
  </w:style>
  <w:style w:type="paragraph" w:styleId="ListContinue5">
    <w:name w:val="List Continue 5"/>
    <w:basedOn w:val="List5"/>
    <w:rsid w:val="00DA2260"/>
    <w:pPr>
      <w:ind w:firstLine="0"/>
    </w:pPr>
  </w:style>
  <w:style w:type="paragraph" w:styleId="ListNumber3">
    <w:name w:val="List Number 3"/>
    <w:basedOn w:val="List3"/>
    <w:rsid w:val="00DA2260"/>
    <w:pPr>
      <w:numPr>
        <w:numId w:val="3"/>
      </w:numPr>
    </w:pPr>
  </w:style>
  <w:style w:type="paragraph" w:styleId="ListNumber4">
    <w:name w:val="List Number 4"/>
    <w:basedOn w:val="List4"/>
    <w:rsid w:val="00DA2260"/>
    <w:pPr>
      <w:numPr>
        <w:numId w:val="4"/>
      </w:numPr>
    </w:pPr>
  </w:style>
  <w:style w:type="paragraph" w:styleId="ListNumber5">
    <w:name w:val="List Number 5"/>
    <w:basedOn w:val="List5"/>
    <w:rsid w:val="00DA2260"/>
    <w:pPr>
      <w:numPr>
        <w:numId w:val="5"/>
      </w:numPr>
    </w:pPr>
  </w:style>
  <w:style w:type="paragraph" w:styleId="BlockText">
    <w:name w:val="Block Text"/>
    <w:basedOn w:val="Normal"/>
    <w:rsid w:val="00DA2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260"/>
    <w:rPr>
      <w:sz w:val="16"/>
      <w:vertAlign w:val="superscript"/>
    </w:rPr>
  </w:style>
  <w:style w:type="character" w:customStyle="1" w:styleId="Symbols">
    <w:name w:val="Symbols"/>
    <w:basedOn w:val="DefaultParagraphFont"/>
    <w:rsid w:val="00DA2260"/>
    <w:rPr>
      <w:rFonts w:ascii="Symbol" w:hAnsi="Symbol"/>
    </w:rPr>
  </w:style>
  <w:style w:type="character" w:customStyle="1" w:styleId="MenuOptions">
    <w:name w:val="Menu Options"/>
    <w:basedOn w:val="DefaultParagraphFont"/>
    <w:rsid w:val="00DA2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260"/>
    <w:rPr>
      <w:b/>
    </w:rPr>
  </w:style>
  <w:style w:type="character" w:customStyle="1" w:styleId="Underlined">
    <w:name w:val="Underlined"/>
    <w:basedOn w:val="DefaultParagraphFont"/>
    <w:rsid w:val="00DA2260"/>
    <w:rPr>
      <w:u w:val="single"/>
    </w:rPr>
  </w:style>
  <w:style w:type="paragraph" w:customStyle="1" w:styleId="TableBodyTextRight">
    <w:name w:val="Table Body Text Right"/>
    <w:basedOn w:val="TableBodyText"/>
    <w:rsid w:val="00DA2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260"/>
    <w:rPr>
      <w:sz w:val="18"/>
    </w:rPr>
  </w:style>
  <w:style w:type="paragraph" w:customStyle="1" w:styleId="BodySmallRight">
    <w:name w:val="Body Small Right"/>
    <w:basedOn w:val="BodyTextRight"/>
    <w:rsid w:val="00DA2260"/>
    <w:rPr>
      <w:sz w:val="18"/>
      <w:szCs w:val="18"/>
    </w:rPr>
  </w:style>
  <w:style w:type="paragraph" w:customStyle="1" w:styleId="MarginEdition">
    <w:name w:val="Margin Edition"/>
    <w:basedOn w:val="MarginNote"/>
    <w:rsid w:val="00DA2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260"/>
    <w:rPr>
      <w:sz w:val="2"/>
      <w:szCs w:val="2"/>
    </w:rPr>
  </w:style>
  <w:style w:type="character" w:customStyle="1" w:styleId="Small">
    <w:name w:val="Small"/>
    <w:basedOn w:val="DefaultParagraphFont"/>
    <w:rsid w:val="00DA2260"/>
    <w:rPr>
      <w:sz w:val="16"/>
    </w:rPr>
  </w:style>
  <w:style w:type="paragraph" w:customStyle="1" w:styleId="WideTable">
    <w:name w:val="Wide Table"/>
    <w:basedOn w:val="Normal"/>
    <w:rsid w:val="00DA2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260"/>
  </w:style>
  <w:style w:type="paragraph" w:styleId="Quote">
    <w:name w:val="Quote"/>
    <w:basedOn w:val="Heading1"/>
    <w:link w:val="QuoteChar"/>
    <w:qFormat/>
    <w:rsid w:val="00DA2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260"/>
    <w:pPr>
      <w:pageBreakBefore/>
    </w:pPr>
  </w:style>
  <w:style w:type="paragraph" w:customStyle="1" w:styleId="Border">
    <w:name w:val="Border"/>
    <w:basedOn w:val="Normal"/>
    <w:qFormat/>
    <w:rsid w:val="00DA2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260"/>
    <w:rPr>
      <w:u w:val="single"/>
    </w:rPr>
  </w:style>
  <w:style w:type="character" w:customStyle="1" w:styleId="BoldandItalics">
    <w:name w:val="Bold and Italics"/>
    <w:qFormat/>
    <w:rsid w:val="00DA2260"/>
    <w:rPr>
      <w:b/>
      <w:i/>
      <w:u w:val="none"/>
    </w:rPr>
  </w:style>
  <w:style w:type="paragraph" w:styleId="BalloonText">
    <w:name w:val="Balloon Text"/>
    <w:basedOn w:val="Normal"/>
    <w:link w:val="BalloonTextChar"/>
    <w:rsid w:val="00DA2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2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2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26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962</Characters>
  <Application>Microsoft Office Word</Application>
  <DocSecurity>0</DocSecurity>
  <Lines>35</Lines>
  <Paragraphs>26</Paragraphs>
  <ScaleCrop>false</ScaleCrop>
  <Company>Author-it Software Corporation Ltd.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CPPSS00060 Canine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2019-01-21T23:20:30Z</dcterms:created>
  <dcterms:modified xsi:type="dcterms:W3CDTF">2019-01-21T11:12:00Z</dcterms:modified>
</cp:coreProperties>
</file>