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114" w:rsidP="00A06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CPPSS00045 Manage complex fumigation operations</w:t>
      </w:r>
      <w:r>
        <w:fldChar w:fldCharType="end"/>
      </w:r>
    </w:p>
    <w:p w:rsidR="00A06114" w:rsidP="00A06114">
      <w:pPr>
        <w:pStyle w:val="Version"/>
        <w:sectPr w:rsidSect="001E2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E2C2B" w:rsidP="001E2C2B">
      <w:pPr>
        <w:pStyle w:val="SuperHeading"/>
      </w:pPr>
      <w:r w:rsidRPr="001E2C2B">
        <w:t>CPPSS00045 Manage complex fumigation operations</w:t>
      </w:r>
    </w:p>
    <w:p w:rsidR="00000000" w:rsidRPr="001E2C2B" w:rsidP="001E2C2B">
      <w:pPr>
        <w:pStyle w:val="Heading1"/>
      </w:pPr>
      <w:bookmarkStart w:id="1" w:name="O_1063422"/>
      <w:bookmarkEnd w:id="1"/>
      <w:r w:rsidRPr="001E2C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E2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2B" w:rsidP="001E2C2B">
            <w:pPr>
              <w:pStyle w:val="BodyText"/>
            </w:pPr>
            <w:r w:rsidRPr="001E2C2B">
              <w:t>This version first released with CPP Property Services Training Package Release 9.0.</w:t>
            </w:r>
          </w:p>
          <w:p w:rsidR="00000000" w:rsidRPr="001E2C2B" w:rsidP="001E2C2B">
            <w:pPr>
              <w:pStyle w:val="BodyText"/>
            </w:pPr>
            <w:r w:rsidRPr="001E2C2B">
              <w:t>This skill set has been updated to reflect updated unit codes and unit titles:</w:t>
            </w:r>
          </w:p>
          <w:p w:rsidR="00000000" w:rsidRPr="001E2C2B" w:rsidP="001E2C2B">
            <w:pPr>
              <w:pStyle w:val="ListBullet"/>
            </w:pPr>
            <w:r w:rsidRPr="001E2C2B">
              <w:t>CPPUPM3011 Manage organisms by applying fumigants t</w:t>
            </w:r>
            <w:r w:rsidRPr="001E2C2B">
              <w:t>o commodities and environments</w:t>
            </w:r>
          </w:p>
          <w:p w:rsidR="00000000" w:rsidRPr="001E2C2B" w:rsidP="001E2C2B">
            <w:pPr>
              <w:pStyle w:val="ListBullet"/>
            </w:pPr>
            <w:r w:rsidRPr="001E2C2B">
              <w:t>CPPUPM4002 Schedule, organise and monitor pest management operations</w:t>
            </w:r>
          </w:p>
          <w:p w:rsidR="00000000" w:rsidRPr="001E2C2B" w:rsidP="001E2C2B">
            <w:pPr>
              <w:pStyle w:val="ListBullet"/>
            </w:pPr>
            <w:r w:rsidRPr="001E2C2B">
              <w:t>CPPUPM4004 Assess and advise on pest management options for complex operations</w:t>
            </w:r>
          </w:p>
          <w:p w:rsidR="00000000" w:rsidRPr="001E2C2B" w:rsidP="001E2C2B">
            <w:pPr>
              <w:pStyle w:val="BodyText"/>
            </w:pPr>
            <w:r w:rsidRPr="001E2C2B">
              <w:t>Included the following to support licensing outcomes:</w:t>
            </w:r>
          </w:p>
          <w:p w:rsidR="00000000" w:rsidRPr="001E2C2B" w:rsidP="001E2C2B">
            <w:pPr>
              <w:pStyle w:val="ListBullet"/>
            </w:pPr>
            <w:r w:rsidRPr="001E2C2B">
              <w:t>CPPUPM3006 Manage pest</w:t>
            </w:r>
            <w:r w:rsidRPr="001E2C2B">
              <w:t xml:space="preserve"> by applying pesticides</w:t>
            </w:r>
          </w:p>
          <w:p w:rsidR="00000000" w:rsidRPr="001E2C2B" w:rsidP="001E2C2B">
            <w:pPr>
              <w:pStyle w:val="ListBullet"/>
            </w:pPr>
            <w:r w:rsidRPr="001E2C2B">
              <w:t>CPPUPM3018 Maintain equipment and pesticide storage area in pest management vehicles</w:t>
            </w:r>
          </w:p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BSBSMB407 Manage a small team has been removed from skill set.</w:t>
            </w:r>
          </w:p>
        </w:tc>
      </w:tr>
      <w:tr w:rsidTr="001E2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2B" w:rsidP="001E2C2B">
            <w:pPr>
              <w:pStyle w:val="BodyText"/>
            </w:pPr>
            <w:r w:rsidRPr="001E2C2B">
              <w:t>This version first released with CPP Property Services Training Package V</w:t>
            </w:r>
            <w:r w:rsidRPr="001E2C2B">
              <w:t>ersion 2.0.</w:t>
            </w:r>
          </w:p>
          <w:p w:rsidR="00000000" w:rsidRPr="001E2C2B" w:rsidP="001E2C2B">
            <w:pPr>
              <w:pStyle w:val="BodyText"/>
            </w:pPr>
            <w:r w:rsidRPr="001E2C2B">
              <w:t>This skill set replaces equivalent CPPSS00022 Manage Complex Fumigation Operations Skill Set, now deleted from CPP07 Property Services Training Package Version 14.1.</w:t>
            </w:r>
          </w:p>
        </w:tc>
      </w:tr>
    </w:tbl>
    <w:p w:rsidR="00000000" w:rsidRPr="001E2C2B" w:rsidP="001E2C2B">
      <w:pPr>
        <w:pStyle w:val="BodyText"/>
      </w:pPr>
    </w:p>
    <w:p w:rsidR="00000000" w:rsidRPr="001E2C2B" w:rsidP="001E2C2B">
      <w:pPr>
        <w:pStyle w:val="AllowPageBreak"/>
      </w:pPr>
    </w:p>
    <w:p w:rsidR="00000000" w:rsidRPr="001E2C2B" w:rsidP="001E2C2B">
      <w:pPr>
        <w:pStyle w:val="Heading1"/>
      </w:pPr>
      <w:bookmarkStart w:id="2" w:name="O_1063421"/>
      <w:bookmarkEnd w:id="2"/>
      <w:r w:rsidRPr="001E2C2B">
        <w:t>Description</w:t>
      </w:r>
    </w:p>
    <w:p w:rsidR="00000000" w:rsidRPr="001E2C2B" w:rsidP="00A06114">
      <w:pPr>
        <w:pStyle w:val="BodyText"/>
      </w:pPr>
      <w:r w:rsidRPr="001E2C2B">
        <w:t xml:space="preserve">This skill set provides pest management technicians with the competencies required to prepare proposals for complex fumigation work and manage a small team to complete the work to meet compliance requirements, such as quarantine regulations. </w:t>
      </w:r>
    </w:p>
    <w:p w:rsidR="00000000" w:rsidRPr="001E2C2B" w:rsidP="001E2C2B">
      <w:pPr>
        <w:pStyle w:val="Heading1"/>
      </w:pPr>
      <w:bookmarkStart w:id="3" w:name="O_1063420"/>
      <w:bookmarkEnd w:id="3"/>
      <w:r w:rsidRPr="001E2C2B">
        <w:t>Pathways Information</w:t>
      </w:r>
    </w:p>
    <w:p w:rsidR="00000000" w:rsidRPr="001E2C2B" w:rsidP="00A06114">
      <w:pPr>
        <w:pStyle w:val="BodyText"/>
      </w:pPr>
      <w:r w:rsidRPr="001E2C2B">
        <w:t>Completion of these units provides credit towards CPP30119 Certificate III in Urban Pest Management.</w:t>
      </w:r>
    </w:p>
    <w:p w:rsidR="00000000" w:rsidRPr="001E2C2B" w:rsidP="001E2C2B">
      <w:pPr>
        <w:pStyle w:val="Heading1"/>
      </w:pPr>
      <w:bookmarkStart w:id="4" w:name="O_1063419"/>
      <w:bookmarkEnd w:id="4"/>
      <w:r w:rsidRPr="001E2C2B">
        <w:t>Licensing/Regulatory Information</w:t>
      </w:r>
    </w:p>
    <w:p w:rsidR="00000000" w:rsidRPr="001E2C2B" w:rsidP="00A06114">
      <w:pPr>
        <w:pStyle w:val="BodyText"/>
      </w:pPr>
      <w:r w:rsidRPr="001E2C2B">
        <w:t>Licensing, legislative, regulatory or certification requirements apply to pe</w:t>
      </w:r>
      <w:r w:rsidRPr="001E2C2B">
        <w:t>st management in some States. Relevant state and territory regulatory authorities should be consulted to confirm those requirements.</w:t>
      </w:r>
    </w:p>
    <w:p w:rsidR="00000000" w:rsidRPr="001E2C2B" w:rsidP="00A06114">
      <w:pPr>
        <w:pStyle w:val="BodyText"/>
      </w:pPr>
      <w:r w:rsidRPr="001E2C2B">
        <w:t>The skill set is applicable in some States but does not meet the full licensing requirements of all States and Territories</w:t>
      </w:r>
      <w:r w:rsidRPr="001E2C2B">
        <w:t>.</w:t>
      </w:r>
    </w:p>
    <w:p w:rsidR="00000000" w:rsidRPr="001E2C2B" w:rsidP="001E2C2B">
      <w:pPr>
        <w:pStyle w:val="Heading1"/>
      </w:pPr>
      <w:bookmarkStart w:id="5" w:name="O_1063418"/>
      <w:bookmarkEnd w:id="5"/>
      <w:r w:rsidRPr="001E2C2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0"/>
        <w:gridCol w:w="6862"/>
      </w:tblGrid>
      <w:tr w:rsidTr="00A0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CPPUPM3006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Manage pests by applying pesticides</w:t>
            </w:r>
          </w:p>
        </w:tc>
      </w:tr>
      <w:tr w:rsidTr="00A0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CPPUPM3011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Manage organisms by applying fumigants to commodities and environments</w:t>
            </w:r>
          </w:p>
        </w:tc>
      </w:tr>
      <w:tr w:rsidTr="00A0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CPPUPM3018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Maintain equipment and pesticide storage area in pest management vehicles</w:t>
            </w:r>
          </w:p>
        </w:tc>
      </w:tr>
      <w:tr w:rsidTr="00A0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CPPUPM4002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Schedule, organise and monitor pest management operations</w:t>
            </w:r>
          </w:p>
        </w:tc>
      </w:tr>
      <w:tr w:rsidTr="00A06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C2B">
            <w:pPr>
              <w:pStyle w:val="BodyText"/>
              <w:rPr>
                <w:lang w:val="en-NZ"/>
              </w:rPr>
            </w:pPr>
            <w:r w:rsidRPr="001E2C2B">
              <w:t>CPPUPM4004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C2B" w:rsidP="001E2C2B">
            <w:pPr>
              <w:pStyle w:val="BodyText"/>
            </w:pPr>
            <w:r w:rsidRPr="001E2C2B">
              <w:t xml:space="preserve">Assess and advise on pest management options for complex operations </w:t>
            </w:r>
          </w:p>
        </w:tc>
      </w:tr>
    </w:tbl>
    <w:p w:rsidR="00000000" w:rsidRPr="001E2C2B" w:rsidP="001E2C2B">
      <w:pPr>
        <w:pStyle w:val="BodyText"/>
      </w:pPr>
    </w:p>
    <w:p w:rsidR="00000000" w:rsidRPr="001E2C2B" w:rsidP="001E2C2B">
      <w:pPr>
        <w:pStyle w:val="AllowPageBreak"/>
      </w:pPr>
    </w:p>
    <w:p w:rsidR="00000000" w:rsidRPr="001E2C2B" w:rsidP="001E2C2B">
      <w:pPr>
        <w:pStyle w:val="Heading1"/>
      </w:pPr>
      <w:bookmarkStart w:id="6" w:name="O_1063417"/>
      <w:bookmarkEnd w:id="6"/>
      <w:r w:rsidRPr="001E2C2B">
        <w:t>Target Gro</w:t>
      </w:r>
      <w:r w:rsidRPr="001E2C2B">
        <w:t>up</w:t>
      </w:r>
    </w:p>
    <w:p w:rsidR="00000000" w:rsidRPr="001E2C2B" w:rsidP="00A06114">
      <w:pPr>
        <w:pStyle w:val="BodyText"/>
      </w:pPr>
      <w:r w:rsidRPr="001E2C2B">
        <w:t>This skill set is for people managing large-scale fumigation operations, such as those conducted on aircraft and ships.</w:t>
      </w:r>
    </w:p>
    <w:p w:rsidR="00000000" w:rsidRPr="001E2C2B" w:rsidP="001E2C2B">
      <w:pPr>
        <w:pStyle w:val="Heading1"/>
      </w:pPr>
      <w:bookmarkStart w:id="7" w:name="O_1063416"/>
      <w:bookmarkEnd w:id="7"/>
      <w:r w:rsidRPr="001E2C2B">
        <w:t>Suggested words for Statement of Attainment</w:t>
      </w:r>
    </w:p>
    <w:p w:rsidR="00000000" w:rsidRPr="001E2C2B" w:rsidP="00A06114">
      <w:pPr>
        <w:pStyle w:val="BodyText"/>
      </w:pPr>
      <w:r w:rsidRPr="001E2C2B">
        <w:t>These units from CPP Property Services Training Package meet industry requirements for managing complex fumigation operations.</w:t>
      </w:r>
    </w:p>
    <w:p w:rsidR="00000000" w:rsidRPr="001E2C2B" w:rsidP="001E2C2B"/>
    <w:sectPr w:rsidSect="001E2C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2B" w:rsidRPr="00A06114" w:rsidP="00A06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114" w:rsidP="001E2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6114" w:rsidP="001E2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06114" w:rsidP="001E2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C2B" w:rsidRPr="00A06114" w:rsidP="00A06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114" w:rsidRPr="002D2AF8" w:rsidP="001E2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CPPSS00045 Manage complex fumigation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A06114" w:rsidP="001E2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C4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863A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C2B"/>
  </w:style>
  <w:style w:type="character" w:customStyle="1" w:styleId="Heading1Char">
    <w:name w:val="Heading 1 Char"/>
    <w:basedOn w:val="DefaultParagraphFont"/>
    <w:link w:val="Heading1"/>
    <w:rsid w:val="001E2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C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2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C2B"/>
    <w:rPr>
      <w:b/>
      <w:spacing w:val="0"/>
    </w:rPr>
  </w:style>
  <w:style w:type="paragraph" w:customStyle="1" w:styleId="SuperTitle">
    <w:name w:val="SuperTitle"/>
    <w:basedOn w:val="Title"/>
    <w:rsid w:val="001E2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C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C2B"/>
    <w:rPr>
      <w:i/>
    </w:rPr>
  </w:style>
  <w:style w:type="paragraph" w:styleId="Caption">
    <w:name w:val="caption"/>
    <w:basedOn w:val="BodyText"/>
    <w:next w:val="Normal"/>
    <w:qFormat/>
    <w:rsid w:val="001E2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C2B"/>
  </w:style>
  <w:style w:type="paragraph" w:styleId="TableofFigures">
    <w:name w:val="table of figures"/>
    <w:basedOn w:val="Normal"/>
    <w:next w:val="Normal"/>
    <w:semiHidden/>
    <w:rsid w:val="001E2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C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C2B"/>
    <w:rPr>
      <w:rFonts w:ascii="Wingdings" w:hAnsi="Wingdings"/>
    </w:rPr>
  </w:style>
  <w:style w:type="paragraph" w:customStyle="1" w:styleId="TableHeading">
    <w:name w:val="Table Heading"/>
    <w:basedOn w:val="HeadingBase"/>
    <w:rsid w:val="001E2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C2B"/>
    <w:rPr>
      <w:color w:val="0033CC"/>
      <w:u w:val="none"/>
    </w:rPr>
  </w:style>
  <w:style w:type="paragraph" w:customStyle="1" w:styleId="BodyTextRight">
    <w:name w:val="Body Text Right"/>
    <w:basedOn w:val="BodyText"/>
    <w:rsid w:val="001E2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C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C2B"/>
    <w:rPr>
      <w:sz w:val="32"/>
    </w:rPr>
  </w:style>
  <w:style w:type="paragraph" w:customStyle="1" w:styleId="HeadingProcedure">
    <w:name w:val="Heading Procedure"/>
    <w:basedOn w:val="HeadingBase"/>
    <w:next w:val="Normal"/>
    <w:rsid w:val="001E2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C2B"/>
    <w:pPr>
      <w:spacing w:before="60" w:after="60"/>
    </w:pPr>
  </w:style>
  <w:style w:type="paragraph" w:styleId="ListContinue">
    <w:name w:val="List Continue"/>
    <w:basedOn w:val="List"/>
    <w:rsid w:val="001E2C2B"/>
    <w:pPr>
      <w:ind w:firstLine="0"/>
    </w:pPr>
  </w:style>
  <w:style w:type="paragraph" w:customStyle="1" w:styleId="ListNote">
    <w:name w:val="List Note"/>
    <w:basedOn w:val="List"/>
    <w:rsid w:val="001E2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C2B"/>
    <w:rPr>
      <w:rFonts w:ascii="Courier New" w:hAnsi="Courier New"/>
    </w:rPr>
  </w:style>
  <w:style w:type="paragraph" w:customStyle="1" w:styleId="NoteBullet">
    <w:name w:val="Note Bullet"/>
    <w:basedOn w:val="Note"/>
    <w:rsid w:val="001E2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C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C2B"/>
    <w:rPr>
      <w:b/>
      <w:smallCaps/>
    </w:rPr>
  </w:style>
  <w:style w:type="paragraph" w:customStyle="1" w:styleId="TableListNumber">
    <w:name w:val="Table List Number"/>
    <w:basedOn w:val="ListNumber"/>
    <w:rsid w:val="001E2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C2B"/>
    <w:pPr>
      <w:numPr>
        <w:numId w:val="8"/>
      </w:numPr>
    </w:pPr>
  </w:style>
  <w:style w:type="paragraph" w:customStyle="1" w:styleId="ListAlpha2">
    <w:name w:val="List Alpha 2"/>
    <w:basedOn w:val="List2"/>
    <w:rsid w:val="001E2C2B"/>
    <w:pPr>
      <w:numPr>
        <w:numId w:val="7"/>
      </w:numPr>
    </w:pPr>
  </w:style>
  <w:style w:type="paragraph" w:styleId="List2">
    <w:name w:val="List 2"/>
    <w:basedOn w:val="BodyText"/>
    <w:rsid w:val="001E2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C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C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C2B"/>
    <w:pPr>
      <w:numPr>
        <w:numId w:val="3"/>
      </w:numPr>
    </w:pPr>
  </w:style>
  <w:style w:type="paragraph" w:styleId="ListContinue2">
    <w:name w:val="List Continue 2"/>
    <w:basedOn w:val="List2"/>
    <w:rsid w:val="001E2C2B"/>
    <w:pPr>
      <w:ind w:firstLine="0"/>
    </w:pPr>
  </w:style>
  <w:style w:type="paragraph" w:styleId="ListContinue3">
    <w:name w:val="List Continue 3"/>
    <w:basedOn w:val="List3"/>
    <w:rsid w:val="001E2C2B"/>
    <w:pPr>
      <w:ind w:left="1021" w:firstLine="0"/>
    </w:pPr>
  </w:style>
  <w:style w:type="paragraph" w:styleId="ListContinue4">
    <w:name w:val="List Continue 4"/>
    <w:basedOn w:val="List4"/>
    <w:rsid w:val="001E2C2B"/>
    <w:pPr>
      <w:ind w:firstLine="0"/>
    </w:pPr>
  </w:style>
  <w:style w:type="paragraph" w:styleId="ListContinue5">
    <w:name w:val="List Continue 5"/>
    <w:basedOn w:val="List5"/>
    <w:rsid w:val="001E2C2B"/>
    <w:pPr>
      <w:ind w:firstLine="0"/>
    </w:pPr>
  </w:style>
  <w:style w:type="paragraph" w:styleId="ListNumber3">
    <w:name w:val="List Number 3"/>
    <w:basedOn w:val="List3"/>
    <w:rsid w:val="001E2C2B"/>
    <w:pPr>
      <w:numPr>
        <w:numId w:val="4"/>
      </w:numPr>
    </w:pPr>
  </w:style>
  <w:style w:type="paragraph" w:styleId="ListNumber4">
    <w:name w:val="List Number 4"/>
    <w:basedOn w:val="List4"/>
    <w:rsid w:val="001E2C2B"/>
    <w:pPr>
      <w:numPr>
        <w:numId w:val="5"/>
      </w:numPr>
    </w:pPr>
  </w:style>
  <w:style w:type="paragraph" w:styleId="ListNumber5">
    <w:name w:val="List Number 5"/>
    <w:basedOn w:val="List5"/>
    <w:rsid w:val="001E2C2B"/>
    <w:pPr>
      <w:numPr>
        <w:numId w:val="6"/>
      </w:numPr>
    </w:pPr>
  </w:style>
  <w:style w:type="paragraph" w:styleId="BlockText">
    <w:name w:val="Block Text"/>
    <w:basedOn w:val="Normal"/>
    <w:rsid w:val="001E2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C2B"/>
    <w:rPr>
      <w:sz w:val="16"/>
      <w:vertAlign w:val="superscript"/>
    </w:rPr>
  </w:style>
  <w:style w:type="character" w:customStyle="1" w:styleId="Symbols">
    <w:name w:val="Symbols"/>
    <w:basedOn w:val="DefaultParagraphFont"/>
    <w:rsid w:val="001E2C2B"/>
    <w:rPr>
      <w:rFonts w:ascii="Symbol" w:hAnsi="Symbol"/>
    </w:rPr>
  </w:style>
  <w:style w:type="character" w:customStyle="1" w:styleId="MenuOptions">
    <w:name w:val="Menu Options"/>
    <w:basedOn w:val="DefaultParagraphFont"/>
    <w:rsid w:val="001E2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C2B"/>
    <w:rPr>
      <w:b/>
    </w:rPr>
  </w:style>
  <w:style w:type="character" w:customStyle="1" w:styleId="Underlined">
    <w:name w:val="Underlined"/>
    <w:basedOn w:val="DefaultParagraphFont"/>
    <w:rsid w:val="001E2C2B"/>
    <w:rPr>
      <w:u w:val="single"/>
    </w:rPr>
  </w:style>
  <w:style w:type="paragraph" w:customStyle="1" w:styleId="TableBodyTextRight">
    <w:name w:val="Table Body Text Right"/>
    <w:basedOn w:val="TableBodyText"/>
    <w:rsid w:val="001E2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C2B"/>
    <w:rPr>
      <w:sz w:val="18"/>
    </w:rPr>
  </w:style>
  <w:style w:type="paragraph" w:customStyle="1" w:styleId="BodySmallRight">
    <w:name w:val="Body Small Right"/>
    <w:basedOn w:val="BodyTextRight"/>
    <w:rsid w:val="001E2C2B"/>
    <w:rPr>
      <w:sz w:val="18"/>
      <w:szCs w:val="18"/>
    </w:rPr>
  </w:style>
  <w:style w:type="paragraph" w:customStyle="1" w:styleId="MarginEdition">
    <w:name w:val="Margin Edition"/>
    <w:basedOn w:val="MarginNote"/>
    <w:rsid w:val="001E2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C2B"/>
    <w:rPr>
      <w:sz w:val="2"/>
      <w:szCs w:val="2"/>
    </w:rPr>
  </w:style>
  <w:style w:type="character" w:customStyle="1" w:styleId="Small">
    <w:name w:val="Small"/>
    <w:basedOn w:val="DefaultParagraphFont"/>
    <w:rsid w:val="001E2C2B"/>
    <w:rPr>
      <w:sz w:val="16"/>
    </w:rPr>
  </w:style>
  <w:style w:type="paragraph" w:customStyle="1" w:styleId="WideTable">
    <w:name w:val="Wide Table"/>
    <w:basedOn w:val="Normal"/>
    <w:rsid w:val="001E2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C2B"/>
  </w:style>
  <w:style w:type="paragraph" w:styleId="Quote">
    <w:name w:val="Quote"/>
    <w:basedOn w:val="Heading1"/>
    <w:link w:val="QuoteChar"/>
    <w:qFormat/>
    <w:rsid w:val="001E2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C2B"/>
    <w:pPr>
      <w:pageBreakBefore/>
    </w:pPr>
  </w:style>
  <w:style w:type="paragraph" w:customStyle="1" w:styleId="Border">
    <w:name w:val="Border"/>
    <w:basedOn w:val="Normal"/>
    <w:qFormat/>
    <w:rsid w:val="001E2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C2B"/>
    <w:rPr>
      <w:u w:val="single"/>
    </w:rPr>
  </w:style>
  <w:style w:type="character" w:customStyle="1" w:styleId="BoldandItalics">
    <w:name w:val="Bold and Italics"/>
    <w:qFormat/>
    <w:rsid w:val="001E2C2B"/>
    <w:rPr>
      <w:b/>
      <w:i/>
      <w:u w:val="none"/>
    </w:rPr>
  </w:style>
  <w:style w:type="paragraph" w:styleId="BalloonText">
    <w:name w:val="Balloon Text"/>
    <w:basedOn w:val="Normal"/>
    <w:link w:val="BalloonTextChar"/>
    <w:rsid w:val="001E2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C2B"/>
    <w:pPr>
      <w:spacing w:before="0" w:after="0"/>
    </w:pPr>
  </w:style>
  <w:style w:type="paragraph" w:customStyle="1" w:styleId="BodyTextBold">
    <w:name w:val="Body Text Bold"/>
    <w:basedOn w:val="BodyText"/>
    <w:qFormat/>
    <w:rsid w:val="001E2C2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2211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CPPSS00045 Manage complex fumigation operations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2019-09-30T20:07:32Z</dcterms:created>
  <dcterms:modified xsi:type="dcterms:W3CDTF">2019-09-30T05:53:00Z</dcterms:modified>
</cp:coreProperties>
</file>