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CB7" w:rsidP="00030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CPPSIS5060 Develop spreadsheets for spatial data</w:t>
      </w:r>
      <w:r>
        <w:fldChar w:fldCharType="end"/>
      </w:r>
    </w:p>
    <w:p w:rsidR="00030CB7" w:rsidP="00030CB7">
      <w:pPr>
        <w:pStyle w:val="Version"/>
        <w:sectPr w:rsidSect="00037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038" w:rsidP="00037038">
      <w:pPr>
        <w:pStyle w:val="SuperHeading"/>
      </w:pPr>
      <w:r w:rsidRPr="00037038">
        <w:t>Assessment Requirements for CPPSIS5060 Develop spreadsheets for spatial data</w:t>
      </w:r>
    </w:p>
    <w:p w:rsidR="00000000" w:rsidRPr="00037038" w:rsidP="00037038">
      <w:pPr>
        <w:pStyle w:val="Heading1"/>
      </w:pPr>
      <w:bookmarkStart w:id="1" w:name="O_837667"/>
      <w:bookmarkEnd w:id="1"/>
      <w:r w:rsidRPr="00037038">
        <w:t>Modification History</w:t>
      </w:r>
    </w:p>
    <w:p w:rsidR="00000000" w:rsidRPr="00037038" w:rsidP="00030CB7">
      <w:pPr>
        <w:pStyle w:val="BodyText"/>
      </w:pPr>
      <w:r w:rsidRPr="00037038">
        <w:t>Release 1.</w:t>
      </w:r>
    </w:p>
    <w:p w:rsidR="00000000" w:rsidRPr="00037038" w:rsidP="00030CB7">
      <w:pPr>
        <w:pStyle w:val="BodyText"/>
      </w:pPr>
      <w:r w:rsidRPr="00037038">
        <w:t>Replaces superseded equivalent CPPSIS5060A Use complex spreadsheets for spatial information.</w:t>
      </w:r>
    </w:p>
    <w:p w:rsidR="00000000" w:rsidRPr="00037038" w:rsidP="00030CB7">
      <w:pPr>
        <w:pStyle w:val="BodyText"/>
      </w:pPr>
      <w:r w:rsidRPr="00037038">
        <w:t>This version first released with CPP Property Services Training Package Version 3.</w:t>
      </w:r>
    </w:p>
    <w:p w:rsidR="00000000" w:rsidRPr="00037038" w:rsidP="00037038">
      <w:pPr>
        <w:pStyle w:val="Heading1"/>
      </w:pPr>
      <w:bookmarkStart w:id="2" w:name="O_837670"/>
      <w:bookmarkEnd w:id="2"/>
      <w:r w:rsidRPr="00037038">
        <w:t>Performance Evidence</w:t>
      </w:r>
    </w:p>
    <w:p w:rsidR="00000000" w:rsidRPr="00037038" w:rsidP="00030CB7">
      <w:pPr>
        <w:pStyle w:val="BodyText"/>
      </w:pPr>
      <w:r w:rsidRPr="00037038">
        <w:t>A person demonstrating competency in this unit must satisfy the requirements of the elements, performance criteria, foundation skills a</w:t>
      </w:r>
      <w:r w:rsidRPr="00037038">
        <w:t xml:space="preserve">nd range of conditions of this unit. The person must also develop three spreadsheets for different spatial data, in which the work must involve: </w:t>
      </w:r>
    </w:p>
    <w:p w:rsidR="00000000" w:rsidRPr="00037038" w:rsidP="00037038">
      <w:pPr>
        <w:pStyle w:val="ListBullet2"/>
      </w:pPr>
      <w:r w:rsidRPr="00037038">
        <w:t>linking spreadsheets</w:t>
      </w:r>
    </w:p>
    <w:p w:rsidR="00000000" w:rsidRPr="00037038" w:rsidP="00037038">
      <w:pPr>
        <w:pStyle w:val="ListBullet2"/>
      </w:pPr>
      <w:r w:rsidRPr="00037038">
        <w:t>multiple documents</w:t>
      </w:r>
    </w:p>
    <w:p w:rsidR="00000000" w:rsidRPr="00037038" w:rsidP="00037038">
      <w:pPr>
        <w:pStyle w:val="ListBullet2"/>
      </w:pPr>
      <w:r w:rsidRPr="00037038">
        <w:t>advanced mathematical formulas based on trigonometrical functions.</w:t>
      </w:r>
    </w:p>
    <w:p w:rsidR="00000000" w:rsidRPr="00037038" w:rsidP="00037038">
      <w:pPr>
        <w:pStyle w:val="BodyText"/>
      </w:pPr>
    </w:p>
    <w:p w:rsidR="00000000" w:rsidRPr="00037038" w:rsidP="00030CB7">
      <w:pPr>
        <w:pStyle w:val="BodyText"/>
      </w:pPr>
      <w:r w:rsidRPr="00037038">
        <w:t>W</w:t>
      </w:r>
      <w:r w:rsidRPr="00037038">
        <w:t>hile developing the above spreadsheets for spatial data, the person must:</w:t>
      </w:r>
    </w:p>
    <w:p w:rsidR="00000000" w:rsidRPr="00037038" w:rsidP="00037038">
      <w:pPr>
        <w:pStyle w:val="ListBullet"/>
      </w:pPr>
      <w:r w:rsidRPr="00037038">
        <w:t>analyse task requirements and evaluate work tasks as the basis for designing data layout, formulas and areas of automation</w:t>
      </w:r>
    </w:p>
    <w:p w:rsidR="00000000" w:rsidRPr="00037038" w:rsidP="00037038">
      <w:pPr>
        <w:pStyle w:val="ListBullet"/>
      </w:pPr>
      <w:r w:rsidRPr="00037038">
        <w:t>communicate clearly with others to clarify work tasks and notify task results</w:t>
      </w:r>
    </w:p>
    <w:p w:rsidR="00000000" w:rsidRPr="00037038" w:rsidP="00037038">
      <w:pPr>
        <w:pStyle w:val="ListBullet"/>
      </w:pPr>
      <w:r w:rsidRPr="00037038">
        <w:t>comply with organisational and legal requirements for:</w:t>
      </w:r>
    </w:p>
    <w:p w:rsidR="00000000" w:rsidRPr="00037038" w:rsidP="00037038">
      <w:pPr>
        <w:pStyle w:val="ListBullet2"/>
      </w:pPr>
      <w:r w:rsidRPr="00037038">
        <w:t>accessing spatial data, including data privacy and information copyright</w:t>
      </w:r>
    </w:p>
    <w:p w:rsidR="00000000" w:rsidRPr="00037038" w:rsidP="00037038">
      <w:pPr>
        <w:pStyle w:val="ListBullet2"/>
      </w:pPr>
      <w:r w:rsidRPr="00037038">
        <w:t>completing records and documentation</w:t>
      </w:r>
    </w:p>
    <w:p w:rsidR="00000000" w:rsidRPr="00037038" w:rsidP="00037038">
      <w:pPr>
        <w:pStyle w:val="ListBullet2"/>
      </w:pPr>
      <w:r w:rsidRPr="00037038">
        <w:t>naming, stor</w:t>
      </w:r>
      <w:r w:rsidRPr="00037038">
        <w:t>ing and archiving spreadsheets</w:t>
      </w:r>
    </w:p>
    <w:p w:rsidR="00000000" w:rsidRPr="00037038" w:rsidP="00037038">
      <w:pPr>
        <w:pStyle w:val="ListBullet"/>
      </w:pPr>
      <w:r w:rsidRPr="00037038">
        <w:t xml:space="preserve">design and develop spreadsheet templates which ensure consistency in format, font type and size across multiple documents </w:t>
      </w:r>
    </w:p>
    <w:p w:rsidR="00000000" w:rsidRPr="00037038" w:rsidP="00037038">
      <w:pPr>
        <w:pStyle w:val="ListBullet"/>
      </w:pPr>
      <w:r w:rsidRPr="00037038">
        <w:t>develop spreadsheets using a range of complex software functions and formulas, including:</w:t>
      </w:r>
    </w:p>
    <w:p w:rsidR="00000000" w:rsidRPr="00037038" w:rsidP="00037038">
      <w:pPr>
        <w:pStyle w:val="ListBullet2"/>
      </w:pPr>
      <w:r w:rsidRPr="00037038">
        <w:t>cell and d</w:t>
      </w:r>
      <w:r w:rsidRPr="00037038">
        <w:t>ata attributes</w:t>
      </w:r>
    </w:p>
    <w:p w:rsidR="00000000" w:rsidRPr="00037038" w:rsidP="00037038">
      <w:pPr>
        <w:pStyle w:val="ListBullet2"/>
      </w:pPr>
      <w:r w:rsidRPr="00037038">
        <w:t>cell protection</w:t>
      </w:r>
    </w:p>
    <w:p w:rsidR="00000000" w:rsidRPr="00037038" w:rsidP="00037038">
      <w:pPr>
        <w:pStyle w:val="ListBullet2"/>
      </w:pPr>
      <w:r w:rsidRPr="00037038">
        <w:t>embedding cell references in formulas</w:t>
      </w:r>
    </w:p>
    <w:p w:rsidR="00000000" w:rsidRPr="00037038" w:rsidP="00037038">
      <w:pPr>
        <w:pStyle w:val="ListBullet2"/>
      </w:pPr>
      <w:r w:rsidRPr="00037038">
        <w:t>graphs</w:t>
      </w:r>
    </w:p>
    <w:p w:rsidR="00000000" w:rsidRPr="00037038" w:rsidP="00037038">
      <w:pPr>
        <w:pStyle w:val="ListBullet2"/>
      </w:pPr>
      <w:r w:rsidRPr="00037038">
        <w:t>headers and footers</w:t>
      </w:r>
    </w:p>
    <w:p w:rsidR="00000000" w:rsidRPr="00037038" w:rsidP="00037038">
      <w:pPr>
        <w:pStyle w:val="ListBullet2"/>
      </w:pPr>
      <w:r w:rsidRPr="00037038">
        <w:t>headings and labels</w:t>
      </w:r>
    </w:p>
    <w:p w:rsidR="00000000" w:rsidRPr="00037038" w:rsidP="00037038">
      <w:pPr>
        <w:pStyle w:val="ListBullet2"/>
      </w:pPr>
      <w:r w:rsidRPr="00037038">
        <w:t>importing and exporting data</w:t>
      </w:r>
    </w:p>
    <w:p w:rsidR="00000000" w:rsidRPr="00037038" w:rsidP="00037038">
      <w:pPr>
        <w:pStyle w:val="ListBullet2"/>
      </w:pPr>
      <w:r w:rsidRPr="00037038">
        <w:t>relative and absolute cell references</w:t>
      </w:r>
    </w:p>
    <w:p w:rsidR="00000000" w:rsidRPr="00037038" w:rsidP="00037038">
      <w:pPr>
        <w:pStyle w:val="ListBullet"/>
      </w:pPr>
      <w:r w:rsidRPr="00037038">
        <w:t>edit and proofread spreadsheets to check for accuracy and data consistency, including checks for correct formula function and output</w:t>
      </w:r>
    </w:p>
    <w:p w:rsidR="00000000" w:rsidRPr="00037038" w:rsidP="00037038">
      <w:pPr>
        <w:pStyle w:val="ListBullet"/>
      </w:pPr>
      <w:r w:rsidRPr="00037038">
        <w:t>identify errors and solve problems relating to data and spreadsheets</w:t>
      </w:r>
    </w:p>
    <w:p w:rsidR="00000000" w:rsidRPr="00037038" w:rsidP="00037038">
      <w:pPr>
        <w:pStyle w:val="ListBullet"/>
      </w:pPr>
      <w:r w:rsidRPr="00037038">
        <w:t>preserve the integrity and accuracy of spatial data du</w:t>
      </w:r>
      <w:r w:rsidRPr="00037038">
        <w:t>ring import and export process</w:t>
      </w:r>
    </w:p>
    <w:p w:rsidR="00000000" w:rsidRPr="00037038" w:rsidP="00037038">
      <w:pPr>
        <w:pStyle w:val="ListBullet"/>
      </w:pPr>
      <w:r w:rsidRPr="00037038">
        <w:t>use industry-accepted techniques to save and protect spreadsheets and data from corruption.</w:t>
      </w:r>
    </w:p>
    <w:p w:rsidR="00000000" w:rsidRPr="00037038" w:rsidP="00037038">
      <w:pPr>
        <w:pStyle w:val="AllowPageBreak"/>
      </w:pPr>
    </w:p>
    <w:p w:rsidR="00000000" w:rsidRPr="00037038" w:rsidP="00037038">
      <w:pPr>
        <w:pStyle w:val="Heading1"/>
      </w:pPr>
      <w:bookmarkStart w:id="3" w:name="O_837669"/>
      <w:bookmarkEnd w:id="3"/>
      <w:r w:rsidRPr="00037038">
        <w:t>Knowledge Evidence</w:t>
      </w:r>
    </w:p>
    <w:p w:rsidR="00000000" w:rsidRPr="00037038" w:rsidP="00030CB7">
      <w:pPr>
        <w:pStyle w:val="BodyText"/>
      </w:pPr>
      <w:r w:rsidRPr="00037038">
        <w:t>A person demonstrating competency in this unit must demonstrate knowledge of:</w:t>
      </w:r>
    </w:p>
    <w:p w:rsidR="00000000" w:rsidRPr="00037038" w:rsidP="00037038">
      <w:pPr>
        <w:pStyle w:val="ListBullet"/>
      </w:pPr>
      <w:r w:rsidRPr="00037038">
        <w:t>advanced functions</w:t>
      </w:r>
      <w:r w:rsidRPr="00037038">
        <w:t xml:space="preserve"> of spreadsheet software applications, including linking spreadsheets and using formulas</w:t>
      </w:r>
    </w:p>
    <w:p w:rsidR="00000000" w:rsidRPr="00037038" w:rsidP="00037038">
      <w:pPr>
        <w:pStyle w:val="ListBullet"/>
      </w:pPr>
      <w:r w:rsidRPr="00037038">
        <w:t>display principles, including:</w:t>
      </w:r>
    </w:p>
    <w:p w:rsidR="00000000" w:rsidRPr="00037038" w:rsidP="00037038">
      <w:pPr>
        <w:pStyle w:val="ListBullet2"/>
      </w:pPr>
      <w:r w:rsidRPr="00037038">
        <w:t>colour</w:t>
      </w:r>
    </w:p>
    <w:p w:rsidR="00000000" w:rsidRPr="00037038" w:rsidP="00037038">
      <w:pPr>
        <w:pStyle w:val="ListBullet2"/>
      </w:pPr>
      <w:r w:rsidRPr="00037038">
        <w:t>composition</w:t>
      </w:r>
    </w:p>
    <w:p w:rsidR="00000000" w:rsidRPr="00037038" w:rsidP="00037038">
      <w:pPr>
        <w:pStyle w:val="ListBullet2"/>
      </w:pPr>
      <w:r w:rsidRPr="00037038">
        <w:t>font type</w:t>
      </w:r>
    </w:p>
    <w:p w:rsidR="00000000" w:rsidRPr="00037038" w:rsidP="00037038">
      <w:pPr>
        <w:pStyle w:val="ListBullet2"/>
      </w:pPr>
      <w:r w:rsidRPr="00037038">
        <w:t>legends</w:t>
      </w:r>
    </w:p>
    <w:p w:rsidR="00000000" w:rsidRPr="00037038" w:rsidP="00037038">
      <w:pPr>
        <w:pStyle w:val="ListBullet2"/>
      </w:pPr>
      <w:r w:rsidRPr="00037038">
        <w:t>size</w:t>
      </w:r>
    </w:p>
    <w:p w:rsidR="00000000" w:rsidRPr="00037038" w:rsidP="00037038">
      <w:pPr>
        <w:pStyle w:val="ListBullet2"/>
      </w:pPr>
      <w:r w:rsidRPr="00037038">
        <w:t>text and line style</w:t>
      </w:r>
    </w:p>
    <w:p w:rsidR="00000000" w:rsidRPr="00037038" w:rsidP="00037038">
      <w:pPr>
        <w:pStyle w:val="ListBullet"/>
      </w:pPr>
      <w:r w:rsidRPr="00037038">
        <w:t>methods for applying trigonometrical functions to formulas in spreadsheets</w:t>
      </w:r>
    </w:p>
    <w:p w:rsidR="00000000" w:rsidRPr="00037038" w:rsidP="00037038">
      <w:pPr>
        <w:pStyle w:val="ListBullet"/>
      </w:pPr>
      <w:r w:rsidRPr="00037038">
        <w:t>organisational requirements for:</w:t>
      </w:r>
    </w:p>
    <w:p w:rsidR="00000000" w:rsidRPr="00037038" w:rsidP="00037038">
      <w:pPr>
        <w:pStyle w:val="ListBullet2"/>
      </w:pPr>
      <w:r w:rsidRPr="00037038">
        <w:t>completing records and documentation</w:t>
      </w:r>
    </w:p>
    <w:p w:rsidR="00000000" w:rsidRPr="00037038" w:rsidP="00037038">
      <w:pPr>
        <w:pStyle w:val="ListBullet2"/>
      </w:pPr>
      <w:r w:rsidRPr="00037038">
        <w:t>preparing, naming, saving and archiving spreadsheet files.</w:t>
      </w:r>
    </w:p>
    <w:p w:rsidR="00000000" w:rsidRPr="00037038" w:rsidP="00037038">
      <w:pPr>
        <w:pStyle w:val="AllowPageBreak"/>
      </w:pPr>
    </w:p>
    <w:p w:rsidR="00000000" w:rsidRPr="00037038" w:rsidP="00037038">
      <w:pPr>
        <w:pStyle w:val="Heading1"/>
      </w:pPr>
      <w:bookmarkStart w:id="4" w:name="O_837668"/>
      <w:bookmarkEnd w:id="4"/>
      <w:r w:rsidRPr="00037038">
        <w:t>Assessment Conditions</w:t>
      </w:r>
    </w:p>
    <w:p w:rsidR="00000000" w:rsidRPr="00037038" w:rsidP="00030CB7">
      <w:pPr>
        <w:pStyle w:val="BodyText"/>
      </w:pPr>
      <w:r w:rsidRPr="00037038">
        <w:t>The followin</w:t>
      </w:r>
      <w:r w:rsidRPr="00037038">
        <w:t>g must be present and available to learners during assessment activities:</w:t>
      </w:r>
    </w:p>
    <w:p w:rsidR="00000000" w:rsidRPr="00037038" w:rsidP="00037038">
      <w:pPr>
        <w:pStyle w:val="ListBullet"/>
      </w:pPr>
      <w:r w:rsidRPr="00037038">
        <w:t>equipment:</w:t>
      </w:r>
    </w:p>
    <w:p w:rsidR="00000000" w:rsidRPr="00037038" w:rsidP="00037038">
      <w:pPr>
        <w:pStyle w:val="ListBullet2"/>
      </w:pPr>
      <w:r w:rsidRPr="00037038">
        <w:t xml:space="preserve">computer with access to appropriate spreadsheet software </w:t>
      </w:r>
    </w:p>
    <w:p w:rsidR="00000000" w:rsidRPr="00037038" w:rsidP="00037038">
      <w:pPr>
        <w:pStyle w:val="ListBullet2"/>
      </w:pPr>
      <w:r w:rsidRPr="00037038">
        <w:t>printer</w:t>
      </w:r>
    </w:p>
    <w:p w:rsidR="00000000" w:rsidRPr="00037038" w:rsidP="00037038">
      <w:pPr>
        <w:pStyle w:val="ListBullet"/>
      </w:pPr>
      <w:r w:rsidRPr="00037038">
        <w:t>specifications:</w:t>
      </w:r>
    </w:p>
    <w:p w:rsidR="00000000" w:rsidRPr="00037038" w:rsidP="00037038">
      <w:pPr>
        <w:pStyle w:val="ListBullet2"/>
      </w:pPr>
      <w:r w:rsidRPr="00037038">
        <w:t>organisational policies, procedures and documentation relating to data privacy and in</w:t>
      </w:r>
      <w:r w:rsidRPr="00037038">
        <w:t>formation copyright</w:t>
      </w:r>
    </w:p>
    <w:p w:rsidR="00000000" w:rsidRPr="00037038" w:rsidP="00037038">
      <w:pPr>
        <w:pStyle w:val="ListBullet"/>
      </w:pPr>
      <w:r w:rsidRPr="00037038">
        <w:t>physical conditions:</w:t>
      </w:r>
    </w:p>
    <w:p w:rsidR="00000000" w:rsidRPr="00037038" w:rsidP="00037038">
      <w:pPr>
        <w:pStyle w:val="ListBullet2"/>
      </w:pPr>
      <w:r w:rsidRPr="00037038">
        <w:t>access to equipped work station</w:t>
      </w:r>
    </w:p>
    <w:p w:rsidR="00000000" w:rsidRPr="00037038" w:rsidP="00037038">
      <w:pPr>
        <w:pStyle w:val="ListBullet"/>
      </w:pPr>
      <w:r w:rsidRPr="00037038">
        <w:t>relationships with team members and supervisor:</w:t>
      </w:r>
    </w:p>
    <w:p w:rsidR="00000000" w:rsidRPr="00037038" w:rsidP="00037038">
      <w:pPr>
        <w:pStyle w:val="ListBullet2"/>
      </w:pPr>
      <w:r w:rsidRPr="00037038">
        <w:t>working in a team.</w:t>
      </w:r>
    </w:p>
    <w:p w:rsidR="00000000" w:rsidRPr="00037038" w:rsidP="00030CB7">
      <w:pPr>
        <w:pStyle w:val="BodyText"/>
      </w:pPr>
      <w:r w:rsidRPr="00037038">
        <w:t>Timeframe:</w:t>
      </w:r>
    </w:p>
    <w:p w:rsidR="00000000" w:rsidRPr="00037038" w:rsidP="00037038">
      <w:pPr>
        <w:pStyle w:val="ListBullet"/>
      </w:pPr>
      <w:r w:rsidRPr="00037038">
        <w:t>as specified by client and project requirements.</w:t>
      </w:r>
    </w:p>
    <w:p w:rsidR="00000000" w:rsidRPr="00037038" w:rsidP="00037038">
      <w:pPr>
        <w:pStyle w:val="BodyText"/>
      </w:pPr>
    </w:p>
    <w:p w:rsidR="00000000" w:rsidRPr="00037038" w:rsidP="00030CB7">
      <w:pPr>
        <w:pStyle w:val="Heading3"/>
      </w:pPr>
      <w:r w:rsidRPr="00037038">
        <w:rPr>
          <w:rStyle w:val="SpecialBold"/>
        </w:rPr>
        <w:t>Assessor requirements</w:t>
      </w:r>
    </w:p>
    <w:p w:rsidR="00000000" w:rsidRPr="00037038" w:rsidP="00030CB7">
      <w:pPr>
        <w:pStyle w:val="BodyText"/>
      </w:pPr>
      <w:r w:rsidRPr="00037038">
        <w:t>As a minimum, assessors must satisfy the assessor requirements in the Standards for Registered Training Organisations (RTOs) current at the time of assessment.</w:t>
      </w:r>
    </w:p>
    <w:p w:rsidR="00000000" w:rsidRPr="00037038" w:rsidP="00037038">
      <w:pPr>
        <w:pStyle w:val="Heading1"/>
      </w:pPr>
      <w:bookmarkStart w:id="5" w:name="O_837666"/>
      <w:bookmarkEnd w:id="5"/>
      <w:r w:rsidRPr="00037038">
        <w:t>Links</w:t>
      </w:r>
    </w:p>
    <w:p w:rsidR="00000000" w:rsidRPr="00037038" w:rsidP="00030CB7">
      <w:pPr>
        <w:pStyle w:val="BodyText"/>
      </w:pPr>
      <w:r w:rsidRPr="00037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133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7038" w:rsidP="00037038"/>
    <w:sectPr w:rsidSect="000370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38" w:rsidRPr="00030CB7" w:rsidP="00030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7" w:rsidP="00037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CB7" w:rsidP="00037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30CB7" w:rsidP="00037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038" w:rsidRPr="00030CB7" w:rsidP="00030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B7" w:rsidRPr="002D2AF8" w:rsidP="00037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CPPSIS5060 Develop spreadsheets for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030CB7" w:rsidP="00037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E4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BCB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AC2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038"/>
  </w:style>
  <w:style w:type="character" w:customStyle="1" w:styleId="Heading1Char">
    <w:name w:val="Heading 1 Char"/>
    <w:basedOn w:val="DefaultParagraphFont"/>
    <w:link w:val="Heading1"/>
    <w:rsid w:val="00037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0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038"/>
    <w:rPr>
      <w:b/>
      <w:spacing w:val="0"/>
    </w:rPr>
  </w:style>
  <w:style w:type="paragraph" w:styleId="ListBullet2">
    <w:name w:val="List Bullet 2"/>
    <w:basedOn w:val="List2"/>
    <w:rsid w:val="000370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0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038"/>
    <w:rPr>
      <w:i/>
    </w:rPr>
  </w:style>
  <w:style w:type="paragraph" w:styleId="Caption">
    <w:name w:val="caption"/>
    <w:basedOn w:val="BodyText"/>
    <w:next w:val="Normal"/>
    <w:qFormat/>
    <w:rsid w:val="00037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038"/>
  </w:style>
  <w:style w:type="paragraph" w:styleId="TableofFigures">
    <w:name w:val="table of figures"/>
    <w:basedOn w:val="Normal"/>
    <w:next w:val="Normal"/>
    <w:semiHidden/>
    <w:rsid w:val="00037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0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038"/>
    <w:rPr>
      <w:rFonts w:ascii="Wingdings" w:hAnsi="Wingdings"/>
    </w:rPr>
  </w:style>
  <w:style w:type="paragraph" w:customStyle="1" w:styleId="TableHeading">
    <w:name w:val="Table Heading"/>
    <w:basedOn w:val="HeadingBase"/>
    <w:rsid w:val="00037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038"/>
    <w:rPr>
      <w:color w:val="0033CC"/>
      <w:u w:val="none"/>
    </w:rPr>
  </w:style>
  <w:style w:type="paragraph" w:customStyle="1" w:styleId="BodyTextRight">
    <w:name w:val="Body Text Right"/>
    <w:basedOn w:val="BodyText"/>
    <w:rsid w:val="00037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0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038"/>
    <w:rPr>
      <w:sz w:val="32"/>
    </w:rPr>
  </w:style>
  <w:style w:type="paragraph" w:customStyle="1" w:styleId="HeadingProcedure">
    <w:name w:val="Heading Procedure"/>
    <w:basedOn w:val="HeadingBase"/>
    <w:next w:val="Normal"/>
    <w:rsid w:val="00037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038"/>
    <w:pPr>
      <w:spacing w:before="60" w:after="60"/>
    </w:pPr>
  </w:style>
  <w:style w:type="paragraph" w:styleId="ListContinue">
    <w:name w:val="List Continue"/>
    <w:basedOn w:val="List"/>
    <w:rsid w:val="00037038"/>
    <w:pPr>
      <w:ind w:firstLine="0"/>
    </w:pPr>
  </w:style>
  <w:style w:type="paragraph" w:customStyle="1" w:styleId="ListNote">
    <w:name w:val="List Note"/>
    <w:basedOn w:val="List"/>
    <w:rsid w:val="00037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038"/>
    <w:rPr>
      <w:rFonts w:ascii="Courier New" w:hAnsi="Courier New"/>
    </w:rPr>
  </w:style>
  <w:style w:type="paragraph" w:customStyle="1" w:styleId="NoteBullet">
    <w:name w:val="Note Bullet"/>
    <w:basedOn w:val="Note"/>
    <w:rsid w:val="00037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0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038"/>
    <w:rPr>
      <w:b/>
      <w:smallCaps/>
    </w:rPr>
  </w:style>
  <w:style w:type="paragraph" w:customStyle="1" w:styleId="TableListNumber">
    <w:name w:val="Table List Number"/>
    <w:basedOn w:val="ListNumber"/>
    <w:rsid w:val="00037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038"/>
    <w:pPr>
      <w:numPr>
        <w:numId w:val="9"/>
      </w:numPr>
    </w:pPr>
  </w:style>
  <w:style w:type="paragraph" w:customStyle="1" w:styleId="ListAlpha2">
    <w:name w:val="List Alpha 2"/>
    <w:basedOn w:val="List2"/>
    <w:rsid w:val="00037038"/>
    <w:pPr>
      <w:numPr>
        <w:numId w:val="8"/>
      </w:numPr>
    </w:pPr>
  </w:style>
  <w:style w:type="paragraph" w:styleId="List2">
    <w:name w:val="List 2"/>
    <w:basedOn w:val="BodyText"/>
    <w:rsid w:val="00037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0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0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038"/>
    <w:pPr>
      <w:numPr>
        <w:numId w:val="4"/>
      </w:numPr>
    </w:pPr>
  </w:style>
  <w:style w:type="paragraph" w:styleId="ListContinue2">
    <w:name w:val="List Continue 2"/>
    <w:basedOn w:val="List2"/>
    <w:rsid w:val="00037038"/>
    <w:pPr>
      <w:ind w:firstLine="0"/>
    </w:pPr>
  </w:style>
  <w:style w:type="paragraph" w:styleId="ListContinue3">
    <w:name w:val="List Continue 3"/>
    <w:basedOn w:val="List3"/>
    <w:rsid w:val="00037038"/>
    <w:pPr>
      <w:ind w:left="1021" w:firstLine="0"/>
    </w:pPr>
  </w:style>
  <w:style w:type="paragraph" w:styleId="ListContinue4">
    <w:name w:val="List Continue 4"/>
    <w:basedOn w:val="List4"/>
    <w:rsid w:val="00037038"/>
    <w:pPr>
      <w:ind w:firstLine="0"/>
    </w:pPr>
  </w:style>
  <w:style w:type="paragraph" w:styleId="ListContinue5">
    <w:name w:val="List Continue 5"/>
    <w:basedOn w:val="List5"/>
    <w:rsid w:val="00037038"/>
    <w:pPr>
      <w:ind w:firstLine="0"/>
    </w:pPr>
  </w:style>
  <w:style w:type="paragraph" w:styleId="ListNumber3">
    <w:name w:val="List Number 3"/>
    <w:basedOn w:val="List3"/>
    <w:rsid w:val="00037038"/>
    <w:pPr>
      <w:numPr>
        <w:numId w:val="5"/>
      </w:numPr>
    </w:pPr>
  </w:style>
  <w:style w:type="paragraph" w:styleId="ListNumber4">
    <w:name w:val="List Number 4"/>
    <w:basedOn w:val="List4"/>
    <w:rsid w:val="00037038"/>
    <w:pPr>
      <w:numPr>
        <w:numId w:val="6"/>
      </w:numPr>
    </w:pPr>
  </w:style>
  <w:style w:type="paragraph" w:styleId="ListNumber5">
    <w:name w:val="List Number 5"/>
    <w:basedOn w:val="List5"/>
    <w:rsid w:val="00037038"/>
    <w:pPr>
      <w:numPr>
        <w:numId w:val="7"/>
      </w:numPr>
    </w:pPr>
  </w:style>
  <w:style w:type="paragraph" w:styleId="BlockText">
    <w:name w:val="Block Text"/>
    <w:basedOn w:val="Normal"/>
    <w:rsid w:val="00037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038"/>
    <w:rPr>
      <w:sz w:val="16"/>
      <w:vertAlign w:val="superscript"/>
    </w:rPr>
  </w:style>
  <w:style w:type="character" w:customStyle="1" w:styleId="Symbols">
    <w:name w:val="Symbols"/>
    <w:basedOn w:val="DefaultParagraphFont"/>
    <w:rsid w:val="00037038"/>
    <w:rPr>
      <w:rFonts w:ascii="Symbol" w:hAnsi="Symbol"/>
    </w:rPr>
  </w:style>
  <w:style w:type="character" w:customStyle="1" w:styleId="MenuOptions">
    <w:name w:val="Menu Options"/>
    <w:basedOn w:val="DefaultParagraphFont"/>
    <w:rsid w:val="00037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038"/>
    <w:rPr>
      <w:b/>
    </w:rPr>
  </w:style>
  <w:style w:type="character" w:customStyle="1" w:styleId="Underlined">
    <w:name w:val="Underlined"/>
    <w:basedOn w:val="DefaultParagraphFont"/>
    <w:rsid w:val="00037038"/>
    <w:rPr>
      <w:u w:val="single"/>
    </w:rPr>
  </w:style>
  <w:style w:type="paragraph" w:customStyle="1" w:styleId="TableBodyTextRight">
    <w:name w:val="Table Body Text Right"/>
    <w:basedOn w:val="TableBodyText"/>
    <w:rsid w:val="00037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038"/>
    <w:rPr>
      <w:sz w:val="18"/>
    </w:rPr>
  </w:style>
  <w:style w:type="paragraph" w:customStyle="1" w:styleId="BodySmallRight">
    <w:name w:val="Body Small Right"/>
    <w:basedOn w:val="BodyTextRight"/>
    <w:rsid w:val="00037038"/>
    <w:rPr>
      <w:sz w:val="18"/>
      <w:szCs w:val="18"/>
    </w:rPr>
  </w:style>
  <w:style w:type="paragraph" w:customStyle="1" w:styleId="MarginEdition">
    <w:name w:val="Margin Edition"/>
    <w:basedOn w:val="MarginNote"/>
    <w:rsid w:val="00037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038"/>
    <w:rPr>
      <w:sz w:val="2"/>
      <w:szCs w:val="2"/>
    </w:rPr>
  </w:style>
  <w:style w:type="character" w:customStyle="1" w:styleId="Small">
    <w:name w:val="Small"/>
    <w:basedOn w:val="DefaultParagraphFont"/>
    <w:rsid w:val="00037038"/>
    <w:rPr>
      <w:sz w:val="16"/>
    </w:rPr>
  </w:style>
  <w:style w:type="paragraph" w:customStyle="1" w:styleId="WideTable">
    <w:name w:val="Wide Table"/>
    <w:basedOn w:val="Normal"/>
    <w:rsid w:val="00037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038"/>
  </w:style>
  <w:style w:type="paragraph" w:styleId="Quote">
    <w:name w:val="Quote"/>
    <w:basedOn w:val="Heading1"/>
    <w:link w:val="QuoteChar"/>
    <w:qFormat/>
    <w:rsid w:val="00037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038"/>
    <w:pPr>
      <w:pageBreakBefore/>
    </w:pPr>
  </w:style>
  <w:style w:type="paragraph" w:customStyle="1" w:styleId="Border">
    <w:name w:val="Border"/>
    <w:basedOn w:val="Normal"/>
    <w:qFormat/>
    <w:rsid w:val="00037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038"/>
    <w:rPr>
      <w:u w:val="single"/>
    </w:rPr>
  </w:style>
  <w:style w:type="character" w:customStyle="1" w:styleId="BoldandItalics">
    <w:name w:val="Bold and Italics"/>
    <w:qFormat/>
    <w:rsid w:val="00037038"/>
    <w:rPr>
      <w:b/>
      <w:i/>
      <w:u w:val="none"/>
    </w:rPr>
  </w:style>
  <w:style w:type="paragraph" w:styleId="BalloonText">
    <w:name w:val="Balloon Text"/>
    <w:basedOn w:val="Normal"/>
    <w:link w:val="BalloonTextChar"/>
    <w:rsid w:val="00037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038"/>
    <w:pPr>
      <w:spacing w:before="0" w:after="0"/>
    </w:pPr>
  </w:style>
  <w:style w:type="paragraph" w:customStyle="1" w:styleId="BodyTextBold">
    <w:name w:val="Body Text Bold"/>
    <w:basedOn w:val="BodyText"/>
    <w:qFormat/>
    <w:rsid w:val="00037038"/>
    <w:rPr>
      <w:b/>
    </w:rPr>
  </w:style>
  <w:style w:type="character" w:styleId="Hyperlink">
    <w:name w:val="Hyperlink"/>
    <w:basedOn w:val="DefaultParagraphFont"/>
    <w:uiPriority w:val="99"/>
    <w:unhideWhenUsed/>
    <w:rsid w:val="00030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3094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CPPSIS5060 Develop spreadsheets for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2021-01-07T13:33:00Z</dcterms:created>
  <dcterms:modified xsi:type="dcterms:W3CDTF">2021-01-07T13:33:00Z</dcterms:modified>
</cp:coreProperties>
</file>