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00A" w:rsidP="00DE1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CPPSIS5049 Plan and implement surveying projects</w:t>
      </w:r>
      <w:r>
        <w:fldChar w:fldCharType="end"/>
      </w:r>
    </w:p>
    <w:p w:rsidR="00DE100A" w:rsidP="00DE100A">
      <w:pPr>
        <w:pStyle w:val="Version"/>
        <w:sectPr w:rsidSect="00A51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808" w:rsidP="00A51808">
      <w:pPr>
        <w:pStyle w:val="SuperHeading"/>
      </w:pPr>
      <w:r w:rsidRPr="00A51808">
        <w:t>Assessment Requirements for CPPSIS5049 Plan and implement surveying projects</w:t>
      </w:r>
    </w:p>
    <w:p w:rsidR="00000000" w:rsidRPr="00A51808" w:rsidP="00A51808">
      <w:pPr>
        <w:pStyle w:val="Heading1"/>
      </w:pPr>
      <w:bookmarkStart w:id="1" w:name="O_837465"/>
      <w:bookmarkEnd w:id="1"/>
      <w:r w:rsidRPr="00A51808">
        <w:t>Modification History</w:t>
      </w:r>
    </w:p>
    <w:p w:rsidR="00000000" w:rsidRPr="00A51808" w:rsidP="00DE100A">
      <w:pPr>
        <w:pStyle w:val="BodyText"/>
      </w:pPr>
      <w:r w:rsidRPr="00A51808">
        <w:t>Release 1.</w:t>
      </w:r>
    </w:p>
    <w:p w:rsidR="00000000" w:rsidRPr="00A51808" w:rsidP="00DE100A">
      <w:pPr>
        <w:pStyle w:val="BodyText"/>
      </w:pPr>
      <w:r w:rsidRPr="00A51808">
        <w:t>Replaces superseded equivalent CPPSIS5049A Conduct an engineering surveying project.</w:t>
      </w:r>
    </w:p>
    <w:p w:rsidR="00000000" w:rsidRPr="00A51808" w:rsidP="00DE100A">
      <w:pPr>
        <w:pStyle w:val="BodyText"/>
      </w:pPr>
      <w:r w:rsidRPr="00A51808">
        <w:t>This version first released with CPP Property Services Training Package Version 3.</w:t>
      </w:r>
    </w:p>
    <w:p w:rsidR="00000000" w:rsidRPr="00A51808" w:rsidP="00A51808">
      <w:pPr>
        <w:pStyle w:val="Heading1"/>
      </w:pPr>
      <w:bookmarkStart w:id="2" w:name="O_837468"/>
      <w:bookmarkEnd w:id="2"/>
      <w:r w:rsidRPr="00A51808">
        <w:t>Performance Evidence</w:t>
      </w:r>
    </w:p>
    <w:p w:rsidR="00000000" w:rsidRPr="00A51808" w:rsidP="00DE100A">
      <w:pPr>
        <w:pStyle w:val="BodyText"/>
      </w:pPr>
      <w:r w:rsidRPr="00A51808">
        <w:t>A person demonstrating competency in this unit must satisfy the requirements of the elements, performance criteria, foundation skills a</w:t>
      </w:r>
      <w:r w:rsidRPr="00A51808">
        <w:t xml:space="preserve">nd range of conditions of this unit. The person must also plan and implement two different surveying projects. </w:t>
      </w:r>
    </w:p>
    <w:p w:rsidR="00000000" w:rsidRPr="00A51808" w:rsidP="00DE100A">
      <w:pPr>
        <w:pStyle w:val="BodyText"/>
      </w:pPr>
      <w:r w:rsidRPr="00A51808">
        <w:t xml:space="preserve">While planning and implementing the above surveying projects, the person must: </w:t>
      </w:r>
    </w:p>
    <w:p w:rsidR="00000000" w:rsidRPr="00A51808" w:rsidP="00A51808">
      <w:pPr>
        <w:pStyle w:val="ListBullet"/>
      </w:pPr>
      <w:r w:rsidRPr="00A51808">
        <w:t>analyse standards, specifications and information, including p</w:t>
      </w:r>
      <w:r w:rsidRPr="00A51808">
        <w:t>lans and drawings to determine project requirements, including necessary equipment and resources</w:t>
      </w:r>
    </w:p>
    <w:p w:rsidR="00000000" w:rsidRPr="00A51808" w:rsidP="00A51808">
      <w:pPr>
        <w:pStyle w:val="ListBullet"/>
      </w:pPr>
      <w:r w:rsidRPr="00A51808">
        <w:t>analyse the operating environment to ensure adequate equipment and resources</w:t>
      </w:r>
    </w:p>
    <w:p w:rsidR="00000000" w:rsidRPr="00A51808" w:rsidP="00A51808">
      <w:pPr>
        <w:pStyle w:val="ListBullet"/>
      </w:pPr>
      <w:r w:rsidRPr="00A51808">
        <w:t>communicate clearly with clients and stakeholders to clarify and report project in</w:t>
      </w:r>
      <w:r w:rsidRPr="00A51808">
        <w:t>formation</w:t>
      </w:r>
    </w:p>
    <w:p w:rsidR="00000000" w:rsidRPr="00A51808" w:rsidP="00A51808">
      <w:pPr>
        <w:pStyle w:val="ListBullet"/>
      </w:pPr>
      <w:r w:rsidRPr="00A51808">
        <w:t>comply with organisational and legal requirements for:</w:t>
      </w:r>
    </w:p>
    <w:p w:rsidR="00000000" w:rsidRPr="00A51808" w:rsidP="00A51808">
      <w:pPr>
        <w:pStyle w:val="ListBullet2"/>
      </w:pPr>
      <w:r w:rsidRPr="00A51808">
        <w:t>completing records and documentation</w:t>
      </w:r>
    </w:p>
    <w:p w:rsidR="00000000" w:rsidRPr="00A51808" w:rsidP="00A51808">
      <w:pPr>
        <w:pStyle w:val="ListBullet2"/>
      </w:pPr>
      <w:r w:rsidRPr="00A51808">
        <w:t>recording, storing and filing data</w:t>
      </w:r>
    </w:p>
    <w:p w:rsidR="00000000" w:rsidRPr="00A51808" w:rsidP="00A51808">
      <w:pPr>
        <w:pStyle w:val="ListBullet"/>
      </w:pPr>
      <w:r w:rsidRPr="00A51808">
        <w:t>identify and manage project constraints and problems</w:t>
      </w:r>
    </w:p>
    <w:p w:rsidR="00000000" w:rsidRPr="00A51808" w:rsidP="00A51808">
      <w:pPr>
        <w:pStyle w:val="ListBullet"/>
      </w:pPr>
      <w:r w:rsidRPr="00A51808">
        <w:t>plan and implement risk management and contingency strategies</w:t>
      </w:r>
    </w:p>
    <w:p w:rsidR="00000000" w:rsidRPr="00A51808" w:rsidP="00A51808">
      <w:pPr>
        <w:pStyle w:val="ListBullet"/>
      </w:pPr>
      <w:r w:rsidRPr="00A51808">
        <w:t>prepare and document project reports</w:t>
      </w:r>
    </w:p>
    <w:p w:rsidR="00000000" w:rsidRPr="00A51808" w:rsidP="00A51808">
      <w:pPr>
        <w:pStyle w:val="ListBullet"/>
      </w:pPr>
      <w:r w:rsidRPr="00A51808">
        <w:t>use project management techniques to monitor projects to ensure they are completed within required timeframes and comply with specifications and standards.</w:t>
      </w:r>
    </w:p>
    <w:p w:rsidR="00000000" w:rsidRPr="00A51808" w:rsidP="00A51808">
      <w:pPr>
        <w:pStyle w:val="AllowPageBreak"/>
      </w:pPr>
    </w:p>
    <w:p w:rsidR="00000000" w:rsidRPr="00A51808" w:rsidP="00A51808">
      <w:pPr>
        <w:pStyle w:val="Heading1"/>
      </w:pPr>
      <w:bookmarkStart w:id="3" w:name="O_837467"/>
      <w:bookmarkEnd w:id="3"/>
      <w:r w:rsidRPr="00A51808">
        <w:t>Knowledge Evidence</w:t>
      </w:r>
    </w:p>
    <w:p w:rsidR="00000000" w:rsidRPr="00A51808" w:rsidP="00DE100A">
      <w:pPr>
        <w:pStyle w:val="BodyText"/>
      </w:pPr>
      <w:r w:rsidRPr="00A51808">
        <w:t>A person demonstrating comp</w:t>
      </w:r>
      <w:r w:rsidRPr="00A51808">
        <w:t>etency in this unit must demonstrate knowledge of:</w:t>
      </w:r>
    </w:p>
    <w:p w:rsidR="00000000" w:rsidRPr="00A51808" w:rsidP="00A51808">
      <w:pPr>
        <w:pStyle w:val="ListBullet"/>
      </w:pPr>
      <w:r w:rsidRPr="00A51808">
        <w:t xml:space="preserve">accuracy and precision requirements for surveying data </w:t>
      </w:r>
    </w:p>
    <w:p w:rsidR="00000000" w:rsidRPr="00A51808" w:rsidP="00A51808">
      <w:pPr>
        <w:pStyle w:val="ListBullet"/>
      </w:pPr>
      <w:r w:rsidRPr="00A51808">
        <w:t>data reduction and manipulation techniques</w:t>
      </w:r>
    </w:p>
    <w:p w:rsidR="00000000" w:rsidRPr="00A51808" w:rsidP="00A51808">
      <w:pPr>
        <w:pStyle w:val="ListBullet"/>
      </w:pPr>
      <w:r w:rsidRPr="00A51808">
        <w:t>industry-accepted methods for identifying errors and discrepancies in surveying data</w:t>
      </w:r>
    </w:p>
    <w:p w:rsidR="00000000" w:rsidRPr="00A51808" w:rsidP="00A51808">
      <w:pPr>
        <w:pStyle w:val="ListBullet"/>
      </w:pPr>
      <w:r w:rsidRPr="00A51808">
        <w:t>legislative, statuto</w:t>
      </w:r>
      <w:r w:rsidRPr="00A51808">
        <w:t>ry and industry requirements and standards relating to work tasks</w:t>
      </w:r>
    </w:p>
    <w:p w:rsidR="00000000" w:rsidRPr="00A51808" w:rsidP="00A51808">
      <w:pPr>
        <w:pStyle w:val="ListBullet"/>
      </w:pPr>
      <w:r w:rsidRPr="00A51808">
        <w:t>methodologies for surveying data capture and data set-out</w:t>
      </w:r>
    </w:p>
    <w:p w:rsidR="00000000" w:rsidRPr="00A51808" w:rsidP="00A51808">
      <w:pPr>
        <w:pStyle w:val="ListBullet"/>
      </w:pPr>
      <w:r w:rsidRPr="00A51808">
        <w:t>organisational policies and procedures relating to:</w:t>
      </w:r>
    </w:p>
    <w:p w:rsidR="00000000" w:rsidRPr="00A51808" w:rsidP="00A51808">
      <w:pPr>
        <w:pStyle w:val="ListBullet2"/>
      </w:pPr>
      <w:r w:rsidRPr="00A51808">
        <w:t>client and stakeholder consultation processes</w:t>
      </w:r>
    </w:p>
    <w:p w:rsidR="00000000" w:rsidRPr="00A51808" w:rsidP="00A51808">
      <w:pPr>
        <w:pStyle w:val="ListBullet2"/>
      </w:pPr>
      <w:r w:rsidRPr="00A51808">
        <w:t>hea</w:t>
      </w:r>
      <w:r w:rsidRPr="00A51808">
        <w:t xml:space="preserve">lth and safety relating to surveying activities </w:t>
      </w:r>
    </w:p>
    <w:p w:rsidR="00000000" w:rsidRPr="00A51808" w:rsidP="00A51808">
      <w:pPr>
        <w:pStyle w:val="ListBullet2"/>
      </w:pPr>
      <w:r w:rsidRPr="00A51808">
        <w:t>reporting and documentation</w:t>
      </w:r>
    </w:p>
    <w:p w:rsidR="00000000" w:rsidRPr="00A51808" w:rsidP="00A51808">
      <w:pPr>
        <w:pStyle w:val="ListBullet2"/>
      </w:pPr>
      <w:r w:rsidRPr="00A51808">
        <w:t>using and allocating resources</w:t>
      </w:r>
    </w:p>
    <w:p w:rsidR="00000000" w:rsidRPr="00A51808" w:rsidP="00A51808">
      <w:pPr>
        <w:pStyle w:val="ListBullet"/>
      </w:pPr>
      <w:r w:rsidRPr="00A51808">
        <w:t>project management techniques for scheduling, measuring and monitoring work progress and planning for risks and contingencies</w:t>
      </w:r>
    </w:p>
    <w:p w:rsidR="00000000" w:rsidRPr="00A51808" w:rsidP="00A51808">
      <w:pPr>
        <w:pStyle w:val="ListBullet"/>
      </w:pPr>
      <w:r w:rsidRPr="00A51808">
        <w:t>spatial data referenc</w:t>
      </w:r>
      <w:r w:rsidRPr="00A51808">
        <w:t xml:space="preserve">e systems used for surveying </w:t>
      </w:r>
    </w:p>
    <w:p w:rsidR="00000000" w:rsidRPr="00A51808" w:rsidP="00A51808">
      <w:pPr>
        <w:pStyle w:val="ListBullet"/>
      </w:pPr>
      <w:r w:rsidRPr="00A51808">
        <w:t>surveying techniques.</w:t>
      </w:r>
    </w:p>
    <w:p w:rsidR="00000000" w:rsidRPr="00A51808" w:rsidP="00A51808">
      <w:pPr>
        <w:pStyle w:val="AllowPageBreak"/>
      </w:pPr>
    </w:p>
    <w:p w:rsidR="00000000" w:rsidRPr="00A51808" w:rsidP="00A51808">
      <w:pPr>
        <w:pStyle w:val="Heading1"/>
      </w:pPr>
      <w:bookmarkStart w:id="4" w:name="O_837466"/>
      <w:bookmarkEnd w:id="4"/>
      <w:r w:rsidRPr="00A51808">
        <w:t>Assessment Conditions</w:t>
      </w:r>
    </w:p>
    <w:p w:rsidR="00000000" w:rsidRPr="00A51808" w:rsidP="00DE100A">
      <w:pPr>
        <w:pStyle w:val="BodyText"/>
      </w:pPr>
      <w:r w:rsidRPr="00A51808">
        <w:t>The following must be present and available to learners during assessment activities:</w:t>
      </w:r>
    </w:p>
    <w:p w:rsidR="00000000" w:rsidRPr="00A51808" w:rsidP="00A51808">
      <w:pPr>
        <w:pStyle w:val="ListBullet"/>
      </w:pPr>
      <w:r w:rsidRPr="00A51808">
        <w:t>equipment:</w:t>
      </w:r>
    </w:p>
    <w:p w:rsidR="00000000" w:rsidRPr="00A51808" w:rsidP="00A51808">
      <w:pPr>
        <w:pStyle w:val="ListBullet2"/>
      </w:pPr>
      <w:r w:rsidRPr="00A51808">
        <w:t>computer, software and ancillary hardware necessary to prepare sur</w:t>
      </w:r>
      <w:r w:rsidRPr="00A51808">
        <w:t>veying project reports</w:t>
      </w:r>
    </w:p>
    <w:p w:rsidR="00000000" w:rsidRPr="00A51808" w:rsidP="00A51808">
      <w:pPr>
        <w:pStyle w:val="ListBullet"/>
      </w:pPr>
      <w:r w:rsidRPr="00A51808">
        <w:t>specifications:</w:t>
      </w:r>
    </w:p>
    <w:p w:rsidR="00000000" w:rsidRPr="00A51808" w:rsidP="00A51808">
      <w:pPr>
        <w:pStyle w:val="ListBullet2"/>
      </w:pPr>
      <w:r w:rsidRPr="00A51808">
        <w:t>organisational policies, procedures and documentation relating to work health and safety</w:t>
      </w:r>
    </w:p>
    <w:p w:rsidR="00000000" w:rsidRPr="00A51808" w:rsidP="00A51808">
      <w:pPr>
        <w:pStyle w:val="ListBullet2"/>
      </w:pPr>
      <w:r w:rsidRPr="00A51808">
        <w:t>specifications for a surveying project, including relevant plans and drawings</w:t>
      </w:r>
    </w:p>
    <w:p w:rsidR="00000000" w:rsidRPr="00A51808" w:rsidP="00A51808">
      <w:pPr>
        <w:pStyle w:val="ListBullet"/>
      </w:pPr>
      <w:r w:rsidRPr="00A51808">
        <w:t>relationships with team members and supervisor:</w:t>
      </w:r>
    </w:p>
    <w:p w:rsidR="00000000" w:rsidRPr="00A51808" w:rsidP="00A51808">
      <w:pPr>
        <w:pStyle w:val="ListBullet2"/>
      </w:pPr>
      <w:r w:rsidRPr="00A51808">
        <w:t>working in a team.</w:t>
      </w:r>
    </w:p>
    <w:p w:rsidR="00000000" w:rsidRPr="00A51808" w:rsidP="00DE100A">
      <w:pPr>
        <w:pStyle w:val="BodyText"/>
      </w:pPr>
      <w:r w:rsidRPr="00A51808">
        <w:t>Timeframe:</w:t>
      </w:r>
    </w:p>
    <w:p w:rsidR="00000000" w:rsidRPr="00A51808" w:rsidP="00A51808">
      <w:pPr>
        <w:pStyle w:val="ListBullet"/>
      </w:pPr>
      <w:r w:rsidRPr="00A51808">
        <w:t>as specified by project requirements.</w:t>
      </w:r>
    </w:p>
    <w:p w:rsidR="00000000" w:rsidRPr="00A51808" w:rsidP="00A51808">
      <w:pPr>
        <w:pStyle w:val="BodyText"/>
      </w:pPr>
    </w:p>
    <w:p w:rsidR="00000000" w:rsidRPr="00A51808" w:rsidP="00DE100A">
      <w:pPr>
        <w:pStyle w:val="Heading3"/>
      </w:pPr>
      <w:r w:rsidRPr="00A51808">
        <w:rPr>
          <w:rStyle w:val="SpecialBold"/>
        </w:rPr>
        <w:t>Assessor requirements</w:t>
      </w:r>
    </w:p>
    <w:p w:rsidR="00000000" w:rsidRPr="00A51808" w:rsidP="00DE100A">
      <w:pPr>
        <w:pStyle w:val="BodyText"/>
      </w:pPr>
      <w:r w:rsidRPr="00A51808">
        <w:t>As a minimum, assessors must satisfy the assessor requirements in the Standards for Registered Training Organisations (RTOs) current at the time of assessment.</w:t>
      </w:r>
    </w:p>
    <w:p w:rsidR="00000000" w:rsidRPr="00A51808" w:rsidP="00A51808">
      <w:pPr>
        <w:pStyle w:val="Heading1"/>
      </w:pPr>
      <w:bookmarkStart w:id="5" w:name="O_837464"/>
      <w:bookmarkEnd w:id="5"/>
      <w:r w:rsidRPr="00A51808">
        <w:t>Links</w:t>
      </w:r>
    </w:p>
    <w:p w:rsidR="00000000" w:rsidRPr="00A51808" w:rsidP="00DE100A">
      <w:pPr>
        <w:pStyle w:val="BodyText"/>
      </w:pPr>
      <w:r w:rsidRPr="00A51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032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51808" w:rsidP="00A51808"/>
    <w:sectPr w:rsidSect="00A518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8" w:rsidRPr="00DE100A" w:rsidP="00DE1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00A" w:rsidP="00A51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00A" w:rsidP="00A51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E100A" w:rsidP="00A51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808" w:rsidRPr="00DE100A" w:rsidP="00DE1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00A" w:rsidRPr="002D2AF8" w:rsidP="00A51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CPPSIS5049 Plan and implement surveying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DE100A" w:rsidP="00A51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606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A5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44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808"/>
  </w:style>
  <w:style w:type="character" w:customStyle="1" w:styleId="Heading1Char">
    <w:name w:val="Heading 1 Char"/>
    <w:basedOn w:val="DefaultParagraphFont"/>
    <w:link w:val="Heading1"/>
    <w:rsid w:val="00A51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8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808"/>
    <w:rPr>
      <w:b/>
      <w:spacing w:val="0"/>
    </w:rPr>
  </w:style>
  <w:style w:type="paragraph" w:styleId="ListBullet2">
    <w:name w:val="List Bullet 2"/>
    <w:basedOn w:val="List2"/>
    <w:rsid w:val="00A518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808"/>
    <w:rPr>
      <w:i/>
    </w:rPr>
  </w:style>
  <w:style w:type="paragraph" w:styleId="Caption">
    <w:name w:val="caption"/>
    <w:basedOn w:val="BodyText"/>
    <w:next w:val="Normal"/>
    <w:qFormat/>
    <w:rsid w:val="00A51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808"/>
  </w:style>
  <w:style w:type="paragraph" w:styleId="TableofFigures">
    <w:name w:val="table of figures"/>
    <w:basedOn w:val="Normal"/>
    <w:next w:val="Normal"/>
    <w:semiHidden/>
    <w:rsid w:val="00A51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8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808"/>
    <w:rPr>
      <w:rFonts w:ascii="Wingdings" w:hAnsi="Wingdings"/>
    </w:rPr>
  </w:style>
  <w:style w:type="paragraph" w:customStyle="1" w:styleId="TableHeading">
    <w:name w:val="Table Heading"/>
    <w:basedOn w:val="HeadingBase"/>
    <w:rsid w:val="00A51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808"/>
    <w:rPr>
      <w:color w:val="0033CC"/>
      <w:u w:val="none"/>
    </w:rPr>
  </w:style>
  <w:style w:type="paragraph" w:customStyle="1" w:styleId="BodyTextRight">
    <w:name w:val="Body Text Right"/>
    <w:basedOn w:val="BodyText"/>
    <w:rsid w:val="00A51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8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808"/>
    <w:rPr>
      <w:sz w:val="32"/>
    </w:rPr>
  </w:style>
  <w:style w:type="paragraph" w:customStyle="1" w:styleId="HeadingProcedure">
    <w:name w:val="Heading Procedure"/>
    <w:basedOn w:val="HeadingBase"/>
    <w:next w:val="Normal"/>
    <w:rsid w:val="00A51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808"/>
    <w:pPr>
      <w:spacing w:before="60" w:after="60"/>
    </w:pPr>
  </w:style>
  <w:style w:type="paragraph" w:styleId="ListContinue">
    <w:name w:val="List Continue"/>
    <w:basedOn w:val="List"/>
    <w:rsid w:val="00A51808"/>
    <w:pPr>
      <w:ind w:firstLine="0"/>
    </w:pPr>
  </w:style>
  <w:style w:type="paragraph" w:customStyle="1" w:styleId="ListNote">
    <w:name w:val="List Note"/>
    <w:basedOn w:val="List"/>
    <w:rsid w:val="00A51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808"/>
    <w:rPr>
      <w:rFonts w:ascii="Courier New" w:hAnsi="Courier New"/>
    </w:rPr>
  </w:style>
  <w:style w:type="paragraph" w:customStyle="1" w:styleId="NoteBullet">
    <w:name w:val="Note Bullet"/>
    <w:basedOn w:val="Note"/>
    <w:rsid w:val="00A51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8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808"/>
    <w:rPr>
      <w:b/>
      <w:smallCaps/>
    </w:rPr>
  </w:style>
  <w:style w:type="paragraph" w:customStyle="1" w:styleId="TableListNumber">
    <w:name w:val="Table List Number"/>
    <w:basedOn w:val="ListNumber"/>
    <w:rsid w:val="00A51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808"/>
    <w:pPr>
      <w:numPr>
        <w:numId w:val="9"/>
      </w:numPr>
    </w:pPr>
  </w:style>
  <w:style w:type="paragraph" w:customStyle="1" w:styleId="ListAlpha2">
    <w:name w:val="List Alpha 2"/>
    <w:basedOn w:val="List2"/>
    <w:rsid w:val="00A51808"/>
    <w:pPr>
      <w:numPr>
        <w:numId w:val="8"/>
      </w:numPr>
    </w:pPr>
  </w:style>
  <w:style w:type="paragraph" w:styleId="List2">
    <w:name w:val="List 2"/>
    <w:basedOn w:val="BodyText"/>
    <w:rsid w:val="00A51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8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8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808"/>
    <w:pPr>
      <w:numPr>
        <w:numId w:val="4"/>
      </w:numPr>
    </w:pPr>
  </w:style>
  <w:style w:type="paragraph" w:styleId="ListContinue2">
    <w:name w:val="List Continue 2"/>
    <w:basedOn w:val="List2"/>
    <w:rsid w:val="00A51808"/>
    <w:pPr>
      <w:ind w:firstLine="0"/>
    </w:pPr>
  </w:style>
  <w:style w:type="paragraph" w:styleId="ListContinue3">
    <w:name w:val="List Continue 3"/>
    <w:basedOn w:val="List3"/>
    <w:rsid w:val="00A51808"/>
    <w:pPr>
      <w:ind w:left="1021" w:firstLine="0"/>
    </w:pPr>
  </w:style>
  <w:style w:type="paragraph" w:styleId="ListContinue4">
    <w:name w:val="List Continue 4"/>
    <w:basedOn w:val="List4"/>
    <w:rsid w:val="00A51808"/>
    <w:pPr>
      <w:ind w:firstLine="0"/>
    </w:pPr>
  </w:style>
  <w:style w:type="paragraph" w:styleId="ListContinue5">
    <w:name w:val="List Continue 5"/>
    <w:basedOn w:val="List5"/>
    <w:rsid w:val="00A51808"/>
    <w:pPr>
      <w:ind w:firstLine="0"/>
    </w:pPr>
  </w:style>
  <w:style w:type="paragraph" w:styleId="ListNumber3">
    <w:name w:val="List Number 3"/>
    <w:basedOn w:val="List3"/>
    <w:rsid w:val="00A51808"/>
    <w:pPr>
      <w:numPr>
        <w:numId w:val="5"/>
      </w:numPr>
    </w:pPr>
  </w:style>
  <w:style w:type="paragraph" w:styleId="ListNumber4">
    <w:name w:val="List Number 4"/>
    <w:basedOn w:val="List4"/>
    <w:rsid w:val="00A51808"/>
    <w:pPr>
      <w:numPr>
        <w:numId w:val="6"/>
      </w:numPr>
    </w:pPr>
  </w:style>
  <w:style w:type="paragraph" w:styleId="ListNumber5">
    <w:name w:val="List Number 5"/>
    <w:basedOn w:val="List5"/>
    <w:rsid w:val="00A51808"/>
    <w:pPr>
      <w:numPr>
        <w:numId w:val="7"/>
      </w:numPr>
    </w:pPr>
  </w:style>
  <w:style w:type="paragraph" w:styleId="BlockText">
    <w:name w:val="Block Text"/>
    <w:basedOn w:val="Normal"/>
    <w:rsid w:val="00A51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808"/>
    <w:rPr>
      <w:sz w:val="16"/>
      <w:vertAlign w:val="superscript"/>
    </w:rPr>
  </w:style>
  <w:style w:type="character" w:customStyle="1" w:styleId="Symbols">
    <w:name w:val="Symbols"/>
    <w:basedOn w:val="DefaultParagraphFont"/>
    <w:rsid w:val="00A51808"/>
    <w:rPr>
      <w:rFonts w:ascii="Symbol" w:hAnsi="Symbol"/>
    </w:rPr>
  </w:style>
  <w:style w:type="character" w:customStyle="1" w:styleId="MenuOptions">
    <w:name w:val="Menu Options"/>
    <w:basedOn w:val="DefaultParagraphFont"/>
    <w:rsid w:val="00A51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808"/>
    <w:rPr>
      <w:b/>
    </w:rPr>
  </w:style>
  <w:style w:type="character" w:customStyle="1" w:styleId="Underlined">
    <w:name w:val="Underlined"/>
    <w:basedOn w:val="DefaultParagraphFont"/>
    <w:rsid w:val="00A51808"/>
    <w:rPr>
      <w:u w:val="single"/>
    </w:rPr>
  </w:style>
  <w:style w:type="paragraph" w:customStyle="1" w:styleId="TableBodyTextRight">
    <w:name w:val="Table Body Text Right"/>
    <w:basedOn w:val="TableBodyText"/>
    <w:rsid w:val="00A51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808"/>
    <w:rPr>
      <w:sz w:val="18"/>
    </w:rPr>
  </w:style>
  <w:style w:type="paragraph" w:customStyle="1" w:styleId="BodySmallRight">
    <w:name w:val="Body Small Right"/>
    <w:basedOn w:val="BodyTextRight"/>
    <w:rsid w:val="00A51808"/>
    <w:rPr>
      <w:sz w:val="18"/>
      <w:szCs w:val="18"/>
    </w:rPr>
  </w:style>
  <w:style w:type="paragraph" w:customStyle="1" w:styleId="MarginEdition">
    <w:name w:val="Margin Edition"/>
    <w:basedOn w:val="MarginNote"/>
    <w:rsid w:val="00A51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808"/>
    <w:rPr>
      <w:sz w:val="2"/>
      <w:szCs w:val="2"/>
    </w:rPr>
  </w:style>
  <w:style w:type="character" w:customStyle="1" w:styleId="Small">
    <w:name w:val="Small"/>
    <w:basedOn w:val="DefaultParagraphFont"/>
    <w:rsid w:val="00A51808"/>
    <w:rPr>
      <w:sz w:val="16"/>
    </w:rPr>
  </w:style>
  <w:style w:type="paragraph" w:customStyle="1" w:styleId="WideTable">
    <w:name w:val="Wide Table"/>
    <w:basedOn w:val="Normal"/>
    <w:rsid w:val="00A51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808"/>
  </w:style>
  <w:style w:type="paragraph" w:styleId="Quote">
    <w:name w:val="Quote"/>
    <w:basedOn w:val="Heading1"/>
    <w:link w:val="QuoteChar"/>
    <w:qFormat/>
    <w:rsid w:val="00A51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808"/>
    <w:pPr>
      <w:pageBreakBefore/>
    </w:pPr>
  </w:style>
  <w:style w:type="paragraph" w:customStyle="1" w:styleId="Border">
    <w:name w:val="Border"/>
    <w:basedOn w:val="Normal"/>
    <w:qFormat/>
    <w:rsid w:val="00A51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808"/>
    <w:rPr>
      <w:u w:val="single"/>
    </w:rPr>
  </w:style>
  <w:style w:type="character" w:customStyle="1" w:styleId="BoldandItalics">
    <w:name w:val="Bold and Italics"/>
    <w:qFormat/>
    <w:rsid w:val="00A51808"/>
    <w:rPr>
      <w:b/>
      <w:i/>
      <w:u w:val="none"/>
    </w:rPr>
  </w:style>
  <w:style w:type="paragraph" w:styleId="BalloonText">
    <w:name w:val="Balloon Text"/>
    <w:basedOn w:val="Normal"/>
    <w:link w:val="BalloonTextChar"/>
    <w:rsid w:val="00A51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808"/>
    <w:pPr>
      <w:spacing w:before="0" w:after="0"/>
    </w:pPr>
  </w:style>
  <w:style w:type="paragraph" w:customStyle="1" w:styleId="BodyTextBold">
    <w:name w:val="Body Text Bold"/>
    <w:basedOn w:val="BodyText"/>
    <w:qFormat/>
    <w:rsid w:val="00A51808"/>
    <w:rPr>
      <w:b/>
    </w:rPr>
  </w:style>
  <w:style w:type="character" w:styleId="Hyperlink">
    <w:name w:val="Hyperlink"/>
    <w:basedOn w:val="DefaultParagraphFont"/>
    <w:uiPriority w:val="99"/>
    <w:unhideWhenUsed/>
    <w:rsid w:val="00DE1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2911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CPPSIS5049 Plan and implement surveying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2021-01-07T13:18:00Z</dcterms:created>
  <dcterms:modified xsi:type="dcterms:W3CDTF">2021-01-07T13:18:00Z</dcterms:modified>
</cp:coreProperties>
</file>