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9DB" w:rsidP="00456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CPPSIS5044 Develop subdivision survey designs for local government approval</w:t>
      </w:r>
      <w:r>
        <w:fldChar w:fldCharType="end"/>
      </w:r>
    </w:p>
    <w:p w:rsidR="004569DB" w:rsidP="004569DB">
      <w:pPr>
        <w:pStyle w:val="Version"/>
        <w:sectPr w:rsidSect="00E94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5DF" w:rsidP="00E945DF">
      <w:pPr>
        <w:pStyle w:val="SuperHeading"/>
      </w:pPr>
      <w:r w:rsidRPr="00E945DF">
        <w:t>Assessment Requirements for CPPSIS5044 Develop subdivision survey designs for local government approval</w:t>
      </w:r>
    </w:p>
    <w:p w:rsidR="00000000" w:rsidRPr="00E945DF" w:rsidP="00E945DF">
      <w:pPr>
        <w:pStyle w:val="Heading1"/>
      </w:pPr>
      <w:bookmarkStart w:id="1" w:name="O_837336"/>
      <w:bookmarkEnd w:id="1"/>
      <w:r w:rsidRPr="00E945DF">
        <w:t>Modification History</w:t>
      </w:r>
    </w:p>
    <w:p w:rsidR="00000000" w:rsidRPr="00E945DF" w:rsidP="004569DB">
      <w:pPr>
        <w:pStyle w:val="BodyText"/>
      </w:pPr>
      <w:r w:rsidRPr="00E945DF">
        <w:t>Release 1.</w:t>
      </w:r>
    </w:p>
    <w:p w:rsidR="00000000" w:rsidRPr="00E945DF" w:rsidP="004569DB">
      <w:pPr>
        <w:pStyle w:val="BodyText"/>
      </w:pPr>
      <w:r w:rsidRPr="00E945DF">
        <w:t>Replaces superseded equivalent CPPSIS5044A Develop a subdivision survey design for local government approval.</w:t>
      </w:r>
    </w:p>
    <w:p w:rsidR="00000000" w:rsidRPr="00E945DF" w:rsidP="004569DB">
      <w:pPr>
        <w:pStyle w:val="BodyText"/>
      </w:pPr>
      <w:r w:rsidRPr="00E945DF">
        <w:t>This version first released with CPP Property Services Training Package Version 3.</w:t>
      </w:r>
    </w:p>
    <w:p w:rsidR="00000000" w:rsidRPr="00E945DF" w:rsidP="00E945DF">
      <w:pPr>
        <w:pStyle w:val="Heading1"/>
      </w:pPr>
      <w:bookmarkStart w:id="2" w:name="O_837339"/>
      <w:bookmarkEnd w:id="2"/>
      <w:r w:rsidRPr="00E945DF">
        <w:t>Performance Evidence</w:t>
      </w:r>
    </w:p>
    <w:p w:rsidR="00000000" w:rsidRPr="00E945DF" w:rsidP="004569DB">
      <w:pPr>
        <w:pStyle w:val="BodyText"/>
      </w:pPr>
      <w:r w:rsidRPr="00E945DF">
        <w:t>A person demonstrating c</w:t>
      </w:r>
      <w:r w:rsidRPr="00E945DF">
        <w:t>ompetency in this unit must satisfy the requirements of the elements, performance criteria, foundation skills and range of conditions of this unit. The person must also develop a subdivision survey design for local government approval in response to two di</w:t>
      </w:r>
      <w:r w:rsidRPr="00E945DF">
        <w:t xml:space="preserve">fferent client requests. </w:t>
      </w:r>
    </w:p>
    <w:p w:rsidR="00000000" w:rsidRPr="00E945DF" w:rsidP="004569DB">
      <w:pPr>
        <w:pStyle w:val="BodyText"/>
      </w:pPr>
      <w:r w:rsidRPr="00E945DF">
        <w:t xml:space="preserve">While developing the above subdivision survey designs, the person must: </w:t>
      </w:r>
    </w:p>
    <w:p w:rsidR="00000000" w:rsidRPr="00E945DF" w:rsidP="00E945DF">
      <w:pPr>
        <w:pStyle w:val="ListBullet"/>
      </w:pPr>
      <w:r w:rsidRPr="00E945DF">
        <w:t>analyse existing plans, drawings, surveying data and photographs to plan service provision</w:t>
      </w:r>
    </w:p>
    <w:p w:rsidR="00000000" w:rsidRPr="00E945DF" w:rsidP="00E945DF">
      <w:pPr>
        <w:pStyle w:val="ListBullet"/>
      </w:pPr>
      <w:r w:rsidRPr="00E945DF">
        <w:t>conduct research to obtain information relating to planned subdi</w:t>
      </w:r>
      <w:r w:rsidRPr="00E945DF">
        <w:t>visions, including:</w:t>
      </w:r>
    </w:p>
    <w:p w:rsidR="00000000" w:rsidRPr="00E945DF" w:rsidP="00E945DF">
      <w:pPr>
        <w:pStyle w:val="ListBullet2"/>
      </w:pPr>
      <w:r w:rsidRPr="00E945DF">
        <w:t>boundary dimensions</w:t>
      </w:r>
    </w:p>
    <w:p w:rsidR="00000000" w:rsidRPr="00E945DF" w:rsidP="00E945DF">
      <w:pPr>
        <w:pStyle w:val="ListBullet2"/>
      </w:pPr>
      <w:r w:rsidRPr="00E945DF">
        <w:t>connections</w:t>
      </w:r>
    </w:p>
    <w:p w:rsidR="00000000" w:rsidRPr="00E945DF" w:rsidP="00E945DF">
      <w:pPr>
        <w:pStyle w:val="ListBullet2"/>
      </w:pPr>
      <w:r w:rsidRPr="00E945DF">
        <w:t>land title information</w:t>
      </w:r>
    </w:p>
    <w:p w:rsidR="00000000" w:rsidRPr="00E945DF" w:rsidP="00E945DF">
      <w:pPr>
        <w:pStyle w:val="ListBullet2"/>
      </w:pPr>
      <w:r w:rsidRPr="00E945DF">
        <w:t>local government provisions and restrictions relating to subdivision, zoning, heritage and flooding</w:t>
      </w:r>
    </w:p>
    <w:p w:rsidR="00000000" w:rsidRPr="00E945DF" w:rsidP="00E945DF">
      <w:pPr>
        <w:pStyle w:val="ListBullet2"/>
      </w:pPr>
      <w:r w:rsidRPr="00E945DF">
        <w:t>services</w:t>
      </w:r>
    </w:p>
    <w:p w:rsidR="00000000" w:rsidRPr="00E945DF" w:rsidP="00E945DF">
      <w:pPr>
        <w:pStyle w:val="ListBullet2"/>
      </w:pPr>
      <w:r w:rsidRPr="00E945DF">
        <w:t>subdivision plan</w:t>
      </w:r>
    </w:p>
    <w:p w:rsidR="00000000" w:rsidRPr="00E945DF" w:rsidP="00E945DF">
      <w:pPr>
        <w:pStyle w:val="ListBullet2"/>
      </w:pPr>
      <w:r w:rsidRPr="00E945DF">
        <w:t>title search</w:t>
      </w:r>
    </w:p>
    <w:p w:rsidR="00000000" w:rsidRPr="00E945DF" w:rsidP="00E945DF">
      <w:pPr>
        <w:pStyle w:val="ListBullet2"/>
      </w:pPr>
      <w:r w:rsidRPr="00E945DF">
        <w:t>topographic features</w:t>
      </w:r>
    </w:p>
    <w:p w:rsidR="00000000" w:rsidRPr="00E945DF" w:rsidP="00E945DF">
      <w:pPr>
        <w:pStyle w:val="ListBullet"/>
      </w:pPr>
      <w:r w:rsidRPr="00E945DF">
        <w:t>accurately measure and calculate boundary dimensions and mark subdivision lots</w:t>
      </w:r>
    </w:p>
    <w:p w:rsidR="00000000" w:rsidRPr="00E945DF" w:rsidP="00E945DF">
      <w:pPr>
        <w:pStyle w:val="ListBullet"/>
      </w:pPr>
      <w:r w:rsidRPr="00E945DF">
        <w:t>use industry-accepted methods to check and validate measurements and calculations</w:t>
      </w:r>
    </w:p>
    <w:p w:rsidR="00000000" w:rsidRPr="00E945DF" w:rsidP="00E945DF">
      <w:pPr>
        <w:pStyle w:val="ListBullet"/>
      </w:pPr>
      <w:r w:rsidRPr="00E945DF">
        <w:t>analyse and comply with land and planning law and local government guidelines for building appr</w:t>
      </w:r>
      <w:r w:rsidRPr="00E945DF">
        <w:t>ovals</w:t>
      </w:r>
    </w:p>
    <w:p w:rsidR="00000000" w:rsidRPr="00E945DF" w:rsidP="00E945DF">
      <w:pPr>
        <w:pStyle w:val="ListBullet"/>
      </w:pPr>
      <w:r w:rsidRPr="00E945DF">
        <w:t>communicate clearly with appropriate persons in writing and verbally, to obtain information, clarify service and survey detail, and explain and report submission processes and outcomes</w:t>
      </w:r>
    </w:p>
    <w:p w:rsidR="00000000" w:rsidRPr="00E945DF" w:rsidP="00E945DF">
      <w:pPr>
        <w:pStyle w:val="ListBullet"/>
      </w:pPr>
      <w:r w:rsidRPr="00E945DF">
        <w:t>comply with organisational requirements relating to:</w:t>
      </w:r>
    </w:p>
    <w:p w:rsidR="00000000" w:rsidRPr="00E945DF" w:rsidP="00E945DF">
      <w:pPr>
        <w:pStyle w:val="ListBullet2"/>
      </w:pPr>
      <w:r w:rsidRPr="00E945DF">
        <w:t xml:space="preserve">completing </w:t>
      </w:r>
      <w:r w:rsidRPr="00E945DF">
        <w:t>records and documentation, including field notes</w:t>
      </w:r>
    </w:p>
    <w:p w:rsidR="00000000" w:rsidRPr="00E945DF" w:rsidP="00E945DF">
      <w:pPr>
        <w:pStyle w:val="ListBullet2"/>
      </w:pPr>
      <w:r w:rsidRPr="00E945DF">
        <w:t>prioritising service requests</w:t>
      </w:r>
    </w:p>
    <w:p w:rsidR="00000000" w:rsidRPr="00E945DF" w:rsidP="00E945DF">
      <w:pPr>
        <w:pStyle w:val="ListBullet2"/>
      </w:pPr>
      <w:r w:rsidRPr="00E945DF">
        <w:t>recording, storing and filing surveying data</w:t>
      </w:r>
    </w:p>
    <w:p w:rsidR="00000000" w:rsidRPr="00E945DF" w:rsidP="00E945DF">
      <w:pPr>
        <w:pStyle w:val="ListBullet2"/>
      </w:pPr>
      <w:r w:rsidRPr="00E945DF">
        <w:t>using surveying equipment</w:t>
      </w:r>
    </w:p>
    <w:p w:rsidR="00000000" w:rsidRPr="00E945DF" w:rsidP="00E945DF">
      <w:pPr>
        <w:pStyle w:val="ListBullet2"/>
      </w:pPr>
      <w:r w:rsidRPr="00E945DF">
        <w:t>working safely and using personal protective equipment (PPE)</w:t>
      </w:r>
    </w:p>
    <w:p w:rsidR="00000000" w:rsidRPr="00E945DF" w:rsidP="00E945DF">
      <w:pPr>
        <w:pStyle w:val="ListBullet"/>
      </w:pPr>
      <w:r w:rsidRPr="00E945DF">
        <w:t>comply with relevant legal and statutory requirements and standards to ensure accuracy of survey, field procedures, and submission information</w:t>
      </w:r>
    </w:p>
    <w:p w:rsidR="00000000" w:rsidRPr="00E945DF" w:rsidP="00E945DF">
      <w:pPr>
        <w:pStyle w:val="ListBullet"/>
      </w:pPr>
      <w:r w:rsidRPr="00E945DF">
        <w:t xml:space="preserve">determine availability of existing services and costs of supply </w:t>
      </w:r>
    </w:p>
    <w:p w:rsidR="00000000" w:rsidRPr="00E945DF" w:rsidP="00E945DF">
      <w:pPr>
        <w:pStyle w:val="ListBullet"/>
      </w:pPr>
      <w:r w:rsidRPr="00E945DF">
        <w:t>determine survey controls, land dimensions and c</w:t>
      </w:r>
      <w:r w:rsidRPr="00E945DF">
        <w:t>orners, and locate features, boundaries, surrounds, connections and offsets</w:t>
      </w:r>
    </w:p>
    <w:p w:rsidR="00000000" w:rsidRPr="00E945DF" w:rsidP="00E945DF">
      <w:pPr>
        <w:pStyle w:val="ListBullet"/>
      </w:pPr>
      <w:r w:rsidRPr="00E945DF">
        <w:t>identify physical constraints and environmental impacts of planned developments, including those relating to three of the following:</w:t>
      </w:r>
    </w:p>
    <w:p w:rsidR="00000000" w:rsidRPr="00E945DF" w:rsidP="00E945DF">
      <w:pPr>
        <w:pStyle w:val="ListBullet2"/>
      </w:pPr>
      <w:r w:rsidRPr="00E945DF">
        <w:t>drainage</w:t>
      </w:r>
    </w:p>
    <w:p w:rsidR="00000000" w:rsidRPr="00E945DF" w:rsidP="00E945DF">
      <w:pPr>
        <w:pStyle w:val="ListBullet2"/>
      </w:pPr>
      <w:r w:rsidRPr="00E945DF">
        <w:t>easements</w:t>
      </w:r>
    </w:p>
    <w:p w:rsidR="00000000" w:rsidRPr="00E945DF" w:rsidP="00E945DF">
      <w:pPr>
        <w:pStyle w:val="ListBullet2"/>
      </w:pPr>
      <w:r w:rsidRPr="00E945DF">
        <w:t>public reserves</w:t>
      </w:r>
    </w:p>
    <w:p w:rsidR="00000000" w:rsidRPr="00E945DF" w:rsidP="00E945DF">
      <w:pPr>
        <w:pStyle w:val="ListBullet2"/>
      </w:pPr>
      <w:r w:rsidRPr="00E945DF">
        <w:t>sediment co</w:t>
      </w:r>
      <w:r w:rsidRPr="00E945DF">
        <w:t>ntrol</w:t>
      </w:r>
    </w:p>
    <w:p w:rsidR="00000000" w:rsidRPr="00E945DF" w:rsidP="00E945DF">
      <w:pPr>
        <w:pStyle w:val="ListBullet2"/>
      </w:pPr>
      <w:r w:rsidRPr="00E945DF">
        <w:t>sewerage control</w:t>
      </w:r>
    </w:p>
    <w:p w:rsidR="00000000" w:rsidRPr="00E945DF" w:rsidP="00E945DF">
      <w:pPr>
        <w:pStyle w:val="ListBullet"/>
      </w:pPr>
      <w:r w:rsidRPr="00E945DF">
        <w:t>monitor local government approval process, including observing advertising and exhibition requirements</w:t>
      </w:r>
    </w:p>
    <w:p w:rsidR="00000000" w:rsidRPr="00E945DF" w:rsidP="00E945DF">
      <w:pPr>
        <w:pStyle w:val="ListBullet"/>
      </w:pPr>
      <w:r w:rsidRPr="00E945DF">
        <w:t>perform surveying tasks using one of the following surveying equipment:</w:t>
      </w:r>
    </w:p>
    <w:p w:rsidR="00000000" w:rsidRPr="00E945DF" w:rsidP="00E945DF">
      <w:pPr>
        <w:pStyle w:val="ListBullet2"/>
      </w:pPr>
      <w:r w:rsidRPr="00E945DF">
        <w:t>global navigation satellite system (GNSS)</w:t>
      </w:r>
    </w:p>
    <w:p w:rsidR="00000000" w:rsidRPr="00E945DF" w:rsidP="00E945DF">
      <w:pPr>
        <w:pStyle w:val="ListBullet2"/>
      </w:pPr>
      <w:r w:rsidRPr="00E945DF">
        <w:t>total station</w:t>
      </w:r>
    </w:p>
    <w:p w:rsidR="00000000" w:rsidRPr="00E945DF" w:rsidP="00E945DF">
      <w:pPr>
        <w:pStyle w:val="ListBullet"/>
      </w:pPr>
      <w:r w:rsidRPr="00E945DF">
        <w:t>prepare clear and concise subdivision survey design submission, with plans that comply with local government approval assessment criteria</w:t>
      </w:r>
    </w:p>
    <w:p w:rsidR="00000000" w:rsidRPr="00E945DF" w:rsidP="00E945DF">
      <w:pPr>
        <w:pStyle w:val="ListBullet"/>
      </w:pPr>
      <w:r w:rsidRPr="00E945DF">
        <w:t>use surveying data and other relevant information to produce plans, including contours.</w:t>
      </w:r>
    </w:p>
    <w:p w:rsidR="00000000" w:rsidRPr="00E945DF" w:rsidP="00E945DF">
      <w:pPr>
        <w:pStyle w:val="AllowPageBreak"/>
      </w:pPr>
    </w:p>
    <w:p w:rsidR="00000000" w:rsidRPr="00E945DF" w:rsidP="00E945DF">
      <w:pPr>
        <w:pStyle w:val="Heading1"/>
      </w:pPr>
      <w:bookmarkStart w:id="3" w:name="O_837338"/>
      <w:bookmarkEnd w:id="3"/>
      <w:r w:rsidRPr="00E945DF">
        <w:t>Knowledge Ev</w:t>
      </w:r>
      <w:r w:rsidRPr="00E945DF">
        <w:t>idence</w:t>
      </w:r>
    </w:p>
    <w:p w:rsidR="00000000" w:rsidRPr="00E945DF" w:rsidP="004569DB">
      <w:pPr>
        <w:pStyle w:val="BodyText"/>
      </w:pPr>
      <w:r w:rsidRPr="00E945DF">
        <w:t>A person demonstrating competency in this unit must demonstrate knowledge of:</w:t>
      </w:r>
    </w:p>
    <w:p w:rsidR="00000000" w:rsidRPr="00E945DF" w:rsidP="00E945DF">
      <w:pPr>
        <w:pStyle w:val="ListBullet"/>
      </w:pPr>
      <w:r w:rsidRPr="00E945DF">
        <w:t>accuracy and precision requirements for cadastral surveying data and subdivision survey design</w:t>
      </w:r>
    </w:p>
    <w:p w:rsidR="00000000" w:rsidRPr="00E945DF" w:rsidP="00E945DF">
      <w:pPr>
        <w:pStyle w:val="ListBullet"/>
      </w:pPr>
      <w:r w:rsidRPr="00E945DF">
        <w:t>aspects of land and planning law impacting on surveying tasks, including:</w:t>
      </w:r>
    </w:p>
    <w:p w:rsidR="00000000" w:rsidRPr="00E945DF" w:rsidP="00E945DF">
      <w:pPr>
        <w:pStyle w:val="ListBullet2"/>
      </w:pPr>
      <w:r w:rsidRPr="00E945DF">
        <w:t>common law and old system title</w:t>
      </w:r>
    </w:p>
    <w:p w:rsidR="00000000" w:rsidRPr="00E945DF" w:rsidP="00E945DF">
      <w:pPr>
        <w:pStyle w:val="ListBullet2"/>
      </w:pPr>
      <w:r w:rsidRPr="00E945DF">
        <w:t>community title</w:t>
      </w:r>
    </w:p>
    <w:p w:rsidR="00000000" w:rsidRPr="00E945DF" w:rsidP="00E945DF">
      <w:pPr>
        <w:pStyle w:val="ListBullet2"/>
      </w:pPr>
      <w:r w:rsidRPr="00E945DF">
        <w:t>crown land, alienation and native title</w:t>
      </w:r>
    </w:p>
    <w:p w:rsidR="00000000" w:rsidRPr="00E945DF" w:rsidP="00E945DF">
      <w:pPr>
        <w:pStyle w:val="ListBullet2"/>
      </w:pPr>
      <w:r w:rsidRPr="00E945DF">
        <w:t>environmental protection</w:t>
      </w:r>
    </w:p>
    <w:p w:rsidR="00000000" w:rsidRPr="00E945DF" w:rsidP="00E945DF">
      <w:pPr>
        <w:pStyle w:val="ListBullet2"/>
      </w:pPr>
      <w:r w:rsidRPr="00E945DF">
        <w:t>residential subdivision provisions</w:t>
      </w:r>
    </w:p>
    <w:p w:rsidR="00000000" w:rsidRPr="00E945DF" w:rsidP="00E945DF">
      <w:pPr>
        <w:pStyle w:val="ListBullet2"/>
      </w:pPr>
      <w:r w:rsidRPr="00E945DF">
        <w:t>set-back requirements</w:t>
      </w:r>
    </w:p>
    <w:p w:rsidR="00000000" w:rsidRPr="00E945DF" w:rsidP="00E945DF">
      <w:pPr>
        <w:pStyle w:val="ListBullet2"/>
      </w:pPr>
      <w:r w:rsidRPr="00E945DF">
        <w:t>strata title</w:t>
      </w:r>
    </w:p>
    <w:p w:rsidR="00000000" w:rsidRPr="00E945DF" w:rsidP="00E945DF">
      <w:pPr>
        <w:pStyle w:val="ListBullet2"/>
      </w:pPr>
      <w:r w:rsidRPr="00E945DF">
        <w:t>Torrens title system</w:t>
      </w:r>
    </w:p>
    <w:p w:rsidR="00000000" w:rsidRPr="00E945DF" w:rsidP="00E945DF">
      <w:pPr>
        <w:pStyle w:val="ListBullet"/>
      </w:pPr>
      <w:r w:rsidRPr="00E945DF">
        <w:t>data capture and set-out methodologies used in surveying</w:t>
      </w:r>
    </w:p>
    <w:p w:rsidR="00000000" w:rsidRPr="00E945DF" w:rsidP="00E945DF">
      <w:pPr>
        <w:pStyle w:val="ListBullet"/>
      </w:pPr>
      <w:r w:rsidRPr="00E945DF">
        <w:t>data reduction techniques</w:t>
      </w:r>
    </w:p>
    <w:p w:rsidR="00000000" w:rsidRPr="00E945DF" w:rsidP="00E945DF">
      <w:pPr>
        <w:pStyle w:val="ListBullet"/>
      </w:pPr>
      <w:r w:rsidRPr="00E945DF">
        <w:t>industry-accepted methods for validating data to identify errors and discrepancies</w:t>
      </w:r>
    </w:p>
    <w:p w:rsidR="00000000" w:rsidRPr="00E945DF" w:rsidP="00E945DF">
      <w:pPr>
        <w:pStyle w:val="ListBullet"/>
      </w:pPr>
      <w:r w:rsidRPr="00E945DF">
        <w:t>industry-accepted standards relating to subdivision survey design</w:t>
      </w:r>
    </w:p>
    <w:p w:rsidR="00000000" w:rsidRPr="00E945DF" w:rsidP="00E945DF">
      <w:pPr>
        <w:pStyle w:val="ListBullet"/>
      </w:pPr>
      <w:r w:rsidRPr="00E945DF">
        <w:t>land tenure systems appr</w:t>
      </w:r>
      <w:r w:rsidRPr="00E945DF">
        <w:t>opriate to relevant jurisdiction</w:t>
      </w:r>
    </w:p>
    <w:p w:rsidR="00000000" w:rsidRPr="00E945DF" w:rsidP="00E945DF">
      <w:pPr>
        <w:pStyle w:val="ListBullet"/>
      </w:pPr>
      <w:r w:rsidRPr="00E945DF">
        <w:t>legislative, statutory and industry requirements and standards relating to:</w:t>
      </w:r>
    </w:p>
    <w:p w:rsidR="00000000" w:rsidRPr="00E945DF" w:rsidP="00E945DF">
      <w:pPr>
        <w:pStyle w:val="ListBullet2"/>
      </w:pPr>
      <w:r w:rsidRPr="00E945DF">
        <w:t>cadastral surveying</w:t>
      </w:r>
    </w:p>
    <w:p w:rsidR="00000000" w:rsidRPr="00E945DF" w:rsidP="00E945DF">
      <w:pPr>
        <w:pStyle w:val="ListBullet2"/>
      </w:pPr>
      <w:r w:rsidRPr="00E945DF">
        <w:t>local government building requirements</w:t>
      </w:r>
    </w:p>
    <w:p w:rsidR="00000000" w:rsidRPr="00E945DF" w:rsidP="00E945DF">
      <w:pPr>
        <w:pStyle w:val="ListBullet"/>
      </w:pPr>
      <w:r w:rsidRPr="00E945DF">
        <w:t xml:space="preserve">methods for determining availability of existing services and costs of supply </w:t>
      </w:r>
    </w:p>
    <w:p w:rsidR="00000000" w:rsidRPr="00E945DF" w:rsidP="00E945DF">
      <w:pPr>
        <w:pStyle w:val="ListBullet"/>
      </w:pPr>
      <w:r w:rsidRPr="00E945DF">
        <w:t>methods</w:t>
      </w:r>
      <w:r w:rsidRPr="00E945DF">
        <w:t xml:space="preserve"> for setting up and calibrating surveying equipment</w:t>
      </w:r>
    </w:p>
    <w:p w:rsidR="00000000" w:rsidRPr="00E945DF" w:rsidP="00E945DF">
      <w:pPr>
        <w:pStyle w:val="ListBullet"/>
      </w:pPr>
      <w:r w:rsidRPr="00E945DF">
        <w:t>organisational policies and procedures relating to:</w:t>
      </w:r>
    </w:p>
    <w:p w:rsidR="00000000" w:rsidRPr="00E945DF" w:rsidP="00E945DF">
      <w:pPr>
        <w:pStyle w:val="ListBullet2"/>
      </w:pPr>
      <w:r w:rsidRPr="00E945DF">
        <w:t xml:space="preserve">completing records and documentation </w:t>
      </w:r>
    </w:p>
    <w:p w:rsidR="00000000" w:rsidRPr="00E945DF" w:rsidP="00E945DF">
      <w:pPr>
        <w:pStyle w:val="ListBullet2"/>
      </w:pPr>
      <w:r w:rsidRPr="00E945DF">
        <w:t>health and safety when using the surveying equipment specified in the performance evidence</w:t>
      </w:r>
    </w:p>
    <w:p w:rsidR="00000000" w:rsidRPr="00E945DF" w:rsidP="00E945DF">
      <w:pPr>
        <w:pStyle w:val="ListBullet2"/>
      </w:pPr>
      <w:r w:rsidRPr="00E945DF">
        <w:t>prioritising service r</w:t>
      </w:r>
      <w:r w:rsidRPr="00E945DF">
        <w:t>equests</w:t>
      </w:r>
    </w:p>
    <w:p w:rsidR="00000000" w:rsidRPr="00E945DF" w:rsidP="00E945DF">
      <w:pPr>
        <w:pStyle w:val="ListBullet2"/>
      </w:pPr>
      <w:r w:rsidRPr="00E945DF">
        <w:t>recording, storing and filing data</w:t>
      </w:r>
    </w:p>
    <w:p w:rsidR="00000000" w:rsidRPr="00E945DF" w:rsidP="00E945DF">
      <w:pPr>
        <w:pStyle w:val="ListBullet"/>
      </w:pPr>
      <w:r w:rsidRPr="00E945DF">
        <w:t>possible community issues and repercussions relating to building permits</w:t>
      </w:r>
    </w:p>
    <w:p w:rsidR="00000000" w:rsidRPr="00E945DF" w:rsidP="00E945DF">
      <w:pPr>
        <w:pStyle w:val="ListBullet"/>
      </w:pPr>
      <w:r w:rsidRPr="00E945DF">
        <w:t>reference and coordinate systems for surveying data, including Australian Height Datum and Map Grid of Australia</w:t>
      </w:r>
    </w:p>
    <w:p w:rsidR="00000000" w:rsidRPr="00E945DF" w:rsidP="00E945DF">
      <w:pPr>
        <w:pStyle w:val="ListBullet"/>
      </w:pPr>
      <w:r w:rsidRPr="00E945DF">
        <w:t>local government approval and submission processes relating to subdivision survey design</w:t>
      </w:r>
    </w:p>
    <w:p w:rsidR="00000000" w:rsidRPr="00E945DF" w:rsidP="00E945DF">
      <w:pPr>
        <w:pStyle w:val="ListBullet"/>
      </w:pPr>
      <w:r w:rsidRPr="00E945DF">
        <w:t>road alignment design and associated computations.</w:t>
      </w:r>
    </w:p>
    <w:p w:rsidR="00000000" w:rsidRPr="00E945DF" w:rsidP="00E945DF">
      <w:pPr>
        <w:pStyle w:val="AllowPageBreak"/>
      </w:pPr>
    </w:p>
    <w:p w:rsidR="00000000" w:rsidRPr="00E945DF" w:rsidP="00E945DF">
      <w:pPr>
        <w:pStyle w:val="Heading1"/>
      </w:pPr>
      <w:bookmarkStart w:id="4" w:name="O_837337"/>
      <w:bookmarkEnd w:id="4"/>
      <w:r w:rsidRPr="00E945DF">
        <w:t>Assessment Conditions</w:t>
      </w:r>
    </w:p>
    <w:p w:rsidR="00000000" w:rsidRPr="00E945DF" w:rsidP="004569DB">
      <w:pPr>
        <w:pStyle w:val="BodyText"/>
      </w:pPr>
      <w:r w:rsidRPr="00E945DF">
        <w:t>The following must be present and available to learners during assessment act</w:t>
      </w:r>
      <w:r w:rsidRPr="00E945DF">
        <w:t>ivities:</w:t>
      </w:r>
    </w:p>
    <w:p w:rsidR="00000000" w:rsidRPr="00E945DF" w:rsidP="00E945DF">
      <w:pPr>
        <w:pStyle w:val="ListBullet"/>
      </w:pPr>
      <w:r w:rsidRPr="00E945DF">
        <w:t>equipment:</w:t>
      </w:r>
    </w:p>
    <w:p w:rsidR="00000000" w:rsidRPr="00E945DF" w:rsidP="00E945DF">
      <w:pPr>
        <w:pStyle w:val="ListBullet2"/>
      </w:pPr>
      <w:r w:rsidRPr="00E945DF">
        <w:t>as specified in the performance evidence, including PPE</w:t>
      </w:r>
    </w:p>
    <w:p w:rsidR="00000000" w:rsidRPr="00E945DF" w:rsidP="00E945DF">
      <w:pPr>
        <w:pStyle w:val="ListBullet"/>
      </w:pPr>
      <w:r w:rsidRPr="00E945DF">
        <w:t>specifications:</w:t>
      </w:r>
    </w:p>
    <w:p w:rsidR="00000000" w:rsidRPr="00E945DF" w:rsidP="00E945DF">
      <w:pPr>
        <w:pStyle w:val="ListBullet2"/>
      </w:pPr>
      <w:r w:rsidRPr="00E945DF">
        <w:t>subdivision survey specifications, including relevant surveying, construction or engineering plans and drawings</w:t>
      </w:r>
    </w:p>
    <w:p w:rsidR="00000000" w:rsidRPr="00E945DF" w:rsidP="00E945DF">
      <w:pPr>
        <w:pStyle w:val="ListBullet2"/>
      </w:pPr>
      <w:r w:rsidRPr="00E945DF">
        <w:t>equipment operating manual and manufacturer spec</w:t>
      </w:r>
      <w:r w:rsidRPr="00E945DF">
        <w:t>ifications</w:t>
      </w:r>
    </w:p>
    <w:p w:rsidR="00000000" w:rsidRPr="00E945DF" w:rsidP="00E945DF">
      <w:pPr>
        <w:pStyle w:val="ListBullet2"/>
      </w:pPr>
      <w:r w:rsidRPr="00E945DF">
        <w:t>organisational policies, procedures and documentation relating to submission process</w:t>
      </w:r>
    </w:p>
    <w:p w:rsidR="00000000" w:rsidRPr="00E945DF" w:rsidP="00E945DF">
      <w:pPr>
        <w:pStyle w:val="ListBullet2"/>
      </w:pPr>
      <w:r w:rsidRPr="00E945DF">
        <w:t>relevant legislative, statutory and industry</w:t>
      </w:r>
      <w:r w:rsidRPr="00E945DF">
        <w:t xml:space="preserve"> requirements and standards relating to cadastral surveying and local government building requirements for the jurisdiction</w:t>
      </w:r>
    </w:p>
    <w:p w:rsidR="00000000" w:rsidRPr="00E945DF" w:rsidP="00E945DF">
      <w:pPr>
        <w:pStyle w:val="ListBullet"/>
      </w:pPr>
      <w:r w:rsidRPr="00E945DF">
        <w:t>relationships with team members and supervisor:</w:t>
      </w:r>
    </w:p>
    <w:p w:rsidR="00000000" w:rsidRPr="00E945DF" w:rsidP="00E945DF">
      <w:pPr>
        <w:pStyle w:val="ListBullet2"/>
      </w:pPr>
      <w:r w:rsidRPr="00E945DF">
        <w:t>supervision by a registered surveyor or licensed land surveyor is required in some</w:t>
      </w:r>
      <w:r w:rsidRPr="00E945DF">
        <w:t xml:space="preserve"> jurisdictions</w:t>
      </w:r>
    </w:p>
    <w:p w:rsidR="00000000" w:rsidRPr="00E945DF" w:rsidP="00E945DF">
      <w:pPr>
        <w:pStyle w:val="ListBullet"/>
      </w:pPr>
      <w:r w:rsidRPr="00E945DF">
        <w:t>relationships with clients:</w:t>
      </w:r>
    </w:p>
    <w:p w:rsidR="00000000" w:rsidRPr="00E945DF" w:rsidP="00E945DF">
      <w:pPr>
        <w:pStyle w:val="ListBullet2"/>
      </w:pPr>
      <w:r w:rsidRPr="00E945DF">
        <w:t>client consultation required.</w:t>
      </w:r>
    </w:p>
    <w:p w:rsidR="00000000" w:rsidRPr="00E945DF" w:rsidP="004569DB">
      <w:pPr>
        <w:pStyle w:val="BodyText"/>
      </w:pPr>
      <w:r w:rsidRPr="00E945DF">
        <w:t>Timeframe:</w:t>
      </w:r>
    </w:p>
    <w:p w:rsidR="00000000" w:rsidRPr="00E945DF" w:rsidP="00E945DF">
      <w:pPr>
        <w:pStyle w:val="ListBullet"/>
      </w:pPr>
      <w:r w:rsidRPr="00E945DF">
        <w:t>as specified by project requirements.</w:t>
      </w:r>
    </w:p>
    <w:p w:rsidR="00000000" w:rsidRPr="00E945DF" w:rsidP="00E945DF">
      <w:pPr>
        <w:pStyle w:val="BodyText"/>
      </w:pPr>
    </w:p>
    <w:p w:rsidR="00000000" w:rsidRPr="00E945DF" w:rsidP="004569DB">
      <w:pPr>
        <w:pStyle w:val="Heading3"/>
      </w:pPr>
      <w:r w:rsidRPr="00E945DF">
        <w:rPr>
          <w:rStyle w:val="SpecialBold"/>
        </w:rPr>
        <w:t>Assessor requirements</w:t>
      </w:r>
    </w:p>
    <w:p w:rsidR="00000000" w:rsidRPr="00E945DF" w:rsidP="004569DB">
      <w:pPr>
        <w:pStyle w:val="BodyText"/>
      </w:pPr>
      <w:r w:rsidRPr="00E945DF">
        <w:t>As a minimum, assessors must satisfy the assessor requirements in the Standards for Registered Training Orga</w:t>
      </w:r>
      <w:r w:rsidRPr="00E945DF">
        <w:t>nisations (RTOs) current at the time of assessment.</w:t>
      </w:r>
    </w:p>
    <w:p w:rsidR="00000000" w:rsidRPr="00E945DF" w:rsidP="00E945DF">
      <w:pPr>
        <w:pStyle w:val="Heading1"/>
      </w:pPr>
      <w:bookmarkStart w:id="5" w:name="O_837335"/>
      <w:bookmarkEnd w:id="5"/>
      <w:r w:rsidRPr="00E945DF">
        <w:t>Links</w:t>
      </w:r>
    </w:p>
    <w:p w:rsidR="00000000" w:rsidRPr="00E945DF" w:rsidP="004569DB">
      <w:pPr>
        <w:pStyle w:val="BodyText"/>
      </w:pPr>
      <w:r w:rsidRPr="00E94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404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945DF" w:rsidP="00E945DF"/>
    <w:sectPr w:rsidSect="00E945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DF" w:rsidRPr="004569DB" w:rsidP="00456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B" w:rsidP="00E94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9DB" w:rsidP="00E94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69DB" w:rsidP="00E94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5DF" w:rsidRPr="004569DB" w:rsidP="00456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9DB" w:rsidRPr="002D2AF8" w:rsidP="00E94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CPPSIS5044 Develop subdivision survey designs for local government approval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4569DB" w:rsidP="00E94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C1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84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D49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5DF"/>
  </w:style>
  <w:style w:type="character" w:customStyle="1" w:styleId="Heading1Char">
    <w:name w:val="Heading 1 Char"/>
    <w:basedOn w:val="DefaultParagraphFont"/>
    <w:link w:val="Heading1"/>
    <w:rsid w:val="00E94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5DF"/>
    <w:rPr>
      <w:b/>
      <w:spacing w:val="0"/>
    </w:rPr>
  </w:style>
  <w:style w:type="paragraph" w:styleId="ListBullet2">
    <w:name w:val="List Bullet 2"/>
    <w:basedOn w:val="List2"/>
    <w:rsid w:val="00E945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5DF"/>
    <w:rPr>
      <w:i/>
    </w:rPr>
  </w:style>
  <w:style w:type="paragraph" w:styleId="Caption">
    <w:name w:val="caption"/>
    <w:basedOn w:val="BodyText"/>
    <w:next w:val="Normal"/>
    <w:qFormat/>
    <w:rsid w:val="00E94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5DF"/>
  </w:style>
  <w:style w:type="paragraph" w:styleId="TableofFigures">
    <w:name w:val="table of figures"/>
    <w:basedOn w:val="Normal"/>
    <w:next w:val="Normal"/>
    <w:semiHidden/>
    <w:rsid w:val="00E94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5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5DF"/>
    <w:rPr>
      <w:rFonts w:ascii="Wingdings" w:hAnsi="Wingdings"/>
    </w:rPr>
  </w:style>
  <w:style w:type="paragraph" w:customStyle="1" w:styleId="TableHeading">
    <w:name w:val="Table Heading"/>
    <w:basedOn w:val="HeadingBase"/>
    <w:rsid w:val="00E94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5DF"/>
    <w:rPr>
      <w:color w:val="0033CC"/>
      <w:u w:val="none"/>
    </w:rPr>
  </w:style>
  <w:style w:type="paragraph" w:customStyle="1" w:styleId="BodyTextRight">
    <w:name w:val="Body Text Right"/>
    <w:basedOn w:val="BodyText"/>
    <w:rsid w:val="00E94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5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5DF"/>
    <w:rPr>
      <w:sz w:val="32"/>
    </w:rPr>
  </w:style>
  <w:style w:type="paragraph" w:customStyle="1" w:styleId="HeadingProcedure">
    <w:name w:val="Heading Procedure"/>
    <w:basedOn w:val="HeadingBase"/>
    <w:next w:val="Normal"/>
    <w:rsid w:val="00E94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5DF"/>
    <w:pPr>
      <w:spacing w:before="60" w:after="60"/>
    </w:pPr>
  </w:style>
  <w:style w:type="paragraph" w:styleId="ListContinue">
    <w:name w:val="List Continue"/>
    <w:basedOn w:val="List"/>
    <w:rsid w:val="00E945DF"/>
    <w:pPr>
      <w:ind w:firstLine="0"/>
    </w:pPr>
  </w:style>
  <w:style w:type="paragraph" w:customStyle="1" w:styleId="ListNote">
    <w:name w:val="List Note"/>
    <w:basedOn w:val="List"/>
    <w:rsid w:val="00E94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5DF"/>
    <w:rPr>
      <w:rFonts w:ascii="Courier New" w:hAnsi="Courier New"/>
    </w:rPr>
  </w:style>
  <w:style w:type="paragraph" w:customStyle="1" w:styleId="NoteBullet">
    <w:name w:val="Note Bullet"/>
    <w:basedOn w:val="Note"/>
    <w:rsid w:val="00E94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5DF"/>
    <w:rPr>
      <w:b/>
      <w:smallCaps/>
    </w:rPr>
  </w:style>
  <w:style w:type="paragraph" w:customStyle="1" w:styleId="TableListNumber">
    <w:name w:val="Table List Number"/>
    <w:basedOn w:val="ListNumber"/>
    <w:rsid w:val="00E94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5DF"/>
    <w:pPr>
      <w:numPr>
        <w:numId w:val="9"/>
      </w:numPr>
    </w:pPr>
  </w:style>
  <w:style w:type="paragraph" w:customStyle="1" w:styleId="ListAlpha2">
    <w:name w:val="List Alpha 2"/>
    <w:basedOn w:val="List2"/>
    <w:rsid w:val="00E945DF"/>
    <w:pPr>
      <w:numPr>
        <w:numId w:val="8"/>
      </w:numPr>
    </w:pPr>
  </w:style>
  <w:style w:type="paragraph" w:styleId="List2">
    <w:name w:val="List 2"/>
    <w:basedOn w:val="BodyText"/>
    <w:rsid w:val="00E94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5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5DF"/>
    <w:pPr>
      <w:numPr>
        <w:numId w:val="4"/>
      </w:numPr>
    </w:pPr>
  </w:style>
  <w:style w:type="paragraph" w:styleId="ListContinue2">
    <w:name w:val="List Continue 2"/>
    <w:basedOn w:val="List2"/>
    <w:rsid w:val="00E945DF"/>
    <w:pPr>
      <w:ind w:firstLine="0"/>
    </w:pPr>
  </w:style>
  <w:style w:type="paragraph" w:styleId="ListContinue3">
    <w:name w:val="List Continue 3"/>
    <w:basedOn w:val="List3"/>
    <w:rsid w:val="00E945DF"/>
    <w:pPr>
      <w:ind w:left="1021" w:firstLine="0"/>
    </w:pPr>
  </w:style>
  <w:style w:type="paragraph" w:styleId="ListContinue4">
    <w:name w:val="List Continue 4"/>
    <w:basedOn w:val="List4"/>
    <w:rsid w:val="00E945DF"/>
    <w:pPr>
      <w:ind w:firstLine="0"/>
    </w:pPr>
  </w:style>
  <w:style w:type="paragraph" w:styleId="ListContinue5">
    <w:name w:val="List Continue 5"/>
    <w:basedOn w:val="List5"/>
    <w:rsid w:val="00E945DF"/>
    <w:pPr>
      <w:ind w:firstLine="0"/>
    </w:pPr>
  </w:style>
  <w:style w:type="paragraph" w:styleId="ListNumber3">
    <w:name w:val="List Number 3"/>
    <w:basedOn w:val="List3"/>
    <w:rsid w:val="00E945DF"/>
    <w:pPr>
      <w:numPr>
        <w:numId w:val="5"/>
      </w:numPr>
    </w:pPr>
  </w:style>
  <w:style w:type="paragraph" w:styleId="ListNumber4">
    <w:name w:val="List Number 4"/>
    <w:basedOn w:val="List4"/>
    <w:rsid w:val="00E945DF"/>
    <w:pPr>
      <w:numPr>
        <w:numId w:val="6"/>
      </w:numPr>
    </w:pPr>
  </w:style>
  <w:style w:type="paragraph" w:styleId="ListNumber5">
    <w:name w:val="List Number 5"/>
    <w:basedOn w:val="List5"/>
    <w:rsid w:val="00E945DF"/>
    <w:pPr>
      <w:numPr>
        <w:numId w:val="7"/>
      </w:numPr>
    </w:pPr>
  </w:style>
  <w:style w:type="paragraph" w:styleId="BlockText">
    <w:name w:val="Block Text"/>
    <w:basedOn w:val="Normal"/>
    <w:rsid w:val="00E94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5DF"/>
    <w:rPr>
      <w:sz w:val="16"/>
      <w:vertAlign w:val="superscript"/>
    </w:rPr>
  </w:style>
  <w:style w:type="character" w:customStyle="1" w:styleId="Symbols">
    <w:name w:val="Symbols"/>
    <w:basedOn w:val="DefaultParagraphFont"/>
    <w:rsid w:val="00E945DF"/>
    <w:rPr>
      <w:rFonts w:ascii="Symbol" w:hAnsi="Symbol"/>
    </w:rPr>
  </w:style>
  <w:style w:type="character" w:customStyle="1" w:styleId="MenuOptions">
    <w:name w:val="Menu Options"/>
    <w:basedOn w:val="DefaultParagraphFont"/>
    <w:rsid w:val="00E94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5DF"/>
    <w:rPr>
      <w:b/>
    </w:rPr>
  </w:style>
  <w:style w:type="character" w:customStyle="1" w:styleId="Underlined">
    <w:name w:val="Underlined"/>
    <w:basedOn w:val="DefaultParagraphFont"/>
    <w:rsid w:val="00E945DF"/>
    <w:rPr>
      <w:u w:val="single"/>
    </w:rPr>
  </w:style>
  <w:style w:type="paragraph" w:customStyle="1" w:styleId="TableBodyTextRight">
    <w:name w:val="Table Body Text Right"/>
    <w:basedOn w:val="TableBodyText"/>
    <w:rsid w:val="00E94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5DF"/>
    <w:rPr>
      <w:sz w:val="18"/>
    </w:rPr>
  </w:style>
  <w:style w:type="paragraph" w:customStyle="1" w:styleId="BodySmallRight">
    <w:name w:val="Body Small Right"/>
    <w:basedOn w:val="BodyTextRight"/>
    <w:rsid w:val="00E945DF"/>
    <w:rPr>
      <w:sz w:val="18"/>
      <w:szCs w:val="18"/>
    </w:rPr>
  </w:style>
  <w:style w:type="paragraph" w:customStyle="1" w:styleId="MarginEdition">
    <w:name w:val="Margin Edition"/>
    <w:basedOn w:val="MarginNote"/>
    <w:rsid w:val="00E94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5DF"/>
    <w:rPr>
      <w:sz w:val="2"/>
      <w:szCs w:val="2"/>
    </w:rPr>
  </w:style>
  <w:style w:type="character" w:customStyle="1" w:styleId="Small">
    <w:name w:val="Small"/>
    <w:basedOn w:val="DefaultParagraphFont"/>
    <w:rsid w:val="00E945DF"/>
    <w:rPr>
      <w:sz w:val="16"/>
    </w:rPr>
  </w:style>
  <w:style w:type="paragraph" w:customStyle="1" w:styleId="WideTable">
    <w:name w:val="Wide Table"/>
    <w:basedOn w:val="Normal"/>
    <w:rsid w:val="00E94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5DF"/>
  </w:style>
  <w:style w:type="paragraph" w:styleId="Quote">
    <w:name w:val="Quote"/>
    <w:basedOn w:val="Heading1"/>
    <w:link w:val="QuoteChar"/>
    <w:qFormat/>
    <w:rsid w:val="00E94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5DF"/>
    <w:pPr>
      <w:pageBreakBefore/>
    </w:pPr>
  </w:style>
  <w:style w:type="paragraph" w:customStyle="1" w:styleId="Border">
    <w:name w:val="Border"/>
    <w:basedOn w:val="Normal"/>
    <w:qFormat/>
    <w:rsid w:val="00E94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5DF"/>
    <w:rPr>
      <w:u w:val="single"/>
    </w:rPr>
  </w:style>
  <w:style w:type="character" w:customStyle="1" w:styleId="BoldandItalics">
    <w:name w:val="Bold and Italics"/>
    <w:qFormat/>
    <w:rsid w:val="00E945DF"/>
    <w:rPr>
      <w:b/>
      <w:i/>
      <w:u w:val="none"/>
    </w:rPr>
  </w:style>
  <w:style w:type="paragraph" w:styleId="BalloonText">
    <w:name w:val="Balloon Text"/>
    <w:basedOn w:val="Normal"/>
    <w:link w:val="BalloonTextChar"/>
    <w:rsid w:val="00E94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5DF"/>
    <w:pPr>
      <w:spacing w:before="0" w:after="0"/>
    </w:pPr>
  </w:style>
  <w:style w:type="paragraph" w:customStyle="1" w:styleId="BodyTextBold">
    <w:name w:val="Body Text Bold"/>
    <w:basedOn w:val="BodyText"/>
    <w:qFormat/>
    <w:rsid w:val="00E945DF"/>
    <w:rPr>
      <w:b/>
    </w:rPr>
  </w:style>
  <w:style w:type="character" w:styleId="Hyperlink">
    <w:name w:val="Hyperlink"/>
    <w:basedOn w:val="DefaultParagraphFont"/>
    <w:uiPriority w:val="99"/>
    <w:unhideWhenUsed/>
    <w:rsid w:val="00456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5192</Characters>
  <Application>Microsoft Office Word</Application>
  <DocSecurity>0</DocSecurity>
  <Lines>133</Lines>
  <Paragraphs>109</Paragraphs>
  <ScaleCrop>false</ScaleCrop>
  <Company>Author-it Software Corporation Ltd.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CPPSIS5044 Develop subdivision survey designs for local government approval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2021-01-07T13:19:00Z</dcterms:created>
  <dcterms:modified xsi:type="dcterms:W3CDTF">2021-01-07T13:19:00Z</dcterms:modified>
</cp:coreProperties>
</file>