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126" w:rsidP="00965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CPPSIS5039 Plan and implement spatial projects</w:t>
      </w:r>
      <w:r>
        <w:fldChar w:fldCharType="end"/>
      </w:r>
    </w:p>
    <w:p w:rsidR="00965126" w:rsidP="00965126">
      <w:pPr>
        <w:pStyle w:val="Version"/>
        <w:sectPr w:rsidSect="00CB4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C99" w:rsidP="00CB4C99">
      <w:pPr>
        <w:pStyle w:val="SuperHeading"/>
      </w:pPr>
      <w:r w:rsidRPr="00CB4C99">
        <w:t>Assessment Requirements for CPPSIS5039 Plan and implement spatial projects</w:t>
      </w:r>
    </w:p>
    <w:p w:rsidR="00000000" w:rsidRPr="00CB4C99" w:rsidP="00CB4C99">
      <w:pPr>
        <w:pStyle w:val="Heading1"/>
      </w:pPr>
      <w:bookmarkStart w:id="1" w:name="O_837282"/>
      <w:bookmarkEnd w:id="1"/>
      <w:r w:rsidRPr="00CB4C99">
        <w:t>Modification History</w:t>
      </w:r>
    </w:p>
    <w:p w:rsidR="00000000" w:rsidRPr="00CB4C99" w:rsidP="00965126">
      <w:pPr>
        <w:pStyle w:val="BodyText"/>
      </w:pPr>
      <w:r w:rsidRPr="00CB4C99">
        <w:t>Release 1.</w:t>
      </w:r>
    </w:p>
    <w:p w:rsidR="00000000" w:rsidRPr="00CB4C99" w:rsidP="00965126">
      <w:pPr>
        <w:pStyle w:val="BodyText"/>
      </w:pPr>
      <w:r w:rsidRPr="00CB4C99">
        <w:t>Replaces superseded equivalent CPPSIS5039A Produce spatial project deliverables.</w:t>
      </w:r>
    </w:p>
    <w:p w:rsidR="00000000" w:rsidRPr="00CB4C99" w:rsidP="00965126">
      <w:pPr>
        <w:pStyle w:val="BodyText"/>
      </w:pPr>
      <w:r w:rsidRPr="00CB4C99">
        <w:t>This version first released with CPP Property Services Training Package Version 3.</w:t>
      </w:r>
    </w:p>
    <w:p w:rsidR="00000000" w:rsidRPr="00CB4C99" w:rsidP="00CB4C99">
      <w:pPr>
        <w:pStyle w:val="Heading1"/>
      </w:pPr>
      <w:bookmarkStart w:id="2" w:name="O_837285"/>
      <w:bookmarkEnd w:id="2"/>
      <w:r w:rsidRPr="00CB4C99">
        <w:t>Performance Evidence</w:t>
      </w:r>
    </w:p>
    <w:p w:rsidR="00000000" w:rsidRPr="00CB4C99" w:rsidP="00965126">
      <w:pPr>
        <w:pStyle w:val="BodyText"/>
      </w:pPr>
      <w:r w:rsidRPr="00CB4C99">
        <w:t>A person demonstrating competency in this unit must satisfy the requirements of the elements, performance criteria, foundation skills a</w:t>
      </w:r>
      <w:r w:rsidRPr="00CB4C99">
        <w:t>nd range of conditions of this unit. The person must also plan and implement two different projects to produce spatial products that meet specific client requirements.</w:t>
      </w:r>
    </w:p>
    <w:p w:rsidR="00000000" w:rsidRPr="00CB4C99" w:rsidP="00965126">
      <w:pPr>
        <w:pStyle w:val="BodyText"/>
      </w:pPr>
      <w:r w:rsidRPr="00CB4C99">
        <w:t xml:space="preserve">While planning and implementing the above spatial projects, the person must: </w:t>
      </w:r>
    </w:p>
    <w:p w:rsidR="00000000" w:rsidRPr="00CB4C99" w:rsidP="00CB4C99">
      <w:pPr>
        <w:pStyle w:val="ListBullet"/>
      </w:pPr>
      <w:r w:rsidRPr="00CB4C99">
        <w:t>design a</w:t>
      </w:r>
      <w:r w:rsidRPr="00CB4C99">
        <w:t>nd produce spatial project deliverables that meet specifications and client requirements</w:t>
      </w:r>
    </w:p>
    <w:p w:rsidR="00000000" w:rsidRPr="00CB4C99" w:rsidP="00CB4C99">
      <w:pPr>
        <w:pStyle w:val="ListBullet"/>
      </w:pPr>
      <w:r w:rsidRPr="00CB4C99">
        <w:t>accurately record metadata</w:t>
      </w:r>
    </w:p>
    <w:p w:rsidR="00000000" w:rsidRPr="00CB4C99" w:rsidP="00CB4C99">
      <w:pPr>
        <w:pStyle w:val="ListBullet"/>
      </w:pPr>
      <w:r w:rsidRPr="00CB4C99">
        <w:t>apply contingency measures and risk management strategies to ensure quality of project deliverables</w:t>
      </w:r>
    </w:p>
    <w:p w:rsidR="00000000" w:rsidRPr="00CB4C99" w:rsidP="00CB4C99">
      <w:pPr>
        <w:pStyle w:val="ListBullet"/>
      </w:pPr>
      <w:r w:rsidRPr="00CB4C99">
        <w:t>comply with legal, administrative and or</w:t>
      </w:r>
      <w:r w:rsidRPr="00CB4C99">
        <w:t>ganisational requirements for:</w:t>
      </w:r>
    </w:p>
    <w:p w:rsidR="00000000" w:rsidRPr="00CB4C99" w:rsidP="00CB4C99">
      <w:pPr>
        <w:pStyle w:val="ListBullet2"/>
      </w:pPr>
      <w:r w:rsidRPr="00CB4C99">
        <w:t>allocating and using resources, materials and equipment</w:t>
      </w:r>
    </w:p>
    <w:p w:rsidR="00000000" w:rsidRPr="00CB4C99" w:rsidP="00CB4C99">
      <w:pPr>
        <w:pStyle w:val="ListBullet2"/>
      </w:pPr>
      <w:r w:rsidRPr="00CB4C99">
        <w:t xml:space="preserve">communicating with clients and stakeholders </w:t>
      </w:r>
    </w:p>
    <w:p w:rsidR="00000000" w:rsidRPr="00CB4C99" w:rsidP="00CB4C99">
      <w:pPr>
        <w:pStyle w:val="ListBullet2"/>
      </w:pPr>
      <w:r w:rsidRPr="00CB4C99">
        <w:t>copyright of spatial data</w:t>
      </w:r>
    </w:p>
    <w:p w:rsidR="00000000" w:rsidRPr="00CB4C99" w:rsidP="00CB4C99">
      <w:pPr>
        <w:pStyle w:val="ListBullet2"/>
      </w:pPr>
      <w:r w:rsidRPr="00CB4C99">
        <w:t>designating tasks within the work team</w:t>
      </w:r>
    </w:p>
    <w:p w:rsidR="00000000" w:rsidRPr="00CB4C99" w:rsidP="00CB4C99">
      <w:pPr>
        <w:pStyle w:val="ListBullet2"/>
      </w:pPr>
      <w:r w:rsidRPr="00CB4C99">
        <w:t>meeting financial management obligations</w:t>
      </w:r>
    </w:p>
    <w:p w:rsidR="00000000" w:rsidRPr="00CB4C99" w:rsidP="00CB4C99">
      <w:pPr>
        <w:pStyle w:val="ListBullet2"/>
      </w:pPr>
      <w:r w:rsidRPr="00CB4C99">
        <w:t xml:space="preserve">recording and reporting information, and completing documentation </w:t>
      </w:r>
    </w:p>
    <w:p w:rsidR="00000000" w:rsidRPr="00CB4C99" w:rsidP="00CB4C99">
      <w:pPr>
        <w:pStyle w:val="ListBullet"/>
      </w:pPr>
      <w:r w:rsidRPr="00CB4C99">
        <w:t>coordinate technical and human resources to undertake scheduled work activities</w:t>
      </w:r>
    </w:p>
    <w:p w:rsidR="00000000" w:rsidRPr="00CB4C99" w:rsidP="00CB4C99">
      <w:pPr>
        <w:pStyle w:val="ListBullet"/>
      </w:pPr>
      <w:r w:rsidRPr="00CB4C99">
        <w:t>exercise accuracy and precision when performing computations and spatial data analysis and manipulation</w:t>
      </w:r>
    </w:p>
    <w:p w:rsidR="00000000" w:rsidRPr="00CB4C99" w:rsidP="00CB4C99">
      <w:pPr>
        <w:pStyle w:val="ListBullet"/>
      </w:pPr>
      <w:r w:rsidRPr="00CB4C99">
        <w:t xml:space="preserve">use </w:t>
      </w:r>
      <w:r w:rsidRPr="00CB4C99">
        <w:t xml:space="preserve">a computer and software to develop plans, reports and recommendations relating to the project </w:t>
      </w:r>
    </w:p>
    <w:p w:rsidR="00000000" w:rsidRPr="00CB4C99" w:rsidP="00CB4C99">
      <w:pPr>
        <w:pStyle w:val="ListBullet"/>
      </w:pPr>
      <w:r w:rsidRPr="00CB4C99">
        <w:t>use project management techniques to plan, schedule, measure, monitor and report project activities and outcomes.</w:t>
      </w:r>
    </w:p>
    <w:p w:rsidR="00000000" w:rsidRPr="00CB4C99" w:rsidP="00CB4C99">
      <w:pPr>
        <w:pStyle w:val="AllowPageBreak"/>
      </w:pPr>
    </w:p>
    <w:p w:rsidR="00000000" w:rsidRPr="00CB4C99" w:rsidP="00CB4C99">
      <w:pPr>
        <w:pStyle w:val="Heading1"/>
      </w:pPr>
      <w:bookmarkStart w:id="3" w:name="O_837284"/>
      <w:bookmarkEnd w:id="3"/>
      <w:r w:rsidRPr="00CB4C99">
        <w:t>Knowledge Evidence</w:t>
      </w:r>
    </w:p>
    <w:p w:rsidR="00000000" w:rsidRPr="00CB4C99" w:rsidP="00965126">
      <w:pPr>
        <w:pStyle w:val="BodyText"/>
      </w:pPr>
      <w:r w:rsidRPr="00CB4C99">
        <w:t>A person de</w:t>
      </w:r>
      <w:r w:rsidRPr="00CB4C99">
        <w:t>monstrating competency in this unit must demonstrate knowledge of:</w:t>
      </w:r>
    </w:p>
    <w:p w:rsidR="00000000" w:rsidRPr="00CB4C99" w:rsidP="00CB4C99">
      <w:pPr>
        <w:pStyle w:val="ListBullet"/>
      </w:pPr>
      <w:r w:rsidRPr="00CB4C99">
        <w:t>legal requirements for accessing, using and storing spatial data, including data privacy and information copyright</w:t>
      </w:r>
    </w:p>
    <w:p w:rsidR="00000000" w:rsidRPr="00CB4C99" w:rsidP="00CB4C99">
      <w:pPr>
        <w:pStyle w:val="ListBullet"/>
      </w:pPr>
      <w:r w:rsidRPr="00CB4C99">
        <w:t>methods for assessing and validating integrity of existing spatial datase</w:t>
      </w:r>
      <w:r w:rsidRPr="00CB4C99">
        <w:t>ts and dataset sources</w:t>
      </w:r>
    </w:p>
    <w:p w:rsidR="00000000" w:rsidRPr="00CB4C99" w:rsidP="00CB4C99">
      <w:pPr>
        <w:pStyle w:val="ListBullet"/>
      </w:pPr>
      <w:r w:rsidRPr="00CB4C99">
        <w:t>organisational policies and procedures relating to:</w:t>
      </w:r>
    </w:p>
    <w:p w:rsidR="00000000" w:rsidRPr="00CB4C99" w:rsidP="00CB4C99">
      <w:pPr>
        <w:pStyle w:val="ListBullet2"/>
      </w:pPr>
      <w:r w:rsidRPr="00CB4C99">
        <w:t>budget and resource constraints</w:t>
      </w:r>
    </w:p>
    <w:p w:rsidR="00000000" w:rsidRPr="00CB4C99" w:rsidP="00CB4C99">
      <w:pPr>
        <w:pStyle w:val="ListBullet2"/>
      </w:pPr>
      <w:r w:rsidRPr="00CB4C99">
        <w:t>client service and stakeholder communication</w:t>
      </w:r>
    </w:p>
    <w:p w:rsidR="00000000" w:rsidRPr="00CB4C99" w:rsidP="00CB4C99">
      <w:pPr>
        <w:pStyle w:val="ListBullet2"/>
      </w:pPr>
      <w:r w:rsidRPr="00CB4C99">
        <w:t>completing records, reports and documentation</w:t>
      </w:r>
    </w:p>
    <w:p w:rsidR="00000000" w:rsidRPr="00CB4C99" w:rsidP="00CB4C99">
      <w:pPr>
        <w:pStyle w:val="ListBullet2"/>
      </w:pPr>
      <w:r w:rsidRPr="00CB4C99">
        <w:t>quality and industry standards relating to spatial products</w:t>
      </w:r>
    </w:p>
    <w:p w:rsidR="00000000" w:rsidRPr="00CB4C99" w:rsidP="00CB4C99">
      <w:pPr>
        <w:pStyle w:val="ListBullet"/>
      </w:pPr>
      <w:r w:rsidRPr="00CB4C99">
        <w:t xml:space="preserve">techniques for managing risk to comply with administrative and legal requirements of spatial projects </w:t>
      </w:r>
    </w:p>
    <w:p w:rsidR="00000000" w:rsidRPr="00CB4C99" w:rsidP="00CB4C99">
      <w:pPr>
        <w:pStyle w:val="ListBullet"/>
      </w:pPr>
      <w:r w:rsidRPr="00CB4C99">
        <w:t>project management tools, techniques and methodologies</w:t>
      </w:r>
    </w:p>
    <w:p w:rsidR="00000000" w:rsidRPr="00CB4C99" w:rsidP="00CB4C99">
      <w:pPr>
        <w:pStyle w:val="ListBullet"/>
      </w:pPr>
      <w:r w:rsidRPr="00CB4C99">
        <w:t>project management techniques, includ</w:t>
      </w:r>
      <w:r w:rsidRPr="00CB4C99">
        <w:t>ing resource planning and costing</w:t>
      </w:r>
    </w:p>
    <w:p w:rsidR="00000000" w:rsidRPr="00CB4C99" w:rsidP="00CB4C99">
      <w:pPr>
        <w:pStyle w:val="ListBullet"/>
      </w:pPr>
      <w:r w:rsidRPr="00CB4C99">
        <w:t>spatial data formats, structures and presentation methods</w:t>
      </w:r>
    </w:p>
    <w:p w:rsidR="00000000" w:rsidRPr="00CB4C99" w:rsidP="00CB4C99">
      <w:pPr>
        <w:pStyle w:val="ListBullet"/>
      </w:pPr>
      <w:r w:rsidRPr="00CB4C99">
        <w:t>key features of spatial reference systems.</w:t>
      </w:r>
    </w:p>
    <w:p w:rsidR="00000000" w:rsidRPr="00CB4C99" w:rsidP="00CB4C99">
      <w:pPr>
        <w:pStyle w:val="AllowPageBreak"/>
      </w:pPr>
    </w:p>
    <w:p w:rsidR="00000000" w:rsidRPr="00CB4C99" w:rsidP="00CB4C99">
      <w:pPr>
        <w:pStyle w:val="Heading1"/>
      </w:pPr>
      <w:bookmarkStart w:id="4" w:name="O_837283"/>
      <w:bookmarkEnd w:id="4"/>
      <w:r w:rsidRPr="00CB4C99">
        <w:t>Assessment Conditions</w:t>
      </w:r>
    </w:p>
    <w:p w:rsidR="00000000" w:rsidRPr="00CB4C99" w:rsidP="00965126">
      <w:pPr>
        <w:pStyle w:val="BodyText"/>
      </w:pPr>
      <w:r w:rsidRPr="00CB4C99">
        <w:t>The following must be present and available to learners during assessment activiti</w:t>
      </w:r>
      <w:r w:rsidRPr="00CB4C99">
        <w:t>es:</w:t>
      </w:r>
    </w:p>
    <w:p w:rsidR="00000000" w:rsidRPr="00CB4C99" w:rsidP="00CB4C99">
      <w:pPr>
        <w:pStyle w:val="ListBullet"/>
      </w:pPr>
      <w:r w:rsidRPr="00CB4C99">
        <w:t>equipment:</w:t>
      </w:r>
    </w:p>
    <w:p w:rsidR="00000000" w:rsidRPr="00CB4C99" w:rsidP="00CB4C99">
      <w:pPr>
        <w:pStyle w:val="ListBullet2"/>
      </w:pPr>
      <w:r w:rsidRPr="00CB4C99">
        <w:t>computer, software and ancillary hardware to produce reports</w:t>
      </w:r>
    </w:p>
    <w:p w:rsidR="00000000" w:rsidRPr="00CB4C99" w:rsidP="00CB4C99">
      <w:pPr>
        <w:pStyle w:val="ListBullet"/>
      </w:pPr>
      <w:r w:rsidRPr="00CB4C99">
        <w:t>specifications:</w:t>
      </w:r>
    </w:p>
    <w:p w:rsidR="00000000" w:rsidRPr="00CB4C99" w:rsidP="00CB4C99">
      <w:pPr>
        <w:pStyle w:val="ListBullet2"/>
      </w:pPr>
      <w:r w:rsidRPr="00CB4C99">
        <w:t>project and client specifications for spatial product</w:t>
      </w:r>
    </w:p>
    <w:p w:rsidR="00000000" w:rsidRPr="00CB4C99" w:rsidP="00CB4C99">
      <w:pPr>
        <w:pStyle w:val="ListBullet2"/>
      </w:pPr>
      <w:r w:rsidRPr="00CB4C99">
        <w:t>organisational policies and procedures relating to:</w:t>
      </w:r>
    </w:p>
    <w:p w:rsidR="00000000" w:rsidRPr="00CB4C99" w:rsidP="00CB4C99">
      <w:pPr>
        <w:pStyle w:val="ListBullet3"/>
      </w:pPr>
      <w:r w:rsidRPr="00CB4C99">
        <w:t>work health and safety</w:t>
      </w:r>
    </w:p>
    <w:p w:rsidR="00000000" w:rsidRPr="00CB4C99" w:rsidP="00CB4C99">
      <w:pPr>
        <w:pStyle w:val="ListBullet3"/>
      </w:pPr>
      <w:r w:rsidRPr="00CB4C99">
        <w:t>data privacy and information copyright</w:t>
      </w:r>
    </w:p>
    <w:p w:rsidR="00000000" w:rsidRPr="00CB4C99" w:rsidP="00CB4C99">
      <w:pPr>
        <w:pStyle w:val="ListBullet"/>
      </w:pPr>
      <w:r w:rsidRPr="00CB4C99">
        <w:t>relationships with team members and supervisor:</w:t>
      </w:r>
    </w:p>
    <w:p w:rsidR="00000000" w:rsidRPr="00CB4C99" w:rsidP="00CB4C99">
      <w:pPr>
        <w:pStyle w:val="ListBullet2"/>
      </w:pPr>
      <w:r w:rsidRPr="00CB4C99">
        <w:t>working in a team.</w:t>
      </w:r>
    </w:p>
    <w:p w:rsidR="00000000" w:rsidRPr="00CB4C99" w:rsidP="00965126">
      <w:pPr>
        <w:pStyle w:val="BodyText"/>
      </w:pPr>
      <w:r w:rsidRPr="00CB4C99">
        <w:t>Timeframe:</w:t>
      </w:r>
    </w:p>
    <w:p w:rsidR="00000000" w:rsidRPr="00CB4C99" w:rsidP="00CB4C99">
      <w:pPr>
        <w:pStyle w:val="ListBullet"/>
      </w:pPr>
      <w:r w:rsidRPr="00CB4C99">
        <w:t>as specified by client and project requirements.</w:t>
      </w:r>
    </w:p>
    <w:p w:rsidR="00000000" w:rsidRPr="00CB4C99" w:rsidP="00CB4C99">
      <w:pPr>
        <w:pStyle w:val="BodyText"/>
      </w:pPr>
    </w:p>
    <w:p w:rsidR="00000000" w:rsidRPr="00CB4C99" w:rsidP="00965126">
      <w:pPr>
        <w:pStyle w:val="Heading3"/>
      </w:pPr>
      <w:r w:rsidRPr="00CB4C99">
        <w:rPr>
          <w:rStyle w:val="SpecialBold"/>
        </w:rPr>
        <w:t>Assessor requirements</w:t>
      </w:r>
    </w:p>
    <w:p w:rsidR="00000000" w:rsidRPr="00CB4C99" w:rsidP="00965126">
      <w:pPr>
        <w:pStyle w:val="BodyText"/>
      </w:pPr>
      <w:r w:rsidRPr="00CB4C99">
        <w:t>As a minimum, assessors must satisfy the assessor requirements in the Standards for Registered Training Organisations (RTOs) current at the time of assessment.</w:t>
      </w:r>
    </w:p>
    <w:p w:rsidR="00000000" w:rsidRPr="00CB4C99" w:rsidP="00CB4C99">
      <w:pPr>
        <w:pStyle w:val="Heading1"/>
      </w:pPr>
      <w:bookmarkStart w:id="5" w:name="O_837281"/>
      <w:bookmarkEnd w:id="5"/>
      <w:r w:rsidRPr="00CB4C99">
        <w:t>Links</w:t>
      </w:r>
    </w:p>
    <w:p w:rsidR="00000000" w:rsidRPr="00CB4C99" w:rsidP="00965126">
      <w:pPr>
        <w:pStyle w:val="BodyText"/>
      </w:pPr>
      <w:r w:rsidRPr="00CB4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6C2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4C99" w:rsidP="00CB4C99"/>
    <w:sectPr w:rsidSect="00CB4C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99" w:rsidRPr="00965126" w:rsidP="00965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26" w:rsidP="00CB4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126" w:rsidP="00CB4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65126" w:rsidP="00CB4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C99" w:rsidRPr="00965126" w:rsidP="00965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26" w:rsidRPr="002D2AF8" w:rsidP="00CB4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CPPSIS5039 Plan and implement spatial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965126" w:rsidP="00CB4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A5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2E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48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C99"/>
  </w:style>
  <w:style w:type="character" w:customStyle="1" w:styleId="Heading1Char">
    <w:name w:val="Heading 1 Char"/>
    <w:basedOn w:val="DefaultParagraphFont"/>
    <w:link w:val="Heading1"/>
    <w:rsid w:val="00CB4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C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C99"/>
    <w:rPr>
      <w:b/>
      <w:spacing w:val="0"/>
    </w:rPr>
  </w:style>
  <w:style w:type="paragraph" w:styleId="ListBullet2">
    <w:name w:val="List Bullet 2"/>
    <w:basedOn w:val="List2"/>
    <w:rsid w:val="00CB4C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4C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4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C99"/>
    <w:rPr>
      <w:i/>
    </w:rPr>
  </w:style>
  <w:style w:type="paragraph" w:styleId="Caption">
    <w:name w:val="caption"/>
    <w:basedOn w:val="BodyText"/>
    <w:next w:val="Normal"/>
    <w:qFormat/>
    <w:rsid w:val="00CB4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C99"/>
  </w:style>
  <w:style w:type="paragraph" w:styleId="TableofFigures">
    <w:name w:val="table of figures"/>
    <w:basedOn w:val="Normal"/>
    <w:next w:val="Normal"/>
    <w:semiHidden/>
    <w:rsid w:val="00CB4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C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4C99"/>
    <w:rPr>
      <w:rFonts w:ascii="Wingdings" w:hAnsi="Wingdings"/>
    </w:rPr>
  </w:style>
  <w:style w:type="paragraph" w:customStyle="1" w:styleId="TableHeading">
    <w:name w:val="Table Heading"/>
    <w:basedOn w:val="HeadingBase"/>
    <w:rsid w:val="00CB4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C99"/>
    <w:rPr>
      <w:color w:val="0033CC"/>
      <w:u w:val="none"/>
    </w:rPr>
  </w:style>
  <w:style w:type="paragraph" w:customStyle="1" w:styleId="BodyTextRight">
    <w:name w:val="Body Text Right"/>
    <w:basedOn w:val="BodyText"/>
    <w:rsid w:val="00CB4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C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C99"/>
    <w:rPr>
      <w:sz w:val="32"/>
    </w:rPr>
  </w:style>
  <w:style w:type="paragraph" w:customStyle="1" w:styleId="HeadingProcedure">
    <w:name w:val="Heading Procedure"/>
    <w:basedOn w:val="HeadingBase"/>
    <w:next w:val="Normal"/>
    <w:rsid w:val="00CB4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C99"/>
    <w:pPr>
      <w:spacing w:before="60" w:after="60"/>
    </w:pPr>
  </w:style>
  <w:style w:type="paragraph" w:styleId="ListContinue">
    <w:name w:val="List Continue"/>
    <w:basedOn w:val="List"/>
    <w:rsid w:val="00CB4C99"/>
    <w:pPr>
      <w:ind w:firstLine="0"/>
    </w:pPr>
  </w:style>
  <w:style w:type="paragraph" w:customStyle="1" w:styleId="ListNote">
    <w:name w:val="List Note"/>
    <w:basedOn w:val="List"/>
    <w:rsid w:val="00CB4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C99"/>
    <w:rPr>
      <w:rFonts w:ascii="Courier New" w:hAnsi="Courier New"/>
    </w:rPr>
  </w:style>
  <w:style w:type="paragraph" w:customStyle="1" w:styleId="NoteBullet">
    <w:name w:val="Note Bullet"/>
    <w:basedOn w:val="Note"/>
    <w:rsid w:val="00CB4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C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4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C99"/>
    <w:rPr>
      <w:b/>
      <w:smallCaps/>
    </w:rPr>
  </w:style>
  <w:style w:type="paragraph" w:customStyle="1" w:styleId="TableListNumber">
    <w:name w:val="Table List Number"/>
    <w:basedOn w:val="ListNumber"/>
    <w:rsid w:val="00CB4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C99"/>
    <w:pPr>
      <w:numPr>
        <w:numId w:val="10"/>
      </w:numPr>
    </w:pPr>
  </w:style>
  <w:style w:type="paragraph" w:customStyle="1" w:styleId="ListAlpha2">
    <w:name w:val="List Alpha 2"/>
    <w:basedOn w:val="List2"/>
    <w:rsid w:val="00CB4C99"/>
    <w:pPr>
      <w:numPr>
        <w:numId w:val="9"/>
      </w:numPr>
    </w:pPr>
  </w:style>
  <w:style w:type="paragraph" w:styleId="List2">
    <w:name w:val="List 2"/>
    <w:basedOn w:val="BodyText"/>
    <w:rsid w:val="00CB4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C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4C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4C99"/>
    <w:pPr>
      <w:numPr>
        <w:numId w:val="5"/>
      </w:numPr>
    </w:pPr>
  </w:style>
  <w:style w:type="paragraph" w:styleId="ListContinue2">
    <w:name w:val="List Continue 2"/>
    <w:basedOn w:val="List2"/>
    <w:rsid w:val="00CB4C99"/>
    <w:pPr>
      <w:ind w:firstLine="0"/>
    </w:pPr>
  </w:style>
  <w:style w:type="paragraph" w:styleId="ListContinue3">
    <w:name w:val="List Continue 3"/>
    <w:basedOn w:val="List3"/>
    <w:rsid w:val="00CB4C99"/>
    <w:pPr>
      <w:ind w:left="1021" w:firstLine="0"/>
    </w:pPr>
  </w:style>
  <w:style w:type="paragraph" w:styleId="ListContinue4">
    <w:name w:val="List Continue 4"/>
    <w:basedOn w:val="List4"/>
    <w:rsid w:val="00CB4C99"/>
    <w:pPr>
      <w:ind w:firstLine="0"/>
    </w:pPr>
  </w:style>
  <w:style w:type="paragraph" w:styleId="ListContinue5">
    <w:name w:val="List Continue 5"/>
    <w:basedOn w:val="List5"/>
    <w:rsid w:val="00CB4C99"/>
    <w:pPr>
      <w:ind w:firstLine="0"/>
    </w:pPr>
  </w:style>
  <w:style w:type="paragraph" w:styleId="ListNumber3">
    <w:name w:val="List Number 3"/>
    <w:basedOn w:val="List3"/>
    <w:rsid w:val="00CB4C99"/>
    <w:pPr>
      <w:numPr>
        <w:numId w:val="6"/>
      </w:numPr>
    </w:pPr>
  </w:style>
  <w:style w:type="paragraph" w:styleId="ListNumber4">
    <w:name w:val="List Number 4"/>
    <w:basedOn w:val="List4"/>
    <w:rsid w:val="00CB4C99"/>
    <w:pPr>
      <w:numPr>
        <w:numId w:val="7"/>
      </w:numPr>
    </w:pPr>
  </w:style>
  <w:style w:type="paragraph" w:styleId="ListNumber5">
    <w:name w:val="List Number 5"/>
    <w:basedOn w:val="List5"/>
    <w:rsid w:val="00CB4C99"/>
    <w:pPr>
      <w:numPr>
        <w:numId w:val="8"/>
      </w:numPr>
    </w:pPr>
  </w:style>
  <w:style w:type="paragraph" w:styleId="BlockText">
    <w:name w:val="Block Text"/>
    <w:basedOn w:val="Normal"/>
    <w:rsid w:val="00CB4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C99"/>
    <w:rPr>
      <w:sz w:val="16"/>
      <w:vertAlign w:val="superscript"/>
    </w:rPr>
  </w:style>
  <w:style w:type="character" w:customStyle="1" w:styleId="Symbols">
    <w:name w:val="Symbols"/>
    <w:basedOn w:val="DefaultParagraphFont"/>
    <w:rsid w:val="00CB4C99"/>
    <w:rPr>
      <w:rFonts w:ascii="Symbol" w:hAnsi="Symbol"/>
    </w:rPr>
  </w:style>
  <w:style w:type="character" w:customStyle="1" w:styleId="MenuOptions">
    <w:name w:val="Menu Options"/>
    <w:basedOn w:val="DefaultParagraphFont"/>
    <w:rsid w:val="00CB4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C99"/>
    <w:rPr>
      <w:b/>
    </w:rPr>
  </w:style>
  <w:style w:type="character" w:customStyle="1" w:styleId="Underlined">
    <w:name w:val="Underlined"/>
    <w:basedOn w:val="DefaultParagraphFont"/>
    <w:rsid w:val="00CB4C99"/>
    <w:rPr>
      <w:u w:val="single"/>
    </w:rPr>
  </w:style>
  <w:style w:type="paragraph" w:customStyle="1" w:styleId="TableBodyTextRight">
    <w:name w:val="Table Body Text Right"/>
    <w:basedOn w:val="TableBodyText"/>
    <w:rsid w:val="00CB4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C99"/>
    <w:rPr>
      <w:sz w:val="18"/>
    </w:rPr>
  </w:style>
  <w:style w:type="paragraph" w:customStyle="1" w:styleId="BodySmallRight">
    <w:name w:val="Body Small Right"/>
    <w:basedOn w:val="BodyTextRight"/>
    <w:rsid w:val="00CB4C99"/>
    <w:rPr>
      <w:sz w:val="18"/>
      <w:szCs w:val="18"/>
    </w:rPr>
  </w:style>
  <w:style w:type="paragraph" w:customStyle="1" w:styleId="MarginEdition">
    <w:name w:val="Margin Edition"/>
    <w:basedOn w:val="MarginNote"/>
    <w:rsid w:val="00CB4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C99"/>
    <w:rPr>
      <w:sz w:val="2"/>
      <w:szCs w:val="2"/>
    </w:rPr>
  </w:style>
  <w:style w:type="character" w:customStyle="1" w:styleId="Small">
    <w:name w:val="Small"/>
    <w:basedOn w:val="DefaultParagraphFont"/>
    <w:rsid w:val="00CB4C99"/>
    <w:rPr>
      <w:sz w:val="16"/>
    </w:rPr>
  </w:style>
  <w:style w:type="paragraph" w:customStyle="1" w:styleId="WideTable">
    <w:name w:val="Wide Table"/>
    <w:basedOn w:val="Normal"/>
    <w:rsid w:val="00CB4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C99"/>
  </w:style>
  <w:style w:type="paragraph" w:styleId="Quote">
    <w:name w:val="Quote"/>
    <w:basedOn w:val="Heading1"/>
    <w:link w:val="QuoteChar"/>
    <w:qFormat/>
    <w:rsid w:val="00CB4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C99"/>
    <w:pPr>
      <w:pageBreakBefore/>
    </w:pPr>
  </w:style>
  <w:style w:type="paragraph" w:customStyle="1" w:styleId="Border">
    <w:name w:val="Border"/>
    <w:basedOn w:val="Normal"/>
    <w:qFormat/>
    <w:rsid w:val="00CB4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C99"/>
    <w:rPr>
      <w:u w:val="single"/>
    </w:rPr>
  </w:style>
  <w:style w:type="character" w:customStyle="1" w:styleId="BoldandItalics">
    <w:name w:val="Bold and Italics"/>
    <w:qFormat/>
    <w:rsid w:val="00CB4C99"/>
    <w:rPr>
      <w:b/>
      <w:i/>
      <w:u w:val="none"/>
    </w:rPr>
  </w:style>
  <w:style w:type="paragraph" w:styleId="BalloonText">
    <w:name w:val="Balloon Text"/>
    <w:basedOn w:val="Normal"/>
    <w:link w:val="BalloonTextChar"/>
    <w:rsid w:val="00CB4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C99"/>
    <w:pPr>
      <w:spacing w:before="0" w:after="0"/>
    </w:pPr>
  </w:style>
  <w:style w:type="paragraph" w:customStyle="1" w:styleId="BodyTextBold">
    <w:name w:val="Body Text Bold"/>
    <w:basedOn w:val="BodyText"/>
    <w:qFormat/>
    <w:rsid w:val="00CB4C99"/>
    <w:rPr>
      <w:b/>
    </w:rPr>
  </w:style>
  <w:style w:type="character" w:styleId="Hyperlink">
    <w:name w:val="Hyperlink"/>
    <w:basedOn w:val="DefaultParagraphFont"/>
    <w:uiPriority w:val="99"/>
    <w:unhideWhenUsed/>
    <w:rsid w:val="00965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3146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CPPSIS5039 Plan and implement spatial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2021-01-07T13:14:00Z</dcterms:created>
  <dcterms:modified xsi:type="dcterms:W3CDTF">2021-01-07T13:14:00Z</dcterms:modified>
</cp:coreProperties>
</file>