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8F3" w:rsidP="00CE1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CPPSIS5038 Develop spatial databases</w:t>
      </w:r>
      <w:r>
        <w:fldChar w:fldCharType="end"/>
      </w:r>
    </w:p>
    <w:p w:rsidR="00CE18F3" w:rsidP="00CE18F3">
      <w:pPr>
        <w:pStyle w:val="Version"/>
        <w:sectPr w:rsidSect="00566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172" w:rsidP="00566172">
      <w:pPr>
        <w:pStyle w:val="SuperHeading"/>
      </w:pPr>
      <w:r w:rsidRPr="00566172">
        <w:t>Assessment Requirements for CPPSIS5038 Develop spatial databases</w:t>
      </w:r>
    </w:p>
    <w:p w:rsidR="00000000" w:rsidRPr="00566172" w:rsidP="00566172">
      <w:pPr>
        <w:pStyle w:val="Heading1"/>
      </w:pPr>
      <w:bookmarkStart w:id="1" w:name="O_837264"/>
      <w:bookmarkEnd w:id="1"/>
      <w:r w:rsidRPr="00566172">
        <w:t>Modification History</w:t>
      </w:r>
    </w:p>
    <w:p w:rsidR="00000000" w:rsidRPr="00566172" w:rsidP="00CE18F3">
      <w:pPr>
        <w:pStyle w:val="BodyText"/>
      </w:pPr>
      <w:r w:rsidRPr="00566172">
        <w:t>Release 1.</w:t>
      </w:r>
    </w:p>
    <w:p w:rsidR="00000000" w:rsidRPr="00566172" w:rsidP="00CE18F3">
      <w:pPr>
        <w:pStyle w:val="BodyText"/>
      </w:pPr>
      <w:r w:rsidRPr="00566172">
        <w:t>Replaces superseded equivalent CPPSIS5038A Develop a complex spatial and aspatial database.</w:t>
      </w:r>
    </w:p>
    <w:p w:rsidR="00000000" w:rsidRPr="00566172" w:rsidP="00CE18F3">
      <w:pPr>
        <w:pStyle w:val="BodyText"/>
      </w:pPr>
      <w:r w:rsidRPr="00566172">
        <w:t>This version first released with CPP Property Services Training Package Version 3.</w:t>
      </w:r>
    </w:p>
    <w:p w:rsidR="00000000" w:rsidRPr="00566172" w:rsidP="00566172">
      <w:pPr>
        <w:pStyle w:val="Heading1"/>
      </w:pPr>
      <w:bookmarkStart w:id="2" w:name="O_837267"/>
      <w:bookmarkEnd w:id="2"/>
      <w:r w:rsidRPr="00566172">
        <w:t>Performance Evidence</w:t>
      </w:r>
    </w:p>
    <w:p w:rsidR="00000000" w:rsidRPr="00566172" w:rsidP="00CE18F3">
      <w:pPr>
        <w:pStyle w:val="BodyText"/>
      </w:pPr>
      <w:r w:rsidRPr="00566172">
        <w:t>A person demonstrating competency in this unit must satisfy the requirements of the elements, performance criteria, foundation skills a</w:t>
      </w:r>
      <w:r w:rsidRPr="00566172">
        <w:t>nd range of conditions of this unit. The person must also develop two different spatial databases to meet specifications.</w:t>
      </w:r>
    </w:p>
    <w:p w:rsidR="00000000" w:rsidRPr="00566172" w:rsidP="00CE18F3">
      <w:pPr>
        <w:pStyle w:val="BodyText"/>
      </w:pPr>
      <w:r w:rsidRPr="00566172">
        <w:t xml:space="preserve">While developing the above spatial databases, the person must: </w:t>
      </w:r>
    </w:p>
    <w:p w:rsidR="00000000" w:rsidRPr="00566172" w:rsidP="00566172">
      <w:pPr>
        <w:pStyle w:val="ListBullet"/>
      </w:pPr>
      <w:r w:rsidRPr="00566172">
        <w:t>analyse written spatial data storage specifications to identify stor</w:t>
      </w:r>
      <w:r w:rsidRPr="00566172">
        <w:t>age requirements and constraints</w:t>
      </w:r>
    </w:p>
    <w:p w:rsidR="00000000" w:rsidRPr="00566172" w:rsidP="00566172">
      <w:pPr>
        <w:pStyle w:val="ListBullet"/>
      </w:pPr>
      <w:r w:rsidRPr="00566172">
        <w:t>arrange data indexes that allow for several notations for cross-referencing data</w:t>
      </w:r>
    </w:p>
    <w:p w:rsidR="00000000" w:rsidRPr="00566172" w:rsidP="00566172">
      <w:pPr>
        <w:pStyle w:val="ListBullet"/>
      </w:pPr>
      <w:r w:rsidRPr="00566172">
        <w:t>access spatial data and translate it into required format</w:t>
      </w:r>
    </w:p>
    <w:p w:rsidR="00000000" w:rsidRPr="00566172" w:rsidP="00566172">
      <w:pPr>
        <w:pStyle w:val="ListBullet"/>
      </w:pPr>
      <w:r w:rsidRPr="00566172">
        <w:t>arrange to create, access and use an indexing system for spatial data</w:t>
      </w:r>
    </w:p>
    <w:p w:rsidR="00000000" w:rsidRPr="00566172" w:rsidP="00566172">
      <w:pPr>
        <w:pStyle w:val="ListBullet"/>
      </w:pPr>
      <w:r w:rsidRPr="00566172">
        <w:t>assess feasibi</w:t>
      </w:r>
      <w:r w:rsidRPr="00566172">
        <w:t>lity of data storage options based on available budget, resources and priorities</w:t>
      </w:r>
    </w:p>
    <w:p w:rsidR="00000000" w:rsidRPr="00566172" w:rsidP="00566172">
      <w:pPr>
        <w:pStyle w:val="ListBullet"/>
      </w:pPr>
      <w:r w:rsidRPr="00566172">
        <w:t xml:space="preserve">comply with administrative and legal requirements for storing, using and retrieving spatial data </w:t>
      </w:r>
    </w:p>
    <w:p w:rsidR="00000000" w:rsidRPr="00566172" w:rsidP="00566172">
      <w:pPr>
        <w:pStyle w:val="ListBullet"/>
      </w:pPr>
      <w:r w:rsidRPr="00566172">
        <w:t>comply with organisational requirements for:</w:t>
      </w:r>
    </w:p>
    <w:p w:rsidR="00000000" w:rsidRPr="00566172" w:rsidP="00566172">
      <w:pPr>
        <w:pStyle w:val="ListBullet2"/>
      </w:pPr>
      <w:r w:rsidRPr="00566172">
        <w:t>recording data</w:t>
      </w:r>
    </w:p>
    <w:p w:rsidR="00000000" w:rsidRPr="00566172" w:rsidP="00566172">
      <w:pPr>
        <w:pStyle w:val="ListBullet2"/>
      </w:pPr>
      <w:r w:rsidRPr="00566172">
        <w:t>completing documentation</w:t>
      </w:r>
    </w:p>
    <w:p w:rsidR="00000000" w:rsidRPr="00566172" w:rsidP="00566172">
      <w:pPr>
        <w:pStyle w:val="ListBullet2"/>
      </w:pPr>
      <w:r w:rsidRPr="00566172">
        <w:t>health and safety when using screen-based equipment</w:t>
      </w:r>
    </w:p>
    <w:p w:rsidR="00000000" w:rsidRPr="00566172" w:rsidP="00566172">
      <w:pPr>
        <w:pStyle w:val="ListBullet"/>
      </w:pPr>
      <w:r w:rsidRPr="00566172">
        <w:t>develop risk and contingency management plans to ensure security of stored spatial data</w:t>
      </w:r>
    </w:p>
    <w:p w:rsidR="00000000" w:rsidRPr="00566172" w:rsidP="00566172">
      <w:pPr>
        <w:pStyle w:val="ListBullet"/>
      </w:pPr>
      <w:r w:rsidRPr="00566172">
        <w:t>negotiate with clients, data suppliers and data network storage providers to achieve requi</w:t>
      </w:r>
      <w:r w:rsidRPr="00566172">
        <w:t>red outcomes</w:t>
      </w:r>
    </w:p>
    <w:p w:rsidR="00000000" w:rsidRPr="00566172" w:rsidP="00566172">
      <w:pPr>
        <w:pStyle w:val="ListBullet"/>
      </w:pPr>
      <w:r w:rsidRPr="00566172">
        <w:t>plan system design, including assessing available formats and storage requirements</w:t>
      </w:r>
    </w:p>
    <w:p w:rsidR="00000000" w:rsidRPr="00566172" w:rsidP="00566172">
      <w:pPr>
        <w:pStyle w:val="ListBullet"/>
      </w:pPr>
      <w:r w:rsidRPr="00566172">
        <w:t>read and write technical reports detailing storage solutions for spatial data</w:t>
      </w:r>
    </w:p>
    <w:p w:rsidR="00000000" w:rsidRPr="00566172" w:rsidP="00566172">
      <w:pPr>
        <w:pStyle w:val="ListBullet"/>
      </w:pPr>
      <w:r w:rsidRPr="00566172">
        <w:t>research and evaluate sources of spatial data</w:t>
      </w:r>
    </w:p>
    <w:p w:rsidR="00000000" w:rsidRPr="00566172" w:rsidP="00566172">
      <w:pPr>
        <w:pStyle w:val="ListBullet"/>
      </w:pPr>
      <w:r w:rsidRPr="00566172">
        <w:t>supervise and coordinate staff to as</w:t>
      </w:r>
      <w:r w:rsidRPr="00566172">
        <w:t>sist with research activities</w:t>
      </w:r>
    </w:p>
    <w:p w:rsidR="00000000" w:rsidRPr="00566172" w:rsidP="00566172">
      <w:pPr>
        <w:pStyle w:val="ListBullet"/>
      </w:pPr>
      <w:r w:rsidRPr="00566172">
        <w:t>use project management techniques to coordinate database requirements</w:t>
      </w:r>
    </w:p>
    <w:p w:rsidR="00000000" w:rsidRPr="00566172" w:rsidP="00566172">
      <w:pPr>
        <w:pStyle w:val="ListBullet"/>
      </w:pPr>
      <w:r w:rsidRPr="00566172">
        <w:t>use software, hardware and networking applications to access, store and retrieve data.</w:t>
      </w:r>
    </w:p>
    <w:p w:rsidR="00000000" w:rsidRPr="00566172" w:rsidP="00566172">
      <w:pPr>
        <w:pStyle w:val="AllowPageBreak"/>
      </w:pPr>
    </w:p>
    <w:p w:rsidR="00000000" w:rsidRPr="00566172" w:rsidP="00566172">
      <w:pPr>
        <w:pStyle w:val="Heading1"/>
      </w:pPr>
      <w:bookmarkStart w:id="3" w:name="O_837266"/>
      <w:bookmarkEnd w:id="3"/>
      <w:r w:rsidRPr="00566172">
        <w:t>Knowledge Evidence</w:t>
      </w:r>
    </w:p>
    <w:p w:rsidR="00000000" w:rsidRPr="00566172" w:rsidP="00CE18F3">
      <w:pPr>
        <w:pStyle w:val="BodyText"/>
      </w:pPr>
      <w:r w:rsidRPr="00566172">
        <w:t>A person demonstrating competency</w:t>
      </w:r>
      <w:r w:rsidRPr="00566172">
        <w:t xml:space="preserve"> in this unit must demonstrate knowledge of:</w:t>
      </w:r>
    </w:p>
    <w:p w:rsidR="00000000" w:rsidRPr="00566172" w:rsidP="00566172">
      <w:pPr>
        <w:pStyle w:val="ListBullet"/>
      </w:pPr>
      <w:r w:rsidRPr="00566172">
        <w:t xml:space="preserve">administrative and legal requirements for storing, using and retrieving digital and hard copy spatial data, including copyright </w:t>
      </w:r>
    </w:p>
    <w:p w:rsidR="00000000" w:rsidRPr="00566172" w:rsidP="00566172">
      <w:pPr>
        <w:pStyle w:val="ListBullet"/>
      </w:pPr>
      <w:r w:rsidRPr="00566172">
        <w:t>spatial data storage and retrieval methods</w:t>
      </w:r>
    </w:p>
    <w:p w:rsidR="00000000" w:rsidRPr="00566172" w:rsidP="00566172">
      <w:pPr>
        <w:pStyle w:val="ListBullet"/>
      </w:pPr>
      <w:r w:rsidRPr="00566172">
        <w:t>key features of current indexing systems</w:t>
      </w:r>
    </w:p>
    <w:p w:rsidR="00000000" w:rsidRPr="00566172" w:rsidP="00566172">
      <w:pPr>
        <w:pStyle w:val="ListBullet"/>
      </w:pPr>
      <w:r w:rsidRPr="00566172">
        <w:t>data retrieval methods, including querying and browsing techniques for obtaining information from databases</w:t>
      </w:r>
    </w:p>
    <w:p w:rsidR="00000000" w:rsidRPr="00566172" w:rsidP="00566172">
      <w:pPr>
        <w:pStyle w:val="ListBullet"/>
      </w:pPr>
      <w:r w:rsidRPr="00566172">
        <w:t>industry metadata standards relating to:</w:t>
      </w:r>
    </w:p>
    <w:p w:rsidR="00000000" w:rsidRPr="00566172" w:rsidP="00566172">
      <w:pPr>
        <w:pStyle w:val="ListBullet2"/>
      </w:pPr>
      <w:r w:rsidRPr="00566172">
        <w:t>availability</w:t>
      </w:r>
    </w:p>
    <w:p w:rsidR="00000000" w:rsidRPr="00566172" w:rsidP="00566172">
      <w:pPr>
        <w:pStyle w:val="ListBullet2"/>
      </w:pPr>
      <w:r w:rsidRPr="00566172">
        <w:t>conditions of use</w:t>
      </w:r>
    </w:p>
    <w:p w:rsidR="00000000" w:rsidRPr="00566172" w:rsidP="00566172">
      <w:pPr>
        <w:pStyle w:val="ListBullet2"/>
      </w:pPr>
      <w:r w:rsidRPr="00566172">
        <w:t>coordinate system</w:t>
      </w:r>
    </w:p>
    <w:p w:rsidR="00000000" w:rsidRPr="00566172" w:rsidP="00566172">
      <w:pPr>
        <w:pStyle w:val="ListBullet2"/>
      </w:pPr>
      <w:r w:rsidRPr="00566172">
        <w:t>currency</w:t>
      </w:r>
    </w:p>
    <w:p w:rsidR="00000000" w:rsidRPr="00566172" w:rsidP="00566172">
      <w:pPr>
        <w:pStyle w:val="ListBullet2"/>
      </w:pPr>
      <w:r w:rsidRPr="00566172">
        <w:t>custodi</w:t>
      </w:r>
      <w:r w:rsidRPr="00566172">
        <w:t>an</w:t>
      </w:r>
    </w:p>
    <w:p w:rsidR="00000000" w:rsidRPr="00566172" w:rsidP="00566172">
      <w:pPr>
        <w:pStyle w:val="ListBullet2"/>
      </w:pPr>
      <w:r w:rsidRPr="00566172">
        <w:t>data accuracy</w:t>
      </w:r>
    </w:p>
    <w:p w:rsidR="00000000" w:rsidRPr="00566172" w:rsidP="00566172">
      <w:pPr>
        <w:pStyle w:val="ListBullet2"/>
      </w:pPr>
      <w:r w:rsidRPr="00566172">
        <w:t>data description</w:t>
      </w:r>
    </w:p>
    <w:p w:rsidR="00000000" w:rsidRPr="00566172" w:rsidP="00566172">
      <w:pPr>
        <w:pStyle w:val="ListBullet2"/>
      </w:pPr>
      <w:r w:rsidRPr="00566172">
        <w:t>date of acquisition</w:t>
      </w:r>
    </w:p>
    <w:p w:rsidR="00000000" w:rsidRPr="00566172" w:rsidP="00566172">
      <w:pPr>
        <w:pStyle w:val="ListBullet2"/>
      </w:pPr>
      <w:r w:rsidRPr="00566172">
        <w:t>licence</w:t>
      </w:r>
    </w:p>
    <w:p w:rsidR="00000000" w:rsidRPr="00566172" w:rsidP="00566172">
      <w:pPr>
        <w:pStyle w:val="ListBullet2"/>
      </w:pPr>
      <w:r w:rsidRPr="00566172">
        <w:t>quality</w:t>
      </w:r>
    </w:p>
    <w:p w:rsidR="00000000" w:rsidRPr="00566172" w:rsidP="00566172">
      <w:pPr>
        <w:pStyle w:val="ListBullet2"/>
      </w:pPr>
      <w:r w:rsidRPr="00566172">
        <w:t>source</w:t>
      </w:r>
    </w:p>
    <w:p w:rsidR="00000000" w:rsidRPr="00566172" w:rsidP="00566172">
      <w:pPr>
        <w:pStyle w:val="ListBullet2"/>
      </w:pPr>
      <w:r w:rsidRPr="00566172">
        <w:t>spatial data acquisition methodologies</w:t>
      </w:r>
    </w:p>
    <w:p w:rsidR="00000000" w:rsidRPr="00566172" w:rsidP="00566172">
      <w:pPr>
        <w:pStyle w:val="ListBullet2"/>
      </w:pPr>
      <w:r w:rsidRPr="00566172">
        <w:t>version control</w:t>
      </w:r>
    </w:p>
    <w:p w:rsidR="00000000" w:rsidRPr="00566172" w:rsidP="00566172">
      <w:pPr>
        <w:pStyle w:val="ListBullet"/>
      </w:pPr>
      <w:r w:rsidRPr="00566172">
        <w:t>network and security guidelines relating to spatial data</w:t>
      </w:r>
    </w:p>
    <w:p w:rsidR="00000000" w:rsidRPr="00566172" w:rsidP="00566172">
      <w:pPr>
        <w:pStyle w:val="ListBullet"/>
      </w:pPr>
      <w:r w:rsidRPr="00566172">
        <w:t>organisational policies and procedures relating to:</w:t>
      </w:r>
    </w:p>
    <w:p w:rsidR="00000000" w:rsidRPr="00566172" w:rsidP="00566172">
      <w:pPr>
        <w:pStyle w:val="ListBullet2"/>
      </w:pPr>
      <w:r w:rsidRPr="00566172">
        <w:t>accessing, recording, storing and retrieving spatial data</w:t>
      </w:r>
    </w:p>
    <w:p w:rsidR="00000000" w:rsidRPr="00566172" w:rsidP="00566172">
      <w:pPr>
        <w:pStyle w:val="ListBullet2"/>
      </w:pPr>
      <w:r w:rsidRPr="00566172">
        <w:t>communicating with clients, end users and network storage providers</w:t>
      </w:r>
    </w:p>
    <w:p w:rsidR="00000000" w:rsidRPr="00566172" w:rsidP="00566172">
      <w:pPr>
        <w:pStyle w:val="ListBullet2"/>
      </w:pPr>
      <w:r w:rsidRPr="00566172">
        <w:t>completing records and documentation</w:t>
      </w:r>
    </w:p>
    <w:p w:rsidR="00000000" w:rsidRPr="00566172" w:rsidP="00566172">
      <w:pPr>
        <w:pStyle w:val="ListBullet2"/>
      </w:pPr>
      <w:r w:rsidRPr="00566172">
        <w:t>working within budget and resource constraints and priorities</w:t>
      </w:r>
    </w:p>
    <w:p w:rsidR="00000000" w:rsidRPr="00566172" w:rsidP="00566172">
      <w:pPr>
        <w:pStyle w:val="ListBullet"/>
      </w:pPr>
      <w:r w:rsidRPr="00566172">
        <w:t>spatial data formats, classifi</w:t>
      </w:r>
      <w:r w:rsidRPr="00566172">
        <w:t>cation and indexing systems</w:t>
      </w:r>
    </w:p>
    <w:p w:rsidR="00000000" w:rsidRPr="00566172" w:rsidP="00566172">
      <w:pPr>
        <w:pStyle w:val="ListBullet"/>
      </w:pPr>
      <w:r w:rsidRPr="00566172">
        <w:t>spatial data input technologies, including digitising, scanning, remote sensing and satellite imagery</w:t>
      </w:r>
    </w:p>
    <w:p w:rsidR="00000000" w:rsidRPr="00566172" w:rsidP="00566172">
      <w:pPr>
        <w:pStyle w:val="ListBullet"/>
      </w:pPr>
      <w:r w:rsidRPr="00566172">
        <w:t xml:space="preserve">spatial data maintenance and management systems </w:t>
      </w:r>
    </w:p>
    <w:p w:rsidR="00000000" w:rsidRPr="00566172" w:rsidP="00566172">
      <w:pPr>
        <w:pStyle w:val="ListBullet"/>
      </w:pPr>
      <w:r w:rsidRPr="00566172">
        <w:t>key features of spatial reference systems</w:t>
      </w:r>
    </w:p>
    <w:p w:rsidR="00000000" w:rsidRPr="00566172" w:rsidP="00566172">
      <w:pPr>
        <w:pStyle w:val="ListBullet"/>
      </w:pPr>
      <w:r w:rsidRPr="00566172">
        <w:t xml:space="preserve">types of storage media for a range </w:t>
      </w:r>
      <w:r w:rsidRPr="00566172">
        <w:t>of spatial data.</w:t>
      </w:r>
    </w:p>
    <w:p w:rsidR="00000000" w:rsidRPr="00566172" w:rsidP="00566172">
      <w:pPr>
        <w:pStyle w:val="AllowPageBreak"/>
      </w:pPr>
    </w:p>
    <w:p w:rsidR="00000000" w:rsidRPr="00566172" w:rsidP="00566172">
      <w:pPr>
        <w:pStyle w:val="Heading1"/>
      </w:pPr>
      <w:bookmarkStart w:id="4" w:name="O_837265"/>
      <w:bookmarkEnd w:id="4"/>
      <w:r w:rsidRPr="00566172">
        <w:t>Assessment Conditions</w:t>
      </w:r>
    </w:p>
    <w:p w:rsidR="00000000" w:rsidRPr="00566172" w:rsidP="00CE18F3">
      <w:pPr>
        <w:pStyle w:val="BodyText"/>
      </w:pPr>
      <w:r w:rsidRPr="00566172">
        <w:t>The following must be present and available to learners during assessment activities:</w:t>
      </w:r>
    </w:p>
    <w:p w:rsidR="00000000" w:rsidRPr="00566172" w:rsidP="00566172">
      <w:pPr>
        <w:pStyle w:val="ListBullet"/>
      </w:pPr>
      <w:r w:rsidRPr="00566172">
        <w:t>equipment:</w:t>
      </w:r>
    </w:p>
    <w:p w:rsidR="00000000" w:rsidRPr="00566172" w:rsidP="00566172">
      <w:pPr>
        <w:pStyle w:val="ListBullet2"/>
      </w:pPr>
      <w:r w:rsidRPr="00566172">
        <w:t>computer with software appropriate for spatial data storage and retrieval</w:t>
      </w:r>
    </w:p>
    <w:p w:rsidR="00000000" w:rsidRPr="00566172" w:rsidP="00566172">
      <w:pPr>
        <w:pStyle w:val="ListBullet2"/>
      </w:pPr>
      <w:r w:rsidRPr="00566172">
        <w:t>ancillary hardware</w:t>
      </w:r>
    </w:p>
    <w:p w:rsidR="00000000" w:rsidRPr="00566172" w:rsidP="00566172">
      <w:pPr>
        <w:pStyle w:val="ListBullet"/>
      </w:pPr>
      <w:r w:rsidRPr="00566172">
        <w:t>specifications:</w:t>
      </w:r>
    </w:p>
    <w:p w:rsidR="00000000" w:rsidRPr="00566172" w:rsidP="00566172">
      <w:pPr>
        <w:pStyle w:val="ListBullet2"/>
      </w:pPr>
      <w:r w:rsidRPr="00566172">
        <w:t>organisational policies and procedures relating to:</w:t>
      </w:r>
    </w:p>
    <w:p w:rsidR="00000000" w:rsidRPr="00566172" w:rsidP="00566172">
      <w:pPr>
        <w:pStyle w:val="ListBullet2"/>
      </w:pPr>
      <w:r w:rsidRPr="00566172">
        <w:t>work health and safety</w:t>
      </w:r>
    </w:p>
    <w:p w:rsidR="00000000" w:rsidRPr="00566172" w:rsidP="00566172">
      <w:pPr>
        <w:pStyle w:val="ListBullet2"/>
      </w:pPr>
      <w:r w:rsidRPr="00566172">
        <w:t>data privacy and information copyright</w:t>
      </w:r>
    </w:p>
    <w:p w:rsidR="00000000" w:rsidRPr="00566172" w:rsidP="00566172">
      <w:pPr>
        <w:pStyle w:val="ListBullet"/>
      </w:pPr>
      <w:r w:rsidRPr="00566172">
        <w:t>physical conditions:</w:t>
      </w:r>
    </w:p>
    <w:p w:rsidR="00000000" w:rsidRPr="00566172" w:rsidP="00566172">
      <w:pPr>
        <w:pStyle w:val="ListBullet2"/>
      </w:pPr>
      <w:r w:rsidRPr="00566172">
        <w:t>access to equipped work station</w:t>
      </w:r>
    </w:p>
    <w:p w:rsidR="00000000" w:rsidRPr="00566172" w:rsidP="00566172">
      <w:pPr>
        <w:pStyle w:val="ListBullet"/>
      </w:pPr>
      <w:r w:rsidRPr="00566172">
        <w:t>relationships with team members and supervisor:</w:t>
      </w:r>
    </w:p>
    <w:p w:rsidR="00000000" w:rsidRPr="00566172" w:rsidP="00566172">
      <w:pPr>
        <w:pStyle w:val="ListBullet2"/>
      </w:pPr>
      <w:r w:rsidRPr="00566172">
        <w:t>working in a team.</w:t>
      </w:r>
    </w:p>
    <w:p w:rsidR="00000000" w:rsidRPr="00566172" w:rsidP="00CE18F3">
      <w:pPr>
        <w:pStyle w:val="BodyText"/>
      </w:pPr>
      <w:r w:rsidRPr="00566172">
        <w:t>T</w:t>
      </w:r>
      <w:r w:rsidRPr="00566172">
        <w:t>imeframe:</w:t>
      </w:r>
    </w:p>
    <w:p w:rsidR="00000000" w:rsidRPr="00566172" w:rsidP="00566172">
      <w:pPr>
        <w:pStyle w:val="ListBullet"/>
      </w:pPr>
      <w:r w:rsidRPr="00566172">
        <w:t>as specified by task and organisational requirements.</w:t>
      </w:r>
    </w:p>
    <w:p w:rsidR="00000000" w:rsidRPr="00566172" w:rsidP="00566172">
      <w:pPr>
        <w:pStyle w:val="BodyText"/>
      </w:pPr>
    </w:p>
    <w:p w:rsidR="00000000" w:rsidRPr="00566172" w:rsidP="00CE18F3">
      <w:pPr>
        <w:pStyle w:val="Heading3"/>
      </w:pPr>
      <w:r w:rsidRPr="00566172">
        <w:rPr>
          <w:rStyle w:val="SpecialBold"/>
        </w:rPr>
        <w:t>Assessor requirements</w:t>
      </w:r>
    </w:p>
    <w:p w:rsidR="00000000" w:rsidRPr="00566172" w:rsidP="00CE18F3">
      <w:pPr>
        <w:pStyle w:val="BodyText"/>
      </w:pPr>
      <w:r w:rsidRPr="00566172">
        <w:t>As a minimum, assessors must satisfy the assessor requirements in the Standards for Registered Training Organisations (RTOs) current at the time of assessment.</w:t>
      </w:r>
    </w:p>
    <w:p w:rsidR="00000000" w:rsidRPr="00566172" w:rsidP="00566172">
      <w:pPr>
        <w:pStyle w:val="Heading1"/>
      </w:pPr>
      <w:bookmarkStart w:id="5" w:name="O_837263"/>
      <w:bookmarkEnd w:id="5"/>
      <w:r w:rsidRPr="00566172">
        <w:t>Links</w:t>
      </w:r>
    </w:p>
    <w:p w:rsidR="00000000" w:rsidRPr="00566172" w:rsidP="00CE18F3">
      <w:pPr>
        <w:pStyle w:val="BodyText"/>
      </w:pPr>
      <w:r w:rsidRPr="00566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D54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6172" w:rsidP="00566172"/>
    <w:sectPr w:rsidSect="00566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72" w:rsidRPr="00CE18F3" w:rsidP="00CE1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F3" w:rsidP="00566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8F3" w:rsidP="00566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18F3" w:rsidP="00566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172" w:rsidRPr="00CE18F3" w:rsidP="00CE1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F3" w:rsidRPr="002D2AF8" w:rsidP="00566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CPPSIS5038 Develop spatial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CE18F3" w:rsidP="00566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41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CEE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8F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172"/>
  </w:style>
  <w:style w:type="character" w:customStyle="1" w:styleId="Heading1Char">
    <w:name w:val="Heading 1 Char"/>
    <w:basedOn w:val="DefaultParagraphFont"/>
    <w:link w:val="Heading1"/>
    <w:rsid w:val="00566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1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172"/>
    <w:rPr>
      <w:b/>
      <w:spacing w:val="0"/>
    </w:rPr>
  </w:style>
  <w:style w:type="paragraph" w:styleId="ListBullet2">
    <w:name w:val="List Bullet 2"/>
    <w:basedOn w:val="List2"/>
    <w:rsid w:val="005661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172"/>
    <w:rPr>
      <w:i/>
    </w:rPr>
  </w:style>
  <w:style w:type="paragraph" w:styleId="Caption">
    <w:name w:val="caption"/>
    <w:basedOn w:val="BodyText"/>
    <w:next w:val="Normal"/>
    <w:qFormat/>
    <w:rsid w:val="00566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172"/>
  </w:style>
  <w:style w:type="paragraph" w:styleId="TableofFigures">
    <w:name w:val="table of figures"/>
    <w:basedOn w:val="Normal"/>
    <w:next w:val="Normal"/>
    <w:semiHidden/>
    <w:rsid w:val="00566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1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172"/>
    <w:rPr>
      <w:rFonts w:ascii="Wingdings" w:hAnsi="Wingdings"/>
    </w:rPr>
  </w:style>
  <w:style w:type="paragraph" w:customStyle="1" w:styleId="TableHeading">
    <w:name w:val="Table Heading"/>
    <w:basedOn w:val="HeadingBase"/>
    <w:rsid w:val="00566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172"/>
    <w:rPr>
      <w:color w:val="0033CC"/>
      <w:u w:val="none"/>
    </w:rPr>
  </w:style>
  <w:style w:type="paragraph" w:customStyle="1" w:styleId="BodyTextRight">
    <w:name w:val="Body Text Right"/>
    <w:basedOn w:val="BodyText"/>
    <w:rsid w:val="00566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1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172"/>
    <w:rPr>
      <w:sz w:val="32"/>
    </w:rPr>
  </w:style>
  <w:style w:type="paragraph" w:customStyle="1" w:styleId="HeadingProcedure">
    <w:name w:val="Heading Procedure"/>
    <w:basedOn w:val="HeadingBase"/>
    <w:next w:val="Normal"/>
    <w:rsid w:val="00566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172"/>
    <w:pPr>
      <w:spacing w:before="60" w:after="60"/>
    </w:pPr>
  </w:style>
  <w:style w:type="paragraph" w:styleId="ListContinue">
    <w:name w:val="List Continue"/>
    <w:basedOn w:val="List"/>
    <w:rsid w:val="00566172"/>
    <w:pPr>
      <w:ind w:firstLine="0"/>
    </w:pPr>
  </w:style>
  <w:style w:type="paragraph" w:customStyle="1" w:styleId="ListNote">
    <w:name w:val="List Note"/>
    <w:basedOn w:val="List"/>
    <w:rsid w:val="00566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172"/>
    <w:rPr>
      <w:rFonts w:ascii="Courier New" w:hAnsi="Courier New"/>
    </w:rPr>
  </w:style>
  <w:style w:type="paragraph" w:customStyle="1" w:styleId="NoteBullet">
    <w:name w:val="Note Bullet"/>
    <w:basedOn w:val="Note"/>
    <w:rsid w:val="00566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1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172"/>
    <w:rPr>
      <w:b/>
      <w:smallCaps/>
    </w:rPr>
  </w:style>
  <w:style w:type="paragraph" w:customStyle="1" w:styleId="TableListNumber">
    <w:name w:val="Table List Number"/>
    <w:basedOn w:val="ListNumber"/>
    <w:rsid w:val="00566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172"/>
    <w:pPr>
      <w:numPr>
        <w:numId w:val="9"/>
      </w:numPr>
    </w:pPr>
  </w:style>
  <w:style w:type="paragraph" w:customStyle="1" w:styleId="ListAlpha2">
    <w:name w:val="List Alpha 2"/>
    <w:basedOn w:val="List2"/>
    <w:rsid w:val="00566172"/>
    <w:pPr>
      <w:numPr>
        <w:numId w:val="8"/>
      </w:numPr>
    </w:pPr>
  </w:style>
  <w:style w:type="paragraph" w:styleId="List2">
    <w:name w:val="List 2"/>
    <w:basedOn w:val="BodyText"/>
    <w:rsid w:val="00566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1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1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172"/>
    <w:pPr>
      <w:numPr>
        <w:numId w:val="4"/>
      </w:numPr>
    </w:pPr>
  </w:style>
  <w:style w:type="paragraph" w:styleId="ListContinue2">
    <w:name w:val="List Continue 2"/>
    <w:basedOn w:val="List2"/>
    <w:rsid w:val="00566172"/>
    <w:pPr>
      <w:ind w:firstLine="0"/>
    </w:pPr>
  </w:style>
  <w:style w:type="paragraph" w:styleId="ListContinue3">
    <w:name w:val="List Continue 3"/>
    <w:basedOn w:val="List3"/>
    <w:rsid w:val="00566172"/>
    <w:pPr>
      <w:ind w:left="1021" w:firstLine="0"/>
    </w:pPr>
  </w:style>
  <w:style w:type="paragraph" w:styleId="ListContinue4">
    <w:name w:val="List Continue 4"/>
    <w:basedOn w:val="List4"/>
    <w:rsid w:val="00566172"/>
    <w:pPr>
      <w:ind w:firstLine="0"/>
    </w:pPr>
  </w:style>
  <w:style w:type="paragraph" w:styleId="ListContinue5">
    <w:name w:val="List Continue 5"/>
    <w:basedOn w:val="List5"/>
    <w:rsid w:val="00566172"/>
    <w:pPr>
      <w:ind w:firstLine="0"/>
    </w:pPr>
  </w:style>
  <w:style w:type="paragraph" w:styleId="ListNumber3">
    <w:name w:val="List Number 3"/>
    <w:basedOn w:val="List3"/>
    <w:rsid w:val="00566172"/>
    <w:pPr>
      <w:numPr>
        <w:numId w:val="5"/>
      </w:numPr>
    </w:pPr>
  </w:style>
  <w:style w:type="paragraph" w:styleId="ListNumber4">
    <w:name w:val="List Number 4"/>
    <w:basedOn w:val="List4"/>
    <w:rsid w:val="00566172"/>
    <w:pPr>
      <w:numPr>
        <w:numId w:val="6"/>
      </w:numPr>
    </w:pPr>
  </w:style>
  <w:style w:type="paragraph" w:styleId="ListNumber5">
    <w:name w:val="List Number 5"/>
    <w:basedOn w:val="List5"/>
    <w:rsid w:val="00566172"/>
    <w:pPr>
      <w:numPr>
        <w:numId w:val="7"/>
      </w:numPr>
    </w:pPr>
  </w:style>
  <w:style w:type="paragraph" w:styleId="BlockText">
    <w:name w:val="Block Text"/>
    <w:basedOn w:val="Normal"/>
    <w:rsid w:val="00566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172"/>
    <w:rPr>
      <w:sz w:val="16"/>
      <w:vertAlign w:val="superscript"/>
    </w:rPr>
  </w:style>
  <w:style w:type="character" w:customStyle="1" w:styleId="Symbols">
    <w:name w:val="Symbols"/>
    <w:basedOn w:val="DefaultParagraphFont"/>
    <w:rsid w:val="00566172"/>
    <w:rPr>
      <w:rFonts w:ascii="Symbol" w:hAnsi="Symbol"/>
    </w:rPr>
  </w:style>
  <w:style w:type="character" w:customStyle="1" w:styleId="MenuOptions">
    <w:name w:val="Menu Options"/>
    <w:basedOn w:val="DefaultParagraphFont"/>
    <w:rsid w:val="00566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172"/>
    <w:rPr>
      <w:b/>
    </w:rPr>
  </w:style>
  <w:style w:type="character" w:customStyle="1" w:styleId="Underlined">
    <w:name w:val="Underlined"/>
    <w:basedOn w:val="DefaultParagraphFont"/>
    <w:rsid w:val="00566172"/>
    <w:rPr>
      <w:u w:val="single"/>
    </w:rPr>
  </w:style>
  <w:style w:type="paragraph" w:customStyle="1" w:styleId="TableBodyTextRight">
    <w:name w:val="Table Body Text Right"/>
    <w:basedOn w:val="TableBodyText"/>
    <w:rsid w:val="00566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172"/>
    <w:rPr>
      <w:sz w:val="18"/>
    </w:rPr>
  </w:style>
  <w:style w:type="paragraph" w:customStyle="1" w:styleId="BodySmallRight">
    <w:name w:val="Body Small Right"/>
    <w:basedOn w:val="BodyTextRight"/>
    <w:rsid w:val="00566172"/>
    <w:rPr>
      <w:sz w:val="18"/>
      <w:szCs w:val="18"/>
    </w:rPr>
  </w:style>
  <w:style w:type="paragraph" w:customStyle="1" w:styleId="MarginEdition">
    <w:name w:val="Margin Edition"/>
    <w:basedOn w:val="MarginNote"/>
    <w:rsid w:val="00566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172"/>
    <w:rPr>
      <w:sz w:val="2"/>
      <w:szCs w:val="2"/>
    </w:rPr>
  </w:style>
  <w:style w:type="character" w:customStyle="1" w:styleId="Small">
    <w:name w:val="Small"/>
    <w:basedOn w:val="DefaultParagraphFont"/>
    <w:rsid w:val="00566172"/>
    <w:rPr>
      <w:sz w:val="16"/>
    </w:rPr>
  </w:style>
  <w:style w:type="paragraph" w:customStyle="1" w:styleId="WideTable">
    <w:name w:val="Wide Table"/>
    <w:basedOn w:val="Normal"/>
    <w:rsid w:val="00566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172"/>
  </w:style>
  <w:style w:type="paragraph" w:styleId="Quote">
    <w:name w:val="Quote"/>
    <w:basedOn w:val="Heading1"/>
    <w:link w:val="QuoteChar"/>
    <w:qFormat/>
    <w:rsid w:val="00566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172"/>
    <w:pPr>
      <w:pageBreakBefore/>
    </w:pPr>
  </w:style>
  <w:style w:type="paragraph" w:customStyle="1" w:styleId="Border">
    <w:name w:val="Border"/>
    <w:basedOn w:val="Normal"/>
    <w:qFormat/>
    <w:rsid w:val="00566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172"/>
    <w:rPr>
      <w:u w:val="single"/>
    </w:rPr>
  </w:style>
  <w:style w:type="character" w:customStyle="1" w:styleId="BoldandItalics">
    <w:name w:val="Bold and Italics"/>
    <w:qFormat/>
    <w:rsid w:val="00566172"/>
    <w:rPr>
      <w:b/>
      <w:i/>
      <w:u w:val="none"/>
    </w:rPr>
  </w:style>
  <w:style w:type="paragraph" w:styleId="BalloonText">
    <w:name w:val="Balloon Text"/>
    <w:basedOn w:val="Normal"/>
    <w:link w:val="BalloonTextChar"/>
    <w:rsid w:val="00566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172"/>
    <w:pPr>
      <w:spacing w:before="0" w:after="0"/>
    </w:pPr>
  </w:style>
  <w:style w:type="paragraph" w:customStyle="1" w:styleId="BodyTextBold">
    <w:name w:val="Body Text Bold"/>
    <w:basedOn w:val="BodyText"/>
    <w:qFormat/>
    <w:rsid w:val="00566172"/>
    <w:rPr>
      <w:b/>
    </w:rPr>
  </w:style>
  <w:style w:type="character" w:styleId="Hyperlink">
    <w:name w:val="Hyperlink"/>
    <w:basedOn w:val="DefaultParagraphFont"/>
    <w:uiPriority w:val="99"/>
    <w:unhideWhenUsed/>
    <w:rsid w:val="00CE1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3732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CPPSIS5038 Develop spatial databases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2021-01-07T13:46:00Z</dcterms:created>
  <dcterms:modified xsi:type="dcterms:W3CDTF">2021-01-07T13:46:00Z</dcterms:modified>
</cp:coreProperties>
</file>