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9DC" w:rsidP="004159DC">
      <w:pPr>
        <w:pStyle w:val="Title"/>
      </w:pPr>
      <w:r>
        <w:fldChar w:fldCharType="begin"/>
      </w:r>
      <w:r>
        <w:instrText xml:space="preserve"> TITLE   \* MERGEFORMAT </w:instrText>
      </w:r>
      <w:r>
        <w:fldChar w:fldCharType="separate"/>
      </w:r>
      <w:r>
        <w:t>CPPSIS5036 Integrate spatial datasets</w:t>
      </w:r>
      <w:r>
        <w:fldChar w:fldCharType="end"/>
      </w:r>
    </w:p>
    <w:p w:rsidR="004159DC" w:rsidP="004159DC">
      <w:pPr>
        <w:pStyle w:val="Version"/>
        <w:sectPr w:rsidSect="003156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6C8" w:rsidP="003156C8">
      <w:pPr>
        <w:pStyle w:val="SuperHeading"/>
      </w:pPr>
      <w:r w:rsidRPr="003156C8">
        <w:t>CPPSIS5036 Integrate spatial datasets</w:t>
      </w:r>
    </w:p>
    <w:p w:rsidR="00000000" w:rsidRPr="003156C8" w:rsidP="003156C8">
      <w:pPr>
        <w:pStyle w:val="Heading1"/>
      </w:pPr>
      <w:bookmarkStart w:id="1" w:name="O_837232"/>
      <w:bookmarkEnd w:id="1"/>
      <w:r w:rsidRPr="003156C8">
        <w:t>Modification History</w:t>
      </w:r>
    </w:p>
    <w:p w:rsidR="00000000" w:rsidRPr="003156C8" w:rsidP="004159DC">
      <w:pPr>
        <w:pStyle w:val="BodyText"/>
      </w:pPr>
      <w:r w:rsidRPr="003156C8">
        <w:t>Release 1.</w:t>
      </w:r>
    </w:p>
    <w:p w:rsidR="00000000" w:rsidRPr="003156C8" w:rsidP="004159DC">
      <w:pPr>
        <w:pStyle w:val="BodyText"/>
      </w:pPr>
      <w:r w:rsidRPr="003156C8">
        <w:t>Replaces superseded equivalent CPPSIS5036A Integrate spatial datasets.</w:t>
      </w:r>
    </w:p>
    <w:p w:rsidR="00000000" w:rsidRPr="003156C8" w:rsidP="004159DC">
      <w:pPr>
        <w:pStyle w:val="BodyText"/>
      </w:pPr>
      <w:r w:rsidRPr="003156C8">
        <w:t>This version first released with CPP Property Services Training Package Version 3.</w:t>
      </w:r>
    </w:p>
    <w:p w:rsidR="00000000" w:rsidRPr="003156C8" w:rsidP="003156C8">
      <w:pPr>
        <w:pStyle w:val="Heading1"/>
      </w:pPr>
      <w:bookmarkStart w:id="2" w:name="O_837239"/>
      <w:bookmarkEnd w:id="2"/>
      <w:r w:rsidRPr="003156C8">
        <w:t>Application</w:t>
      </w:r>
    </w:p>
    <w:p w:rsidR="00000000" w:rsidRPr="003156C8" w:rsidP="004159DC">
      <w:pPr>
        <w:pStyle w:val="BodyText"/>
      </w:pPr>
      <w:r w:rsidRPr="003156C8">
        <w:t>This unit of competency specifies the o</w:t>
      </w:r>
      <w:r w:rsidRPr="003156C8">
        <w:t>utcomes required to use technology and software applications to integrate spatial datasets for the purpose of providing spatially referenced information. The unit covers obtaining spatial and attribute data, creating datasets, and linking spatial and attri</w:t>
      </w:r>
      <w:r w:rsidRPr="003156C8">
        <w:t>bute data to meet client specifications for spatial data solutions. The unit also covers analysing and compiling metadata sets, assessing geographic coverage, establishing filtering parameters, and checking and validating the accuracy and integrity of data</w:t>
      </w:r>
      <w:r w:rsidRPr="003156C8">
        <w:t xml:space="preserve">. The unit requires the ability to consult with appropriate persons to define project requirements and report outcomes, and use database querying operations and techniques. </w:t>
      </w:r>
    </w:p>
    <w:p w:rsidR="00000000" w:rsidRPr="003156C8" w:rsidP="004159DC">
      <w:pPr>
        <w:pStyle w:val="BodyText"/>
      </w:pPr>
      <w:r w:rsidRPr="003156C8">
        <w:t>The unit supports those who work in a lead role in a surveying or spatial informa</w:t>
      </w:r>
      <w:r w:rsidRPr="003156C8">
        <w:t>tion services team in areas such as surveying, cartography, town planning, mapping or geographic information systems (GIS).</w:t>
      </w:r>
    </w:p>
    <w:p w:rsidR="00000000" w:rsidRPr="003156C8" w:rsidP="004159DC">
      <w:pPr>
        <w:pStyle w:val="BodyText"/>
      </w:pPr>
      <w:r w:rsidRPr="003156C8">
        <w:t>No licensing, legislative, regulatory, or certification requirements apply to this unit of competency at the time of endorsement.</w:t>
      </w:r>
    </w:p>
    <w:p w:rsidR="00000000" w:rsidRPr="003156C8" w:rsidP="003156C8">
      <w:pPr>
        <w:pStyle w:val="Heading1"/>
      </w:pPr>
      <w:bookmarkStart w:id="3" w:name="O_837238"/>
      <w:bookmarkEnd w:id="3"/>
      <w:r w:rsidRPr="003156C8">
        <w:t>Pre-requisite Unit</w:t>
      </w:r>
    </w:p>
    <w:p w:rsidR="00000000" w:rsidRPr="003156C8" w:rsidP="004159DC">
      <w:pPr>
        <w:pStyle w:val="BodyText"/>
      </w:pPr>
      <w:r w:rsidRPr="003156C8">
        <w:t>Nil</w:t>
      </w:r>
    </w:p>
    <w:p w:rsidR="00000000" w:rsidRPr="003156C8" w:rsidP="003156C8">
      <w:pPr>
        <w:pStyle w:val="Heading1"/>
      </w:pPr>
      <w:bookmarkStart w:id="4" w:name="O_837237"/>
      <w:bookmarkEnd w:id="4"/>
      <w:r w:rsidRPr="003156C8">
        <w:t>Unit Sector</w:t>
      </w:r>
    </w:p>
    <w:p w:rsidR="00000000" w:rsidRPr="003156C8" w:rsidP="004159DC">
      <w:pPr>
        <w:pStyle w:val="BodyText"/>
      </w:pPr>
      <w:r w:rsidRPr="003156C8">
        <w:t>Surveying and spatial information services</w:t>
      </w:r>
    </w:p>
    <w:p w:rsidR="00000000" w:rsidRPr="003156C8" w:rsidP="003156C8">
      <w:pPr>
        <w:pStyle w:val="Heading1"/>
      </w:pPr>
      <w:bookmarkStart w:id="5" w:name="O_837236"/>
      <w:bookmarkEnd w:id="5"/>
      <w:r w:rsidRPr="003156C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156C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Performance criteria describe the performance neede</w:t>
            </w:r>
            <w:r w:rsidRPr="003156C8">
              <w:t xml:space="preserve">d to demonstrate achievement of the element. Where bold italicised text is used, further information is detailed in the range of </w:t>
            </w:r>
            <w:r w:rsidRPr="003156C8">
              <w:t>conditions.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1.</w:t>
            </w:r>
          </w:p>
        </w:tc>
        <w:tc>
          <w:tcPr>
            <w:tcW w:w="1962" w:type="dxa"/>
            <w:vMerge w:val="restart"/>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Prepare to integrate datasets.</w:t>
            </w: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1.1.</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Client specifications are identified and analysed to determine specific needs and required outcomes.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1.2.</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 xml:space="preserve">Requirements for spatial data and constraints are identified through further consultation with </w:t>
            </w:r>
            <w:r w:rsidRPr="003156C8">
              <w:rPr>
                <w:rStyle w:val="BoldandItalics"/>
              </w:rPr>
              <w:t>appropriate persons</w:t>
            </w:r>
            <w:r w:rsidRPr="003156C8">
              <w:t xml:space="preserve"> and outcomes are recorded accord</w:t>
            </w:r>
            <w:r w:rsidRPr="003156C8">
              <w:t>ing to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2.</w:t>
            </w:r>
          </w:p>
        </w:tc>
        <w:tc>
          <w:tcPr>
            <w:tcW w:w="1962" w:type="dxa"/>
            <w:vMerge w:val="restart"/>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Obtain spatial and attribute data.</w:t>
            </w:r>
          </w:p>
        </w:tc>
        <w:tc>
          <w:tcPr>
            <w:tcW w:w="770" w:type="dxa"/>
            <w:tcBorders>
              <w:top w:val="nil"/>
              <w:left w:val="nil"/>
              <w:bottom w:val="nil"/>
              <w:right w:val="nil"/>
            </w:tcBorders>
            <w:tcMar>
              <w:top w:w="0" w:type="dxa"/>
              <w:left w:w="62" w:type="dxa"/>
              <w:bottom w:w="0" w:type="dxa"/>
              <w:right w:w="62" w:type="dxa"/>
            </w:tcMar>
          </w:tcPr>
          <w:p w:rsidR="00000000" w:rsidRPr="003156C8" w:rsidP="003156C8">
            <w:pPr>
              <w:pStyle w:val="BodyText"/>
            </w:pPr>
            <w:r w:rsidRPr="003156C8">
              <w:t>2.1.</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rPr>
                <w:rStyle w:val="BoldandItalics"/>
              </w:rPr>
              <w:t>Metadata</w:t>
            </w:r>
            <w:r w:rsidRPr="003156C8">
              <w:t xml:space="preserve"> is used to determine sources of data consistent with project specifications.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2.2.</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Data is obtained and checked for integrity and quality according to project specifications and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2.3.</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Geographic coverage is assessed for completeness according to project specifications.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2.4.</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Metadata set is compiled based</w:t>
            </w:r>
            <w:r w:rsidRPr="003156C8">
              <w:t xml:space="preserve"> on sourced spatial data.</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2.5.</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Exception reports on non-conforming items are referred to appropriate persons according to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3.</w:t>
            </w:r>
          </w:p>
        </w:tc>
        <w:tc>
          <w:tcPr>
            <w:tcW w:w="1962" w:type="dxa"/>
            <w:vMerge w:val="restart"/>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Create resultant spatial datasets.</w:t>
            </w: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3.1.</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Filtering parameters are established in line with scientific accuracy, redundancy and project specifications.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3.2.</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Spatial data is translated into a format that satisfies project specifications.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3.3.</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Spatial datasets are populated with edited spatial data according to project specifications and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4.</w:t>
            </w:r>
          </w:p>
        </w:tc>
        <w:tc>
          <w:tcPr>
            <w:tcW w:w="1962" w:type="dxa"/>
            <w:vMerge w:val="restart"/>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Link spatial and attribute data.</w:t>
            </w: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4.1.</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Method required for referencing location of attribute data is identified according to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4.2.</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Spatial and attribute data are linked according to client specifications and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4.3.</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Spatial queries are carried out on spatial data to access attribute data according to project specifications.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5.</w:t>
            </w:r>
          </w:p>
        </w:tc>
        <w:tc>
          <w:tcPr>
            <w:tcW w:w="1962" w:type="dxa"/>
            <w:vMerge w:val="restart"/>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Test and validate spatial datasets.</w:t>
            </w: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5.1.</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Test queries are determined and implemented to ensure spatial datasets meet project specificatio</w:t>
            </w:r>
            <w:r w:rsidRPr="003156C8">
              <w:t>ns and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5.2.</w:t>
            </w:r>
          </w:p>
        </w:tc>
        <w:tc>
          <w:tcPr>
            <w:tcW w:w="561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Accuracy and integrity of spatial data are checked and validated to ensure correctness of links, and identified problems are resolved or escalated where required according to organisational requirements.</w:t>
            </w:r>
          </w:p>
        </w:tc>
      </w:tr>
      <w:tr w:rsidTr="003156C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5.3.</w:t>
            </w:r>
          </w:p>
        </w:tc>
        <w:tc>
          <w:tcPr>
            <w:tcW w:w="5610" w:type="dxa"/>
            <w:tcBorders>
              <w:top w:val="nil"/>
              <w:left w:val="nil"/>
              <w:bottom w:val="nil"/>
              <w:right w:val="nil"/>
            </w:tcBorders>
            <w:tcMar>
              <w:top w:w="0" w:type="dxa"/>
              <w:left w:w="62" w:type="dxa"/>
              <w:bottom w:w="0" w:type="dxa"/>
              <w:right w:w="62" w:type="dxa"/>
            </w:tcMar>
          </w:tcPr>
          <w:p w:rsidR="00000000" w:rsidRPr="003156C8" w:rsidP="003156C8">
            <w:pPr>
              <w:pStyle w:val="BodyText"/>
            </w:pPr>
            <w:r w:rsidRPr="003156C8">
              <w:t>Documentation is completed according to organisational requirements and appropriate persons are notified of project results.</w:t>
            </w:r>
          </w:p>
        </w:tc>
      </w:tr>
    </w:tbl>
    <w:p w:rsidR="00000000" w:rsidRPr="003156C8" w:rsidP="003156C8">
      <w:pPr>
        <w:pStyle w:val="BodyText"/>
      </w:pPr>
    </w:p>
    <w:p w:rsidR="00000000" w:rsidRPr="003156C8" w:rsidP="003156C8">
      <w:pPr>
        <w:pStyle w:val="AllowPageBreak"/>
      </w:pPr>
    </w:p>
    <w:p w:rsidR="00000000" w:rsidRPr="003156C8" w:rsidP="003156C8">
      <w:pPr>
        <w:pStyle w:val="Heading1"/>
      </w:pPr>
      <w:bookmarkStart w:id="6" w:name="O_837235"/>
      <w:bookmarkEnd w:id="6"/>
      <w:r w:rsidRPr="003156C8">
        <w:t>Foundation Skills</w:t>
      </w:r>
    </w:p>
    <w:tbl>
      <w:tblPr>
        <w:tblW w:w="0" w:type="auto"/>
        <w:tblLayout w:type="fixed"/>
        <w:tblCellMar>
          <w:left w:w="62" w:type="dxa"/>
          <w:right w:w="62" w:type="dxa"/>
        </w:tblCellMar>
        <w:tblLook w:val="0000"/>
      </w:tblPr>
      <w:tblGrid>
        <w:gridCol w:w="2195"/>
        <w:gridCol w:w="6877"/>
      </w:tblGrid>
      <w:tr w:rsidTr="003156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This section describes the language, literacy, numeracy and employment skills essential to per</w:t>
            </w:r>
            <w:r w:rsidRPr="003156C8">
              <w:t>formance in this unit but not explicit in the performance criteria.</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156C8" w:rsidP="003156C8">
            <w:pPr>
              <w:pStyle w:val="BodyText"/>
            </w:pPr>
            <w:r w:rsidRPr="003156C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rPr>
                <w:rStyle w:val="SpecialBold"/>
              </w:rPr>
              <w:t>Performance feature</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design spatial data solutions to meet client specifications and organisational requirements.</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Numeracy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analyse and compare metadata and attribute ranges.</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ask questions to clarify client and project requirements.</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Reading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interpret field records, images, and detailed technical descriptions of spatial data.</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Writing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record measurements with accuracy and precision.</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Technology skills to:</w:t>
            </w:r>
          </w:p>
        </w:tc>
        <w:tc>
          <w:tcPr>
            <w:tcW w:w="6877" w:type="dxa"/>
            <w:tcBorders>
              <w:top w:val="nil"/>
              <w:left w:val="nil"/>
              <w:bottom w:val="nil"/>
              <w:right w:val="nil"/>
            </w:tcBorders>
            <w:tcMar>
              <w:top w:w="0" w:type="dxa"/>
              <w:left w:w="62" w:type="dxa"/>
              <w:bottom w:w="0" w:type="dxa"/>
              <w:right w:w="62" w:type="dxa"/>
            </w:tcMar>
          </w:tcPr>
          <w:p w:rsidR="00000000" w:rsidP="003156C8">
            <w:pPr>
              <w:pStyle w:val="ListBullet"/>
              <w:rPr>
                <w:lang w:val="en-NZ"/>
              </w:rPr>
            </w:pPr>
            <w:r w:rsidRPr="003156C8">
              <w:t>use a computer and software to manipulate and compare spatial data.</w:t>
            </w: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156C8" w:rsidP="003156C8">
            <w:pPr>
              <w:pStyle w:val="ListBullet"/>
            </w:pPr>
            <w:r w:rsidRPr="003156C8">
              <w:t>identify exceptions and non-conformances within datasets.</w:t>
            </w:r>
          </w:p>
        </w:tc>
      </w:tr>
    </w:tbl>
    <w:p w:rsidR="00000000" w:rsidRPr="003156C8" w:rsidP="003156C8">
      <w:pPr>
        <w:pStyle w:val="BodyText"/>
      </w:pPr>
    </w:p>
    <w:p w:rsidR="00000000" w:rsidRPr="003156C8" w:rsidP="003156C8">
      <w:pPr>
        <w:pStyle w:val="AllowPageBreak"/>
      </w:pPr>
    </w:p>
    <w:p w:rsidR="00000000" w:rsidRPr="003156C8" w:rsidP="003156C8">
      <w:pPr>
        <w:pStyle w:val="Heading1"/>
      </w:pPr>
      <w:bookmarkStart w:id="7" w:name="O_837234"/>
      <w:bookmarkEnd w:id="7"/>
      <w:r w:rsidRPr="003156C8">
        <w:t>Range of Conditions</w:t>
      </w:r>
    </w:p>
    <w:tbl>
      <w:tblPr>
        <w:tblW w:w="0" w:type="auto"/>
        <w:tblLayout w:type="fixed"/>
        <w:tblCellMar>
          <w:left w:w="62" w:type="dxa"/>
          <w:right w:w="62" w:type="dxa"/>
        </w:tblCellMar>
        <w:tblLook w:val="0000"/>
      </w:tblPr>
      <w:tblGrid>
        <w:gridCol w:w="2364"/>
        <w:gridCol w:w="6708"/>
      </w:tblGrid>
      <w:tr w:rsidTr="003156C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t>This section specifies work environments and conditions that may affect performance. Essential operating conditions that may be present (depending on the work situation, needs of the candidate, accessibility of the it</w:t>
            </w:r>
            <w:r w:rsidRPr="003156C8">
              <w:t>em, and local industry and regional contexts) are included. Bold italicised wording, if used in the performance criteria, is detailed below.</w:t>
            </w:r>
          </w:p>
        </w:tc>
      </w:tr>
      <w:tr w:rsidTr="003156C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rPr>
                <w:rStyle w:val="BoldandItalics"/>
              </w:rPr>
              <w:t xml:space="preserve">Appropriate persons </w:t>
            </w:r>
            <w:r w:rsidRPr="003156C8">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156C8" w:rsidP="003156C8">
            <w:pPr>
              <w:pStyle w:val="ListBullet"/>
            </w:pPr>
            <w:r w:rsidRPr="003156C8">
              <w:t>client</w:t>
            </w:r>
          </w:p>
          <w:p w:rsidR="00000000" w:rsidRPr="003156C8" w:rsidP="003156C8">
            <w:pPr>
              <w:pStyle w:val="ListBullet"/>
            </w:pPr>
            <w:r w:rsidRPr="003156C8">
              <w:t>end user</w:t>
            </w:r>
          </w:p>
          <w:p w:rsidR="00000000" w:rsidRPr="003156C8" w:rsidP="003156C8">
            <w:pPr>
              <w:pStyle w:val="ListBullet"/>
            </w:pPr>
            <w:r w:rsidRPr="003156C8">
              <w:t>staff</w:t>
            </w:r>
          </w:p>
          <w:p w:rsidR="00000000" w:rsidP="003156C8">
            <w:pPr>
              <w:pStyle w:val="ListBullet"/>
              <w:rPr>
                <w:lang w:val="en-NZ"/>
              </w:rPr>
            </w:pPr>
            <w:r w:rsidRPr="003156C8">
              <w:t>manager.</w:t>
            </w:r>
          </w:p>
        </w:tc>
      </w:tr>
      <w:tr w:rsidTr="003156C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p>
        </w:tc>
      </w:tr>
      <w:tr w:rsidTr="003156C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56C8">
            <w:pPr>
              <w:pStyle w:val="BodyText"/>
              <w:rPr>
                <w:lang w:val="en-NZ"/>
              </w:rPr>
            </w:pPr>
            <w:r w:rsidRPr="003156C8">
              <w:rPr>
                <w:rStyle w:val="BoldandItalics"/>
              </w:rPr>
              <w:t>Metadata</w:t>
            </w:r>
            <w:r w:rsidRPr="003156C8">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3156C8" w:rsidP="003156C8">
            <w:pPr>
              <w:pStyle w:val="ListBullet"/>
            </w:pPr>
            <w:r w:rsidRPr="003156C8">
              <w:t>availability</w:t>
            </w:r>
          </w:p>
          <w:p w:rsidR="00000000" w:rsidRPr="003156C8" w:rsidP="003156C8">
            <w:pPr>
              <w:pStyle w:val="ListBullet"/>
            </w:pPr>
            <w:r w:rsidRPr="003156C8">
              <w:t>conditions of use</w:t>
            </w:r>
          </w:p>
          <w:p w:rsidR="00000000" w:rsidRPr="003156C8" w:rsidP="003156C8">
            <w:pPr>
              <w:pStyle w:val="ListBullet"/>
            </w:pPr>
            <w:r w:rsidRPr="003156C8">
              <w:t>coordinate system</w:t>
            </w:r>
          </w:p>
          <w:p w:rsidR="00000000" w:rsidRPr="003156C8" w:rsidP="003156C8">
            <w:pPr>
              <w:pStyle w:val="ListBullet"/>
            </w:pPr>
            <w:r w:rsidRPr="003156C8">
              <w:t>currency</w:t>
            </w:r>
          </w:p>
          <w:p w:rsidR="00000000" w:rsidRPr="003156C8" w:rsidP="003156C8">
            <w:pPr>
              <w:pStyle w:val="ListBullet"/>
            </w:pPr>
            <w:r w:rsidRPr="003156C8">
              <w:t>custodian</w:t>
            </w:r>
          </w:p>
          <w:p w:rsidR="00000000" w:rsidRPr="003156C8" w:rsidP="003156C8">
            <w:pPr>
              <w:pStyle w:val="ListBullet"/>
            </w:pPr>
            <w:r w:rsidRPr="003156C8">
              <w:t>data accuracy</w:t>
            </w:r>
          </w:p>
          <w:p w:rsidR="00000000" w:rsidRPr="003156C8" w:rsidP="003156C8">
            <w:pPr>
              <w:pStyle w:val="ListBullet"/>
            </w:pPr>
            <w:r w:rsidRPr="003156C8">
              <w:t>data description</w:t>
            </w:r>
          </w:p>
          <w:p w:rsidR="00000000" w:rsidRPr="003156C8" w:rsidP="003156C8">
            <w:pPr>
              <w:pStyle w:val="ListBullet"/>
            </w:pPr>
            <w:r w:rsidRPr="003156C8">
              <w:t>date of acquisition</w:t>
            </w:r>
          </w:p>
          <w:p w:rsidR="00000000" w:rsidRPr="003156C8" w:rsidP="003156C8">
            <w:pPr>
              <w:pStyle w:val="ListBullet"/>
            </w:pPr>
            <w:r w:rsidRPr="003156C8">
              <w:t>licence</w:t>
            </w:r>
          </w:p>
          <w:p w:rsidR="00000000" w:rsidRPr="003156C8" w:rsidP="003156C8">
            <w:pPr>
              <w:pStyle w:val="ListBullet"/>
            </w:pPr>
            <w:r w:rsidRPr="003156C8">
              <w:t>quality</w:t>
            </w:r>
          </w:p>
          <w:p w:rsidR="00000000" w:rsidRPr="003156C8" w:rsidP="003156C8">
            <w:pPr>
              <w:pStyle w:val="ListBullet"/>
            </w:pPr>
            <w:r w:rsidRPr="003156C8">
              <w:t>source</w:t>
            </w:r>
          </w:p>
          <w:p w:rsidR="00000000" w:rsidRPr="003156C8" w:rsidP="003156C8">
            <w:pPr>
              <w:pStyle w:val="ListBullet"/>
            </w:pPr>
            <w:r w:rsidRPr="003156C8">
              <w:t>spatial data acquisition methodologies</w:t>
            </w:r>
          </w:p>
          <w:p w:rsidR="00000000" w:rsidRPr="003156C8" w:rsidP="003156C8">
            <w:pPr>
              <w:pStyle w:val="ListBullet"/>
            </w:pPr>
            <w:r w:rsidRPr="003156C8">
              <w:t>version control.</w:t>
            </w:r>
          </w:p>
        </w:tc>
      </w:tr>
    </w:tbl>
    <w:p w:rsidR="00000000" w:rsidRPr="003156C8" w:rsidP="003156C8">
      <w:pPr>
        <w:pStyle w:val="BodyText"/>
      </w:pPr>
    </w:p>
    <w:p w:rsidR="00000000" w:rsidRPr="003156C8" w:rsidP="003156C8">
      <w:pPr>
        <w:pStyle w:val="AllowPageBreak"/>
      </w:pPr>
    </w:p>
    <w:p w:rsidR="00000000" w:rsidRPr="003156C8" w:rsidP="003156C8">
      <w:pPr>
        <w:pStyle w:val="Heading1"/>
      </w:pPr>
      <w:bookmarkStart w:id="8" w:name="O_837233"/>
      <w:bookmarkEnd w:id="8"/>
      <w:r w:rsidRPr="003156C8">
        <w:t>Unit Mapping Information</w:t>
      </w:r>
    </w:p>
    <w:p w:rsidR="00000000" w:rsidRPr="003156C8" w:rsidP="004159DC">
      <w:pPr>
        <w:pStyle w:val="BodyText"/>
      </w:pPr>
      <w:r w:rsidRPr="003156C8">
        <w:t>CPPSIS5036A Integrate spatial datasets</w:t>
      </w:r>
    </w:p>
    <w:p w:rsidR="00000000" w:rsidRPr="003156C8" w:rsidP="003156C8">
      <w:pPr>
        <w:pStyle w:val="Heading1"/>
      </w:pPr>
      <w:bookmarkStart w:id="9" w:name="O_837226"/>
      <w:bookmarkEnd w:id="9"/>
      <w:r w:rsidRPr="003156C8">
        <w:t>Links</w:t>
      </w:r>
    </w:p>
    <w:p w:rsidR="00000000" w:rsidRPr="003156C8" w:rsidP="004159DC">
      <w:pPr>
        <w:pStyle w:val="BodyText"/>
      </w:pPr>
      <w:r w:rsidRPr="003156C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76B0E">
        <w:rPr>
          <w:rStyle w:val="Hyperlink"/>
        </w:rPr>
        <w:t>https://vetnet.gov.au/Pages/TrainingDocs.aspx?q=6f3f9672-30e8-4835-b348-205dfcf13d9b</w:t>
      </w:r>
      <w:r>
        <w:fldChar w:fldCharType="end"/>
      </w:r>
    </w:p>
    <w:p w:rsidR="00000000" w:rsidRPr="003156C8" w:rsidP="003156C8"/>
    <w:sectPr w:rsidSect="003156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C8" w:rsidRPr="004159DC" w:rsidP="004159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DC" w:rsidP="00315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9DC" w:rsidP="003156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159DC" w:rsidP="00315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6C8" w:rsidRPr="004159DC" w:rsidP="004159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DC" w:rsidRPr="002D2AF8" w:rsidP="003156C8">
    <w:pPr>
      <w:pStyle w:val="Header"/>
      <w:framePr w:wrap="around"/>
    </w:pPr>
    <w:r>
      <w:fldChar w:fldCharType="begin"/>
    </w:r>
    <w:r>
      <w:instrText xml:space="preserve"> TITLE   \* MERGEFORMAT </w:instrText>
    </w:r>
    <w:r>
      <w:fldChar w:fldCharType="separate"/>
    </w:r>
    <w:r>
      <w:t>CPPSIS5036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159DC" w:rsidP="00315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EAC5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A414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6C8"/>
    <w:pPr>
      <w:spacing w:before="360" w:after="60"/>
      <w:outlineLvl w:val="0"/>
    </w:pPr>
    <w:rPr>
      <w:sz w:val="32"/>
    </w:rPr>
  </w:style>
  <w:style w:type="paragraph" w:styleId="Heading2">
    <w:name w:val="heading 2"/>
    <w:basedOn w:val="HeadingBase"/>
    <w:next w:val="BodyText"/>
    <w:link w:val="Heading2Char"/>
    <w:qFormat/>
    <w:rsid w:val="003156C8"/>
    <w:pPr>
      <w:keepLines/>
      <w:spacing w:before="240" w:after="120"/>
      <w:outlineLvl w:val="1"/>
    </w:pPr>
    <w:rPr>
      <w:sz w:val="28"/>
      <w:szCs w:val="40"/>
    </w:rPr>
  </w:style>
  <w:style w:type="paragraph" w:styleId="Heading3">
    <w:name w:val="heading 3"/>
    <w:basedOn w:val="HeadingBase"/>
    <w:next w:val="BodyText"/>
    <w:link w:val="Heading3Char"/>
    <w:qFormat/>
    <w:rsid w:val="003156C8"/>
    <w:pPr>
      <w:spacing w:before="180" w:after="120"/>
      <w:outlineLvl w:val="2"/>
    </w:pPr>
    <w:rPr>
      <w:spacing w:val="-10"/>
      <w:kern w:val="32"/>
    </w:rPr>
  </w:style>
  <w:style w:type="paragraph" w:styleId="Heading4">
    <w:name w:val="heading 4"/>
    <w:basedOn w:val="HeadingBase"/>
    <w:next w:val="BodyText"/>
    <w:link w:val="Heading4Char"/>
    <w:qFormat/>
    <w:rsid w:val="003156C8"/>
    <w:pPr>
      <w:spacing w:before="160" w:after="120"/>
      <w:outlineLvl w:val="3"/>
    </w:pPr>
    <w:rPr>
      <w:sz w:val="22"/>
    </w:rPr>
  </w:style>
  <w:style w:type="paragraph" w:styleId="Heading5">
    <w:name w:val="heading 5"/>
    <w:basedOn w:val="HeadingBase"/>
    <w:next w:val="Normal"/>
    <w:link w:val="Heading5Char"/>
    <w:qFormat/>
    <w:rsid w:val="003156C8"/>
    <w:pPr>
      <w:spacing w:before="80"/>
      <w:outlineLvl w:val="4"/>
    </w:pPr>
    <w:rPr>
      <w:color w:val="918585"/>
      <w:sz w:val="20"/>
    </w:rPr>
  </w:style>
  <w:style w:type="paragraph" w:styleId="Heading6">
    <w:name w:val="heading 6"/>
    <w:basedOn w:val="HeadingBase"/>
    <w:next w:val="Normal"/>
    <w:link w:val="Heading6Char"/>
    <w:qFormat/>
    <w:rsid w:val="003156C8"/>
    <w:pPr>
      <w:spacing w:before="60"/>
      <w:outlineLvl w:val="5"/>
    </w:pPr>
    <w:rPr>
      <w:color w:val="918585"/>
      <w:sz w:val="20"/>
    </w:rPr>
  </w:style>
  <w:style w:type="paragraph" w:styleId="Heading7">
    <w:name w:val="heading 7"/>
    <w:basedOn w:val="Normal"/>
    <w:next w:val="Normal"/>
    <w:link w:val="Heading7Char"/>
    <w:qFormat/>
    <w:rsid w:val="003156C8"/>
    <w:pPr>
      <w:ind w:left="720"/>
      <w:outlineLvl w:val="6"/>
    </w:pPr>
    <w:rPr>
      <w:i/>
    </w:rPr>
  </w:style>
  <w:style w:type="paragraph" w:styleId="Heading8">
    <w:name w:val="heading 8"/>
    <w:basedOn w:val="Normal"/>
    <w:next w:val="Normal"/>
    <w:link w:val="Heading8Char"/>
    <w:qFormat/>
    <w:rsid w:val="003156C8"/>
    <w:pPr>
      <w:ind w:left="720"/>
      <w:outlineLvl w:val="7"/>
    </w:pPr>
    <w:rPr>
      <w:i/>
    </w:rPr>
  </w:style>
  <w:style w:type="paragraph" w:styleId="Heading9">
    <w:name w:val="heading 9"/>
    <w:basedOn w:val="Normal"/>
    <w:next w:val="Normal"/>
    <w:link w:val="Heading9Char"/>
    <w:qFormat/>
    <w:rsid w:val="003156C8"/>
    <w:pPr>
      <w:ind w:left="720"/>
      <w:outlineLvl w:val="8"/>
    </w:pPr>
    <w:rPr>
      <w:i/>
    </w:rPr>
  </w:style>
  <w:style w:type="character" w:default="1" w:styleId="DefaultParagraphFont">
    <w:name w:val="Default Paragraph Font"/>
    <w:uiPriority w:val="1"/>
    <w:unhideWhenUsed/>
    <w:rsid w:val="00315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6C8"/>
  </w:style>
  <w:style w:type="character" w:customStyle="1" w:styleId="Heading1Char">
    <w:name w:val="Heading 1 Char"/>
    <w:basedOn w:val="DefaultParagraphFont"/>
    <w:link w:val="Heading1"/>
    <w:rsid w:val="003156C8"/>
    <w:rPr>
      <w:rFonts w:ascii="Times New Roman" w:eastAsia="Times New Roman" w:hAnsi="Times New Roman" w:cs="Times New Roman"/>
      <w:b/>
      <w:sz w:val="32"/>
      <w:szCs w:val="20"/>
      <w:lang w:eastAsia="en-US"/>
    </w:rPr>
  </w:style>
  <w:style w:type="paragraph" w:styleId="BodyText">
    <w:name w:val="Body Text"/>
    <w:basedOn w:val="Normal"/>
    <w:link w:val="BodyTextChar"/>
    <w:rsid w:val="00315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6C8"/>
    <w:rPr>
      <w:rFonts w:ascii="Times New Roman" w:eastAsia="Times New Roman" w:hAnsi="Times New Roman" w:cs="Times New Roman"/>
      <w:sz w:val="24"/>
      <w:lang w:eastAsia="en-US"/>
    </w:rPr>
  </w:style>
  <w:style w:type="paragraph" w:styleId="ListBullet">
    <w:name w:val="List Bullet"/>
    <w:basedOn w:val="List"/>
    <w:rsid w:val="003156C8"/>
    <w:pPr>
      <w:numPr>
        <w:numId w:val="11"/>
      </w:numPr>
      <w:tabs>
        <w:tab w:val="clear" w:pos="340"/>
      </w:tabs>
      <w:spacing w:before="40" w:after="40"/>
    </w:pPr>
  </w:style>
  <w:style w:type="character" w:customStyle="1" w:styleId="SpecialBold">
    <w:name w:val="Special Bold"/>
    <w:basedOn w:val="DefaultParagraphFont"/>
    <w:rsid w:val="003156C8"/>
    <w:rPr>
      <w:b/>
      <w:spacing w:val="0"/>
    </w:rPr>
  </w:style>
  <w:style w:type="paragraph" w:customStyle="1" w:styleId="SuperHeading">
    <w:name w:val="SuperHeading"/>
    <w:basedOn w:val="Normal"/>
    <w:rsid w:val="003156C8"/>
    <w:pPr>
      <w:spacing w:before="240" w:after="120"/>
      <w:outlineLvl w:val="0"/>
    </w:pPr>
    <w:rPr>
      <w:rFonts w:ascii="Times New Roman" w:hAnsi="Times New Roman"/>
      <w:b/>
      <w:sz w:val="32"/>
    </w:rPr>
  </w:style>
  <w:style w:type="paragraph" w:customStyle="1" w:styleId="AllowPageBreak">
    <w:name w:val="AllowPageBreak"/>
    <w:rsid w:val="00315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56C8"/>
    <w:rPr>
      <w:b/>
      <w:i/>
      <w:u w:val="none"/>
    </w:rPr>
  </w:style>
  <w:style w:type="character" w:customStyle="1" w:styleId="Heading2Char">
    <w:name w:val="Heading 2 Char"/>
    <w:basedOn w:val="DefaultParagraphFont"/>
    <w:link w:val="Heading2"/>
    <w:rsid w:val="00315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6C8"/>
    <w:rPr>
      <w:rFonts w:ascii="Courier New" w:eastAsia="Times New Roman" w:hAnsi="Courier New" w:cs="Times New Roman"/>
      <w:i/>
      <w:szCs w:val="20"/>
      <w:lang w:eastAsia="en-US"/>
    </w:rPr>
  </w:style>
  <w:style w:type="paragraph" w:customStyle="1" w:styleId="HeadingBase">
    <w:name w:val="Heading Base"/>
    <w:rsid w:val="00315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6C8"/>
    <w:pPr>
      <w:tabs>
        <w:tab w:val="right" w:leader="dot" w:pos="9072"/>
      </w:tabs>
      <w:ind w:left="567"/>
    </w:pPr>
    <w:rPr>
      <w:szCs w:val="22"/>
    </w:rPr>
  </w:style>
  <w:style w:type="paragraph" w:customStyle="1" w:styleId="TOCBase">
    <w:name w:val="TOC Base"/>
    <w:rsid w:val="00315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6C8"/>
    <w:pPr>
      <w:tabs>
        <w:tab w:val="right" w:leader="dot" w:pos="9072"/>
      </w:tabs>
      <w:spacing w:before="40" w:after="40"/>
      <w:ind w:left="284"/>
    </w:pPr>
    <w:rPr>
      <w:rFonts w:ascii="Times New Roman" w:hAnsi="Times New Roman"/>
    </w:rPr>
  </w:style>
  <w:style w:type="paragraph" w:styleId="TOC1">
    <w:name w:val="toc 1"/>
    <w:basedOn w:val="TOCBase"/>
    <w:next w:val="Normal"/>
    <w:rsid w:val="00315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6C8"/>
    <w:rPr>
      <w:rFonts w:ascii="Times New Roman" w:eastAsia="Times New Roman" w:hAnsi="Times New Roman" w:cs="Times New Roman"/>
      <w:sz w:val="16"/>
      <w:lang w:eastAsia="en-US"/>
    </w:rPr>
  </w:style>
  <w:style w:type="paragraph" w:styleId="Title">
    <w:name w:val="Title"/>
    <w:basedOn w:val="HeadingBase"/>
    <w:link w:val="TitleChar"/>
    <w:qFormat/>
    <w:rsid w:val="003156C8"/>
    <w:pPr>
      <w:spacing w:before="5040"/>
      <w:jc w:val="center"/>
    </w:pPr>
    <w:rPr>
      <w:sz w:val="48"/>
      <w:szCs w:val="72"/>
      <w:lang w:val="en-US"/>
    </w:rPr>
  </w:style>
  <w:style w:type="character" w:customStyle="1" w:styleId="TitleChar">
    <w:name w:val="Title Char"/>
    <w:basedOn w:val="DefaultParagraphFont"/>
    <w:link w:val="Title"/>
    <w:rsid w:val="00315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6C8"/>
    <w:pPr>
      <w:tabs>
        <w:tab w:val="left" w:pos="3600"/>
        <w:tab w:val="left" w:pos="3958"/>
      </w:tabs>
    </w:pPr>
  </w:style>
  <w:style w:type="paragraph" w:styleId="List">
    <w:name w:val="List"/>
    <w:basedOn w:val="BodyText"/>
    <w:next w:val="BodyText"/>
    <w:rsid w:val="003156C8"/>
    <w:pPr>
      <w:tabs>
        <w:tab w:val="left" w:pos="340"/>
      </w:tabs>
      <w:spacing w:before="60" w:after="60"/>
      <w:ind w:left="340" w:hanging="340"/>
    </w:pPr>
  </w:style>
  <w:style w:type="paragraph" w:customStyle="1" w:styleId="Note">
    <w:name w:val="Note"/>
    <w:basedOn w:val="BodyText"/>
    <w:rsid w:val="003156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6C8"/>
    <w:pPr>
      <w:framePr w:wrap="auto" w:hAnchor="text" w:y="6049"/>
    </w:pPr>
    <w:rPr>
      <w:color w:val="000000"/>
      <w:sz w:val="40"/>
    </w:rPr>
  </w:style>
  <w:style w:type="paragraph" w:customStyle="1" w:styleId="TOCTitle">
    <w:name w:val="TOCTitle"/>
    <w:basedOn w:val="Heading1"/>
    <w:rsid w:val="003156C8"/>
    <w:pPr>
      <w:spacing w:after="240"/>
      <w:jc w:val="center"/>
      <w:outlineLvl w:val="9"/>
    </w:pPr>
    <w:rPr>
      <w:caps/>
    </w:rPr>
  </w:style>
  <w:style w:type="paragraph" w:customStyle="1" w:styleId="Version">
    <w:name w:val="Version"/>
    <w:rsid w:val="003156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6C8"/>
    <w:pPr>
      <w:numPr>
        <w:numId w:val="12"/>
      </w:numPr>
      <w:tabs>
        <w:tab w:val="clear" w:pos="680"/>
      </w:tabs>
    </w:pPr>
  </w:style>
  <w:style w:type="paragraph" w:styleId="Index1">
    <w:name w:val="index 1"/>
    <w:basedOn w:val="Normal"/>
    <w:next w:val="Normal"/>
    <w:semiHidden/>
    <w:rsid w:val="003156C8"/>
    <w:pPr>
      <w:keepNext w:val="0"/>
      <w:tabs>
        <w:tab w:val="right" w:pos="4176"/>
      </w:tabs>
      <w:ind w:left="198" w:hanging="198"/>
    </w:pPr>
    <w:rPr>
      <w:rFonts w:ascii="Garamond" w:hAnsi="Garamond"/>
    </w:rPr>
  </w:style>
  <w:style w:type="paragraph" w:styleId="IndexHeading">
    <w:name w:val="index heading"/>
    <w:basedOn w:val="Normal"/>
    <w:next w:val="Index1"/>
    <w:semiHidden/>
    <w:rsid w:val="003156C8"/>
    <w:pPr>
      <w:spacing w:before="120" w:after="120"/>
    </w:pPr>
    <w:rPr>
      <w:rFonts w:ascii="Arial" w:hAnsi="Arial"/>
      <w:b/>
      <w:color w:val="918585"/>
      <w:sz w:val="24"/>
    </w:rPr>
  </w:style>
  <w:style w:type="paragraph" w:styleId="Header">
    <w:name w:val="header"/>
    <w:basedOn w:val="Normal"/>
    <w:link w:val="HeaderChar"/>
    <w:rsid w:val="00315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6C8"/>
    <w:rPr>
      <w:rFonts w:ascii="Times New Roman" w:eastAsia="Times New Roman" w:hAnsi="Times New Roman" w:cs="Times New Roman"/>
      <w:sz w:val="16"/>
      <w:szCs w:val="20"/>
      <w:lang w:val="en-GB" w:eastAsia="en-US"/>
    </w:rPr>
  </w:style>
  <w:style w:type="paragraph" w:customStyle="1" w:styleId="Chapter">
    <w:name w:val="Chapter"/>
    <w:basedOn w:val="Normal"/>
    <w:rsid w:val="003156C8"/>
    <w:pPr>
      <w:spacing w:before="240"/>
    </w:pPr>
    <w:rPr>
      <w:rFonts w:ascii="Times New Roman" w:hAnsi="Times New Roman"/>
      <w:smallCaps/>
      <w:spacing w:val="80"/>
      <w:sz w:val="28"/>
    </w:rPr>
  </w:style>
  <w:style w:type="paragraph" w:customStyle="1" w:styleId="InChapter">
    <w:name w:val="InChapter"/>
    <w:basedOn w:val="Heading3"/>
    <w:rsid w:val="003156C8"/>
    <w:pPr>
      <w:spacing w:after="240"/>
      <w:outlineLvl w:val="9"/>
    </w:pPr>
    <w:rPr>
      <w:noProof/>
    </w:rPr>
  </w:style>
  <w:style w:type="paragraph" w:styleId="Index2">
    <w:name w:val="index 2"/>
    <w:basedOn w:val="Normal"/>
    <w:next w:val="Normal"/>
    <w:semiHidden/>
    <w:rsid w:val="003156C8"/>
    <w:pPr>
      <w:tabs>
        <w:tab w:val="right" w:pos="4176"/>
      </w:tabs>
      <w:ind w:left="568" w:hanging="284"/>
    </w:pPr>
    <w:rPr>
      <w:rFonts w:ascii="Garamond" w:hAnsi="Garamond"/>
    </w:rPr>
  </w:style>
  <w:style w:type="paragraph" w:customStyle="1" w:styleId="Byline">
    <w:name w:val="Byline"/>
    <w:rsid w:val="00315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6C8"/>
    <w:pPr>
      <w:tabs>
        <w:tab w:val="clear" w:pos="3600"/>
        <w:tab w:val="clear" w:pos="3958"/>
      </w:tabs>
      <w:jc w:val="right"/>
    </w:pPr>
  </w:style>
  <w:style w:type="character" w:styleId="Emphasis">
    <w:name w:val="Emphasis"/>
    <w:basedOn w:val="DefaultParagraphFont"/>
    <w:qFormat/>
    <w:rsid w:val="003156C8"/>
    <w:rPr>
      <w:i/>
    </w:rPr>
  </w:style>
  <w:style w:type="paragraph" w:styleId="Caption">
    <w:name w:val="caption"/>
    <w:basedOn w:val="BodyText"/>
    <w:next w:val="Normal"/>
    <w:qFormat/>
    <w:rsid w:val="003156C8"/>
    <w:pPr>
      <w:framePr w:w="2268" w:hSpace="181" w:vSpace="181" w:wrap="around" w:vAnchor="text" w:hAnchor="page" w:x="1135" w:y="285" w:anchorLock="1"/>
    </w:pPr>
    <w:rPr>
      <w:i/>
    </w:rPr>
  </w:style>
  <w:style w:type="paragraph" w:customStyle="1" w:styleId="MiniTOCTitle">
    <w:name w:val="MiniTOCTitle"/>
    <w:basedOn w:val="Heading4"/>
    <w:rsid w:val="003156C8"/>
    <w:pPr>
      <w:spacing w:before="240"/>
      <w:outlineLvl w:val="9"/>
    </w:pPr>
    <w:rPr>
      <w:noProof/>
      <w:sz w:val="24"/>
    </w:rPr>
  </w:style>
  <w:style w:type="paragraph" w:customStyle="1" w:styleId="MiniTOCItem">
    <w:name w:val="MiniTOCItem"/>
    <w:basedOn w:val="ListBullet"/>
    <w:rsid w:val="003156C8"/>
    <w:pPr>
      <w:numPr>
        <w:numId w:val="0"/>
      </w:numPr>
      <w:tabs>
        <w:tab w:val="right" w:leader="dot" w:pos="6521"/>
      </w:tabs>
      <w:spacing w:before="0" w:after="0"/>
    </w:pPr>
  </w:style>
  <w:style w:type="paragraph" w:customStyle="1" w:styleId="TOFTitle">
    <w:name w:val="TOFTitle"/>
    <w:basedOn w:val="TOCTitle"/>
    <w:rsid w:val="003156C8"/>
  </w:style>
  <w:style w:type="paragraph" w:styleId="TableofFigures">
    <w:name w:val="table of figures"/>
    <w:basedOn w:val="Normal"/>
    <w:next w:val="Normal"/>
    <w:semiHidden/>
    <w:rsid w:val="003156C8"/>
    <w:pPr>
      <w:tabs>
        <w:tab w:val="right" w:leader="dot" w:pos="9072"/>
      </w:tabs>
      <w:ind w:left="970" w:hanging="403"/>
    </w:pPr>
    <w:rPr>
      <w:rFonts w:ascii="Times New Roman" w:hAnsi="Times New Roman"/>
      <w:b/>
    </w:rPr>
  </w:style>
  <w:style w:type="paragraph" w:styleId="ListNumber">
    <w:name w:val="List Number"/>
    <w:basedOn w:val="List"/>
    <w:rsid w:val="003156C8"/>
    <w:pPr>
      <w:numPr>
        <w:numId w:val="14"/>
      </w:numPr>
      <w:tabs>
        <w:tab w:val="clear" w:pos="340"/>
      </w:tabs>
    </w:pPr>
  </w:style>
  <w:style w:type="character" w:customStyle="1" w:styleId="WingdingSymbols">
    <w:name w:val="Wingding Symbols"/>
    <w:rsid w:val="003156C8"/>
    <w:rPr>
      <w:rFonts w:ascii="Wingdings" w:hAnsi="Wingdings"/>
    </w:rPr>
  </w:style>
  <w:style w:type="paragraph" w:customStyle="1" w:styleId="TableHeading">
    <w:name w:val="Table Heading"/>
    <w:basedOn w:val="HeadingBase"/>
    <w:rsid w:val="003156C8"/>
    <w:pPr>
      <w:keepLines/>
      <w:pBdr>
        <w:bottom w:val="single" w:sz="6" w:space="1" w:color="918585"/>
      </w:pBdr>
      <w:spacing w:before="240"/>
    </w:pPr>
  </w:style>
  <w:style w:type="character" w:customStyle="1" w:styleId="HotSpot">
    <w:name w:val="HotSpot"/>
    <w:rsid w:val="003156C8"/>
    <w:rPr>
      <w:color w:val="0033CC"/>
      <w:u w:val="none"/>
    </w:rPr>
  </w:style>
  <w:style w:type="paragraph" w:customStyle="1" w:styleId="BodyTextRight">
    <w:name w:val="Body Text Right"/>
    <w:basedOn w:val="BodyText"/>
    <w:rsid w:val="003156C8"/>
    <w:pPr>
      <w:spacing w:before="0" w:after="0"/>
      <w:jc w:val="right"/>
    </w:pPr>
  </w:style>
  <w:style w:type="paragraph" w:styleId="Index3">
    <w:name w:val="index 3"/>
    <w:basedOn w:val="ListNumber2"/>
    <w:next w:val="Normal"/>
    <w:semiHidden/>
    <w:rsid w:val="003156C8"/>
    <w:pPr>
      <w:numPr>
        <w:numId w:val="0"/>
      </w:numPr>
      <w:tabs>
        <w:tab w:val="right" w:leader="dot" w:pos="4176"/>
      </w:tabs>
    </w:pPr>
  </w:style>
  <w:style w:type="paragraph" w:styleId="ListNumber2">
    <w:name w:val="List Number 2"/>
    <w:basedOn w:val="List2"/>
    <w:rsid w:val="003156C8"/>
    <w:pPr>
      <w:numPr>
        <w:numId w:val="9"/>
      </w:numPr>
      <w:tabs>
        <w:tab w:val="clear" w:pos="1060"/>
      </w:tabs>
    </w:pPr>
  </w:style>
  <w:style w:type="paragraph" w:customStyle="1" w:styleId="MarginNote">
    <w:name w:val="Margin Note"/>
    <w:basedOn w:val="BodyText"/>
    <w:rsid w:val="00315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6C8"/>
    <w:rPr>
      <w:sz w:val="32"/>
    </w:rPr>
  </w:style>
  <w:style w:type="paragraph" w:customStyle="1" w:styleId="HeadingProcedure">
    <w:name w:val="Heading Procedure"/>
    <w:basedOn w:val="HeadingBase"/>
    <w:next w:val="Normal"/>
    <w:rsid w:val="003156C8"/>
    <w:pPr>
      <w:tabs>
        <w:tab w:val="left" w:pos="0"/>
      </w:tabs>
      <w:spacing w:before="120" w:after="60"/>
    </w:pPr>
    <w:rPr>
      <w:i/>
      <w:color w:val="918585"/>
      <w:sz w:val="22"/>
    </w:rPr>
  </w:style>
  <w:style w:type="paragraph" w:customStyle="1" w:styleId="TableBodyText">
    <w:name w:val="Table Body Text"/>
    <w:basedOn w:val="BodyText"/>
    <w:rsid w:val="003156C8"/>
    <w:pPr>
      <w:spacing w:before="60" w:after="60"/>
    </w:pPr>
  </w:style>
  <w:style w:type="paragraph" w:styleId="ListContinue">
    <w:name w:val="List Continue"/>
    <w:basedOn w:val="List"/>
    <w:rsid w:val="003156C8"/>
    <w:pPr>
      <w:ind w:firstLine="0"/>
    </w:pPr>
  </w:style>
  <w:style w:type="paragraph" w:customStyle="1" w:styleId="ListNote">
    <w:name w:val="List Note"/>
    <w:basedOn w:val="List"/>
    <w:rsid w:val="003156C8"/>
    <w:pPr>
      <w:pBdr>
        <w:top w:val="single" w:sz="6" w:space="2" w:color="918585"/>
        <w:bottom w:val="single" w:sz="6" w:space="2" w:color="918585"/>
      </w:pBdr>
      <w:tabs>
        <w:tab w:val="left" w:pos="1021"/>
      </w:tabs>
      <w:ind w:firstLine="0"/>
    </w:pPr>
  </w:style>
  <w:style w:type="paragraph" w:customStyle="1" w:styleId="Warning">
    <w:name w:val="Warning"/>
    <w:basedOn w:val="BodyText"/>
    <w:rsid w:val="003156C8"/>
    <w:pPr>
      <w:shd w:val="clear" w:color="auto" w:fill="D9D9D9"/>
      <w:tabs>
        <w:tab w:val="left" w:pos="992"/>
      </w:tabs>
      <w:ind w:left="119" w:right="119"/>
    </w:pPr>
    <w:rPr>
      <w:sz w:val="20"/>
    </w:rPr>
  </w:style>
  <w:style w:type="paragraph" w:customStyle="1" w:styleId="MarginIcons">
    <w:name w:val="Margin Icons"/>
    <w:basedOn w:val="BodyText"/>
    <w:rsid w:val="00315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6C8"/>
    <w:rPr>
      <w:rFonts w:ascii="Courier New" w:hAnsi="Courier New"/>
    </w:rPr>
  </w:style>
  <w:style w:type="paragraph" w:customStyle="1" w:styleId="NoteBullet">
    <w:name w:val="Note Bullet"/>
    <w:basedOn w:val="Note"/>
    <w:rsid w:val="003156C8"/>
    <w:pPr>
      <w:tabs>
        <w:tab w:val="clear" w:pos="680"/>
      </w:tabs>
      <w:spacing w:before="60" w:after="60"/>
    </w:pPr>
  </w:style>
  <w:style w:type="paragraph" w:customStyle="1" w:styleId="SubHeading2">
    <w:name w:val="SubHeading2"/>
    <w:basedOn w:val="HeadingBase"/>
    <w:rsid w:val="003156C8"/>
    <w:pPr>
      <w:spacing w:before="240" w:after="60"/>
    </w:pPr>
    <w:rPr>
      <w:sz w:val="20"/>
    </w:rPr>
  </w:style>
  <w:style w:type="paragraph" w:customStyle="1" w:styleId="SubHeading1">
    <w:name w:val="SubHeading1"/>
    <w:basedOn w:val="HeadingBase"/>
    <w:rsid w:val="003156C8"/>
    <w:pPr>
      <w:spacing w:before="240" w:after="60"/>
    </w:pPr>
    <w:rPr>
      <w:color w:val="918585"/>
      <w:sz w:val="22"/>
    </w:rPr>
  </w:style>
  <w:style w:type="paragraph" w:customStyle="1" w:styleId="SideHeading">
    <w:name w:val="Side Heading"/>
    <w:basedOn w:val="HeadingBase"/>
    <w:rsid w:val="00315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6C8"/>
    <w:pPr>
      <w:numPr>
        <w:numId w:val="10"/>
      </w:numPr>
    </w:pPr>
  </w:style>
  <w:style w:type="paragraph" w:styleId="PlainText">
    <w:name w:val="Plain Text"/>
    <w:basedOn w:val="Normal"/>
    <w:link w:val="PlainTextChar"/>
    <w:rsid w:val="003156C8"/>
    <w:rPr>
      <w:sz w:val="20"/>
    </w:rPr>
  </w:style>
  <w:style w:type="character" w:customStyle="1" w:styleId="PlainTextChar">
    <w:name w:val="Plain Text Char"/>
    <w:basedOn w:val="DefaultParagraphFont"/>
    <w:link w:val="PlainText"/>
    <w:rsid w:val="003156C8"/>
    <w:rPr>
      <w:rFonts w:ascii="Courier New" w:eastAsia="Times New Roman" w:hAnsi="Courier New" w:cs="Times New Roman"/>
      <w:sz w:val="20"/>
      <w:szCs w:val="20"/>
      <w:lang w:eastAsia="en-US"/>
    </w:rPr>
  </w:style>
  <w:style w:type="character" w:customStyle="1" w:styleId="MenuOption">
    <w:name w:val="Menu Option"/>
    <w:basedOn w:val="DefaultParagraphFont"/>
    <w:rsid w:val="003156C8"/>
    <w:rPr>
      <w:b/>
      <w:smallCaps/>
    </w:rPr>
  </w:style>
  <w:style w:type="paragraph" w:customStyle="1" w:styleId="TableListNumber">
    <w:name w:val="Table List Number"/>
    <w:basedOn w:val="ListNumber"/>
    <w:rsid w:val="003156C8"/>
    <w:pPr>
      <w:numPr>
        <w:numId w:val="0"/>
      </w:numPr>
    </w:pPr>
  </w:style>
  <w:style w:type="paragraph" w:styleId="TOC4">
    <w:name w:val="toc 4"/>
    <w:basedOn w:val="TOCBase"/>
    <w:next w:val="Normal"/>
    <w:semiHidden/>
    <w:rsid w:val="003156C8"/>
    <w:pPr>
      <w:tabs>
        <w:tab w:val="right" w:leader="dot" w:pos="9071"/>
      </w:tabs>
      <w:ind w:left="1701"/>
    </w:pPr>
  </w:style>
  <w:style w:type="paragraph" w:customStyle="1" w:styleId="ListAlpha">
    <w:name w:val="List Alpha"/>
    <w:basedOn w:val="List"/>
    <w:rsid w:val="003156C8"/>
    <w:pPr>
      <w:numPr>
        <w:numId w:val="8"/>
      </w:numPr>
    </w:pPr>
  </w:style>
  <w:style w:type="paragraph" w:customStyle="1" w:styleId="ListAlpha2">
    <w:name w:val="List Alpha 2"/>
    <w:basedOn w:val="List2"/>
    <w:rsid w:val="003156C8"/>
    <w:pPr>
      <w:numPr>
        <w:numId w:val="7"/>
      </w:numPr>
    </w:pPr>
  </w:style>
  <w:style w:type="paragraph" w:styleId="List2">
    <w:name w:val="List 2"/>
    <w:basedOn w:val="BodyText"/>
    <w:rsid w:val="003156C8"/>
    <w:pPr>
      <w:tabs>
        <w:tab w:val="left" w:pos="680"/>
      </w:tabs>
      <w:spacing w:before="60" w:after="60"/>
      <w:ind w:left="680" w:hanging="340"/>
    </w:pPr>
  </w:style>
  <w:style w:type="paragraph" w:styleId="List3">
    <w:name w:val="List 3"/>
    <w:basedOn w:val="BodyText"/>
    <w:rsid w:val="003156C8"/>
    <w:pPr>
      <w:tabs>
        <w:tab w:val="left" w:pos="1021"/>
      </w:tabs>
      <w:spacing w:before="60" w:after="60"/>
      <w:ind w:left="1020" w:hanging="340"/>
    </w:pPr>
  </w:style>
  <w:style w:type="paragraph" w:styleId="List4">
    <w:name w:val="List 4"/>
    <w:basedOn w:val="BodyText"/>
    <w:rsid w:val="003156C8"/>
    <w:pPr>
      <w:tabs>
        <w:tab w:val="left" w:pos="1361"/>
      </w:tabs>
      <w:spacing w:before="60" w:after="60"/>
      <w:ind w:left="1361" w:hanging="340"/>
    </w:pPr>
  </w:style>
  <w:style w:type="paragraph" w:styleId="List5">
    <w:name w:val="List 5"/>
    <w:basedOn w:val="BodyText"/>
    <w:rsid w:val="003156C8"/>
    <w:pPr>
      <w:tabs>
        <w:tab w:val="left" w:pos="1701"/>
      </w:tabs>
      <w:spacing w:before="60" w:after="60"/>
      <w:ind w:left="1701" w:hanging="340"/>
    </w:pPr>
  </w:style>
  <w:style w:type="paragraph" w:styleId="ListBullet3">
    <w:name w:val="List Bullet 3"/>
    <w:basedOn w:val="List3"/>
    <w:rsid w:val="003156C8"/>
    <w:pPr>
      <w:numPr>
        <w:numId w:val="13"/>
      </w:numPr>
      <w:tabs>
        <w:tab w:val="clear" w:pos="1021"/>
      </w:tabs>
      <w:ind w:left="1037" w:hanging="357"/>
    </w:pPr>
  </w:style>
  <w:style w:type="paragraph" w:styleId="ListBullet4">
    <w:name w:val="List Bullet 4"/>
    <w:basedOn w:val="List4"/>
    <w:rsid w:val="003156C8"/>
    <w:pPr>
      <w:numPr>
        <w:numId w:val="2"/>
      </w:numPr>
      <w:tabs>
        <w:tab w:val="clear" w:pos="1361"/>
      </w:tabs>
    </w:pPr>
  </w:style>
  <w:style w:type="paragraph" w:styleId="ListBullet5">
    <w:name w:val="List Bullet 5"/>
    <w:basedOn w:val="List5"/>
    <w:rsid w:val="003156C8"/>
    <w:pPr>
      <w:numPr>
        <w:numId w:val="3"/>
      </w:numPr>
    </w:pPr>
  </w:style>
  <w:style w:type="paragraph" w:styleId="ListContinue2">
    <w:name w:val="List Continue 2"/>
    <w:basedOn w:val="List2"/>
    <w:rsid w:val="003156C8"/>
    <w:pPr>
      <w:ind w:firstLine="0"/>
    </w:pPr>
  </w:style>
  <w:style w:type="paragraph" w:styleId="ListContinue3">
    <w:name w:val="List Continue 3"/>
    <w:basedOn w:val="List3"/>
    <w:rsid w:val="003156C8"/>
    <w:pPr>
      <w:ind w:left="1021" w:firstLine="0"/>
    </w:pPr>
  </w:style>
  <w:style w:type="paragraph" w:styleId="ListContinue4">
    <w:name w:val="List Continue 4"/>
    <w:basedOn w:val="List4"/>
    <w:rsid w:val="003156C8"/>
    <w:pPr>
      <w:ind w:firstLine="0"/>
    </w:pPr>
  </w:style>
  <w:style w:type="paragraph" w:styleId="ListContinue5">
    <w:name w:val="List Continue 5"/>
    <w:basedOn w:val="List5"/>
    <w:rsid w:val="003156C8"/>
    <w:pPr>
      <w:ind w:firstLine="0"/>
    </w:pPr>
  </w:style>
  <w:style w:type="paragraph" w:styleId="ListNumber3">
    <w:name w:val="List Number 3"/>
    <w:basedOn w:val="List3"/>
    <w:rsid w:val="003156C8"/>
    <w:pPr>
      <w:numPr>
        <w:numId w:val="4"/>
      </w:numPr>
    </w:pPr>
  </w:style>
  <w:style w:type="paragraph" w:styleId="ListNumber4">
    <w:name w:val="List Number 4"/>
    <w:basedOn w:val="List4"/>
    <w:rsid w:val="003156C8"/>
    <w:pPr>
      <w:numPr>
        <w:numId w:val="5"/>
      </w:numPr>
    </w:pPr>
  </w:style>
  <w:style w:type="paragraph" w:styleId="ListNumber5">
    <w:name w:val="List Number 5"/>
    <w:basedOn w:val="List5"/>
    <w:rsid w:val="003156C8"/>
    <w:pPr>
      <w:numPr>
        <w:numId w:val="6"/>
      </w:numPr>
    </w:pPr>
  </w:style>
  <w:style w:type="paragraph" w:styleId="BlockText">
    <w:name w:val="Block Text"/>
    <w:basedOn w:val="Normal"/>
    <w:rsid w:val="003156C8"/>
    <w:pPr>
      <w:spacing w:after="120"/>
      <w:ind w:left="1440" w:right="1440"/>
    </w:pPr>
  </w:style>
  <w:style w:type="character" w:customStyle="1" w:styleId="Subscript">
    <w:name w:val="Subscript"/>
    <w:basedOn w:val="DefaultParagraphFont"/>
    <w:rsid w:val="003156C8"/>
    <w:rPr>
      <w:sz w:val="16"/>
      <w:vertAlign w:val="subscript"/>
    </w:rPr>
  </w:style>
  <w:style w:type="character" w:customStyle="1" w:styleId="Superscript">
    <w:name w:val="Superscript"/>
    <w:basedOn w:val="DefaultParagraphFont"/>
    <w:rsid w:val="003156C8"/>
    <w:rPr>
      <w:sz w:val="16"/>
      <w:vertAlign w:val="superscript"/>
    </w:rPr>
  </w:style>
  <w:style w:type="character" w:customStyle="1" w:styleId="Symbols">
    <w:name w:val="Symbols"/>
    <w:basedOn w:val="DefaultParagraphFont"/>
    <w:rsid w:val="003156C8"/>
    <w:rPr>
      <w:rFonts w:ascii="Symbol" w:hAnsi="Symbol"/>
    </w:rPr>
  </w:style>
  <w:style w:type="character" w:customStyle="1" w:styleId="MenuOptions">
    <w:name w:val="Menu Options"/>
    <w:basedOn w:val="DefaultParagraphFont"/>
    <w:rsid w:val="003156C8"/>
    <w:rPr>
      <w:rFonts w:ascii="Arial Narrow" w:hAnsi="Arial Narrow"/>
      <w:smallCaps/>
    </w:rPr>
  </w:style>
  <w:style w:type="character" w:customStyle="1" w:styleId="Buttons">
    <w:name w:val="Buttons"/>
    <w:basedOn w:val="DefaultParagraphFont"/>
    <w:rsid w:val="003156C8"/>
    <w:rPr>
      <w:b/>
    </w:rPr>
  </w:style>
  <w:style w:type="character" w:customStyle="1" w:styleId="Underlined">
    <w:name w:val="Underlined"/>
    <w:basedOn w:val="DefaultParagraphFont"/>
    <w:rsid w:val="003156C8"/>
    <w:rPr>
      <w:u w:val="single"/>
    </w:rPr>
  </w:style>
  <w:style w:type="paragraph" w:customStyle="1" w:styleId="TableBodyTextRight">
    <w:name w:val="Table Body Text Right"/>
    <w:basedOn w:val="TableBodyText"/>
    <w:rsid w:val="003156C8"/>
    <w:pPr>
      <w:widowControl w:val="0"/>
      <w:autoSpaceDE w:val="0"/>
      <w:autoSpaceDN w:val="0"/>
      <w:adjustRightInd w:val="0"/>
      <w:jc w:val="right"/>
    </w:pPr>
    <w:rPr>
      <w:rFonts w:cs="Arial"/>
      <w:szCs w:val="18"/>
    </w:rPr>
  </w:style>
  <w:style w:type="paragraph" w:customStyle="1" w:styleId="CopyrightText">
    <w:name w:val="Copyright Text"/>
    <w:basedOn w:val="BodyText"/>
    <w:rsid w:val="003156C8"/>
    <w:rPr>
      <w:sz w:val="18"/>
    </w:rPr>
  </w:style>
  <w:style w:type="paragraph" w:customStyle="1" w:styleId="BodySmallRight">
    <w:name w:val="Body Small Right"/>
    <w:basedOn w:val="BodyTextRight"/>
    <w:rsid w:val="003156C8"/>
    <w:rPr>
      <w:sz w:val="18"/>
      <w:szCs w:val="18"/>
    </w:rPr>
  </w:style>
  <w:style w:type="paragraph" w:customStyle="1" w:styleId="MarginEdition">
    <w:name w:val="Margin Edition"/>
    <w:basedOn w:val="MarginNote"/>
    <w:rsid w:val="003156C8"/>
    <w:pPr>
      <w:spacing w:before="0" w:after="0"/>
    </w:pPr>
    <w:rPr>
      <w:rFonts w:ascii="Times New Roman" w:hAnsi="Times New Roman"/>
      <w:color w:val="999999"/>
    </w:rPr>
  </w:style>
  <w:style w:type="paragraph" w:customStyle="1" w:styleId="Spacer">
    <w:name w:val="Spacer"/>
    <w:basedOn w:val="Normal"/>
    <w:rsid w:val="003156C8"/>
    <w:rPr>
      <w:sz w:val="2"/>
      <w:szCs w:val="2"/>
    </w:rPr>
  </w:style>
  <w:style w:type="character" w:customStyle="1" w:styleId="Small">
    <w:name w:val="Small"/>
    <w:basedOn w:val="DefaultParagraphFont"/>
    <w:rsid w:val="003156C8"/>
    <w:rPr>
      <w:sz w:val="16"/>
    </w:rPr>
  </w:style>
  <w:style w:type="paragraph" w:customStyle="1" w:styleId="WideTable">
    <w:name w:val="Wide Table"/>
    <w:basedOn w:val="Normal"/>
    <w:rsid w:val="003156C8"/>
    <w:pPr>
      <w:ind w:left="-1418"/>
    </w:pPr>
    <w:rPr>
      <w:sz w:val="2"/>
      <w:szCs w:val="2"/>
    </w:rPr>
  </w:style>
  <w:style w:type="character" w:styleId="PageNumber">
    <w:name w:val="page number"/>
    <w:basedOn w:val="DefaultParagraphFont"/>
    <w:rsid w:val="003156C8"/>
  </w:style>
  <w:style w:type="paragraph" w:styleId="Quote">
    <w:name w:val="Quote"/>
    <w:basedOn w:val="Heading1"/>
    <w:link w:val="QuoteChar"/>
    <w:qFormat/>
    <w:rsid w:val="003156C8"/>
    <w:rPr>
      <w:b w:val="0"/>
      <w:sz w:val="72"/>
      <w:szCs w:val="72"/>
      <w:lang w:val="en-NZ"/>
    </w:rPr>
  </w:style>
  <w:style w:type="character" w:customStyle="1" w:styleId="QuoteChar">
    <w:name w:val="Quote Char"/>
    <w:basedOn w:val="DefaultParagraphFont"/>
    <w:link w:val="Quote"/>
    <w:rsid w:val="00315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6C8"/>
    <w:pPr>
      <w:pageBreakBefore/>
    </w:pPr>
  </w:style>
  <w:style w:type="paragraph" w:customStyle="1" w:styleId="Border">
    <w:name w:val="Border"/>
    <w:basedOn w:val="Normal"/>
    <w:qFormat/>
    <w:rsid w:val="00315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6C8"/>
    <w:rPr>
      <w:b/>
      <w:bCs/>
      <w:i/>
      <w:iCs/>
      <w:color w:val="auto"/>
    </w:rPr>
  </w:style>
  <w:style w:type="paragraph" w:styleId="IntenseQuote">
    <w:name w:val="Intense Quote"/>
    <w:basedOn w:val="Normal"/>
    <w:next w:val="Normal"/>
    <w:link w:val="IntenseQuoteChar"/>
    <w:uiPriority w:val="30"/>
    <w:qFormat/>
    <w:rsid w:val="00315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6C8"/>
    <w:rPr>
      <w:smallCaps/>
      <w:color w:val="auto"/>
      <w:u w:val="single"/>
    </w:rPr>
  </w:style>
  <w:style w:type="character" w:styleId="IntenseReference">
    <w:name w:val="Intense Reference"/>
    <w:basedOn w:val="DefaultParagraphFont"/>
    <w:uiPriority w:val="32"/>
    <w:qFormat/>
    <w:rsid w:val="003156C8"/>
    <w:rPr>
      <w:b/>
      <w:bCs/>
      <w:smallCaps/>
      <w:color w:val="auto"/>
      <w:spacing w:val="5"/>
      <w:u w:val="single"/>
    </w:rPr>
  </w:style>
  <w:style w:type="paragraph" w:customStyle="1" w:styleId="2ColumnHeading">
    <w:name w:val="2Column Heading"/>
    <w:basedOn w:val="BodyText"/>
    <w:qFormat/>
    <w:rsid w:val="003156C8"/>
    <w:pPr>
      <w:spacing w:after="60"/>
      <w:ind w:left="-2268"/>
    </w:pPr>
    <w:rPr>
      <w:b/>
    </w:rPr>
  </w:style>
  <w:style w:type="paragraph" w:customStyle="1" w:styleId="Heading1TOC">
    <w:name w:val="Heading1 TOC"/>
    <w:basedOn w:val="Normal"/>
    <w:qFormat/>
    <w:rsid w:val="003156C8"/>
    <w:pPr>
      <w:spacing w:before="240" w:after="120"/>
    </w:pPr>
    <w:rPr>
      <w:rFonts w:ascii="Times New Roman" w:hAnsi="Times New Roman"/>
      <w:b/>
      <w:sz w:val="32"/>
    </w:rPr>
  </w:style>
  <w:style w:type="paragraph" w:customStyle="1" w:styleId="Heading2TOC">
    <w:name w:val="Heading2 TOC"/>
    <w:basedOn w:val="Normal"/>
    <w:qFormat/>
    <w:rsid w:val="003156C8"/>
    <w:pPr>
      <w:spacing w:before="240" w:after="60"/>
    </w:pPr>
    <w:rPr>
      <w:rFonts w:ascii="Times New Roman" w:hAnsi="Times New Roman"/>
      <w:b/>
      <w:sz w:val="28"/>
    </w:rPr>
  </w:style>
  <w:style w:type="character" w:customStyle="1" w:styleId="Underline">
    <w:name w:val="Underline"/>
    <w:basedOn w:val="DefaultParagraphFont"/>
    <w:qFormat/>
    <w:rsid w:val="003156C8"/>
    <w:rPr>
      <w:u w:val="single"/>
    </w:rPr>
  </w:style>
  <w:style w:type="paragraph" w:styleId="BalloonText">
    <w:name w:val="Balloon Text"/>
    <w:basedOn w:val="Normal"/>
    <w:link w:val="BalloonTextChar"/>
    <w:rsid w:val="003156C8"/>
    <w:rPr>
      <w:rFonts w:ascii="Tahoma" w:hAnsi="Tahoma" w:cs="Tahoma"/>
      <w:sz w:val="16"/>
      <w:szCs w:val="16"/>
    </w:rPr>
  </w:style>
  <w:style w:type="character" w:customStyle="1" w:styleId="BalloonTextChar">
    <w:name w:val="Balloon Text Char"/>
    <w:basedOn w:val="DefaultParagraphFont"/>
    <w:link w:val="BalloonText"/>
    <w:rsid w:val="00315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6C8"/>
    <w:rPr>
      <w:b/>
      <w:color w:val="660033"/>
      <w:spacing w:val="0"/>
    </w:rPr>
  </w:style>
  <w:style w:type="paragraph" w:customStyle="1" w:styleId="Nameditemlist">
    <w:name w:val="Named item list"/>
    <w:basedOn w:val="BodyText"/>
    <w:qFormat/>
    <w:rsid w:val="003156C8"/>
    <w:pPr>
      <w:tabs>
        <w:tab w:val="left" w:pos="2835"/>
      </w:tabs>
      <w:ind w:left="2835" w:hanging="2835"/>
    </w:pPr>
  </w:style>
  <w:style w:type="paragraph" w:customStyle="1" w:styleId="BodyTextnopadding">
    <w:name w:val="Body Text no padding"/>
    <w:basedOn w:val="BodyText"/>
    <w:qFormat/>
    <w:rsid w:val="003156C8"/>
    <w:pPr>
      <w:spacing w:before="0" w:after="0"/>
    </w:pPr>
  </w:style>
  <w:style w:type="paragraph" w:customStyle="1" w:styleId="BodyTextBold">
    <w:name w:val="Body Text Bold"/>
    <w:basedOn w:val="BodyText"/>
    <w:qFormat/>
    <w:rsid w:val="003156C8"/>
    <w:rPr>
      <w:b/>
    </w:rPr>
  </w:style>
  <w:style w:type="character" w:styleId="Hyperlink">
    <w:name w:val="Hyperlink"/>
    <w:basedOn w:val="DefaultParagraphFont"/>
    <w:uiPriority w:val="99"/>
    <w:unhideWhenUsed/>
    <w:rsid w:val="004159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5098</Characters>
  <Application>Microsoft Office Word</Application>
  <DocSecurity>0</DocSecurity>
  <Lines>242</Lines>
  <Paragraphs>122</Paragraphs>
  <ScaleCrop>false</ScaleCrop>
  <Company>Author-it Software Corporation Ltd.</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CPPSIS5036 Integrate spatial datasets</dc:title>
  <dc:subject>Approved</dc:subject>
  <dc:creator>Artibus Innovation</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