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C1A" w:rsidP="00FD2C1A">
      <w:pPr>
        <w:pStyle w:val="Title"/>
      </w:pPr>
      <w:r>
        <w:fldChar w:fldCharType="begin"/>
      </w:r>
      <w:r>
        <w:instrText xml:space="preserve"> TITLE   \* MERGEFORMAT </w:instrText>
      </w:r>
      <w:r>
        <w:fldChar w:fldCharType="separate"/>
      </w:r>
      <w:r>
        <w:t>CPPSIS4039 Design and produce maps</w:t>
      </w:r>
      <w:r>
        <w:fldChar w:fldCharType="end"/>
      </w:r>
    </w:p>
    <w:p w:rsidR="00FD2C1A" w:rsidP="00FD2C1A">
      <w:pPr>
        <w:pStyle w:val="Version"/>
        <w:sectPr w:rsidSect="005863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324" w:rsidP="00586324">
      <w:pPr>
        <w:pStyle w:val="SuperHeading"/>
      </w:pPr>
      <w:r w:rsidRPr="00586324">
        <w:t>CPPSIS4039 Design and produce maps</w:t>
      </w:r>
    </w:p>
    <w:p w:rsidR="00000000" w:rsidRPr="00586324" w:rsidP="00586324">
      <w:pPr>
        <w:pStyle w:val="Heading1"/>
      </w:pPr>
      <w:bookmarkStart w:id="1" w:name="O_837101"/>
      <w:bookmarkEnd w:id="1"/>
      <w:r w:rsidRPr="00586324">
        <w:t>Modification History</w:t>
      </w:r>
    </w:p>
    <w:p w:rsidR="00000000" w:rsidRPr="00586324" w:rsidP="00FD2C1A">
      <w:pPr>
        <w:pStyle w:val="BodyText"/>
      </w:pPr>
      <w:r w:rsidRPr="00586324">
        <w:t>Release 1.</w:t>
      </w:r>
    </w:p>
    <w:p w:rsidR="00000000" w:rsidRPr="00586324" w:rsidP="00FD2C1A">
      <w:pPr>
        <w:pStyle w:val="BodyText"/>
      </w:pPr>
      <w:r w:rsidRPr="00586324">
        <w:t>New unit of competency.</w:t>
      </w:r>
    </w:p>
    <w:p w:rsidR="00000000" w:rsidRPr="00586324" w:rsidP="00FD2C1A">
      <w:pPr>
        <w:pStyle w:val="BodyText"/>
      </w:pPr>
      <w:r w:rsidRPr="00586324">
        <w:t>This version first released with CPP Property Services Training Package Version 3.</w:t>
      </w:r>
    </w:p>
    <w:p w:rsidR="00000000" w:rsidRPr="00586324" w:rsidP="00586324">
      <w:pPr>
        <w:pStyle w:val="Heading1"/>
      </w:pPr>
      <w:bookmarkStart w:id="2" w:name="O_837108"/>
      <w:bookmarkEnd w:id="2"/>
      <w:r w:rsidRPr="00586324">
        <w:t>Application</w:t>
      </w:r>
    </w:p>
    <w:p w:rsidR="00000000" w:rsidRPr="00586324" w:rsidP="00FD2C1A">
      <w:pPr>
        <w:pStyle w:val="BodyText"/>
      </w:pPr>
      <w:r w:rsidRPr="00586324">
        <w:t>This unit of competency specifies the outcomes required to apply cartographic design p</w:t>
      </w:r>
      <w:r w:rsidRPr="00586324">
        <w:t>rinciples and conventions to design and produce maps and associated products for use in surveying and spatial information services applications. The unit covers activities to identify specifications and information on which to base the map design and layou</w:t>
      </w:r>
      <w:r w:rsidRPr="00586324">
        <w:t xml:space="preserve">t, and produce a map that includes elements, features and spatial reference systems and which meets client needs. It requires using geographic information system (GIS) or map design and production software. </w:t>
      </w:r>
    </w:p>
    <w:p w:rsidR="00000000" w:rsidRPr="00586324" w:rsidP="00FD2C1A">
      <w:pPr>
        <w:pStyle w:val="BodyText"/>
      </w:pPr>
      <w:r w:rsidRPr="00586324">
        <w:t>The unit supports those who work in support pos</w:t>
      </w:r>
      <w:r w:rsidRPr="00586324">
        <w:t>itions in a surveying and spatial information services team in areas such as surveying, cartography, mapping, town planning (land development) and GIS.</w:t>
      </w:r>
    </w:p>
    <w:p w:rsidR="00000000" w:rsidRPr="00586324" w:rsidP="00FD2C1A">
      <w:pPr>
        <w:pStyle w:val="BodyText"/>
      </w:pPr>
      <w:r w:rsidRPr="00586324">
        <w:t>No licensing, legislative, regulatory, or certification requirements apply to this unit of competency a</w:t>
      </w:r>
      <w:r w:rsidRPr="00586324">
        <w:t>t the time of endorsement.</w:t>
      </w:r>
    </w:p>
    <w:p w:rsidR="00000000" w:rsidRPr="00586324" w:rsidP="00586324">
      <w:pPr>
        <w:pStyle w:val="Heading1"/>
      </w:pPr>
      <w:bookmarkStart w:id="3" w:name="O_837107"/>
      <w:bookmarkEnd w:id="3"/>
      <w:r w:rsidRPr="00586324">
        <w:t>Pre-requisite Unit</w:t>
      </w:r>
    </w:p>
    <w:p w:rsidR="00000000" w:rsidRPr="00586324" w:rsidP="00FD2C1A">
      <w:pPr>
        <w:pStyle w:val="BodyText"/>
      </w:pPr>
      <w:r w:rsidRPr="00586324">
        <w:t>Nil</w:t>
      </w:r>
    </w:p>
    <w:p w:rsidR="00000000" w:rsidRPr="00586324" w:rsidP="00586324">
      <w:pPr>
        <w:pStyle w:val="Heading1"/>
      </w:pPr>
      <w:bookmarkStart w:id="4" w:name="O_837106"/>
      <w:bookmarkEnd w:id="4"/>
      <w:r w:rsidRPr="00586324">
        <w:t>Unit Sector</w:t>
      </w:r>
    </w:p>
    <w:p w:rsidR="00000000" w:rsidRPr="00586324" w:rsidP="00FD2C1A">
      <w:pPr>
        <w:pStyle w:val="BodyText"/>
      </w:pPr>
      <w:r w:rsidRPr="00586324">
        <w:t>Surveying and spatial information services</w:t>
      </w:r>
    </w:p>
    <w:p w:rsidR="00000000" w:rsidRPr="00586324" w:rsidP="00586324">
      <w:pPr>
        <w:pStyle w:val="Heading1"/>
      </w:pPr>
      <w:bookmarkStart w:id="5" w:name="O_837105"/>
      <w:bookmarkEnd w:id="5"/>
      <w:r w:rsidRPr="0058632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86324">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Performance criteria de</w:t>
            </w:r>
            <w:r w:rsidRPr="00586324">
              <w:t xml:space="preserve">scribe the performance needed to demonstrate achievement of the element. Where bold italicised text is used, further information is detailed in the range of </w:t>
            </w:r>
            <w:r w:rsidRPr="00586324">
              <w:t>conditions.</w:t>
            </w: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1.</w:t>
            </w:r>
          </w:p>
        </w:tc>
        <w:tc>
          <w:tcPr>
            <w:tcW w:w="1962" w:type="dxa"/>
            <w:vMerge w:val="restart"/>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Plan map design.</w:t>
            </w:r>
          </w:p>
        </w:tc>
        <w:tc>
          <w:tcPr>
            <w:tcW w:w="77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1.1.</w:t>
            </w:r>
          </w:p>
        </w:tc>
        <w:tc>
          <w:tcPr>
            <w:tcW w:w="561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 xml:space="preserve">Project requirements, and </w:t>
            </w:r>
            <w:r w:rsidRPr="00586324">
              <w:rPr>
                <w:rStyle w:val="BoldandItalics"/>
              </w:rPr>
              <w:t>map type</w:t>
            </w:r>
            <w:r w:rsidRPr="00586324">
              <w:t xml:space="preserve"> and purpose are determined in consultation with </w:t>
            </w:r>
            <w:r w:rsidRPr="00586324">
              <w:rPr>
                <w:rStyle w:val="BoldandItalics"/>
              </w:rPr>
              <w:t>appropriate persons</w:t>
            </w:r>
            <w:r w:rsidRPr="00586324">
              <w:t>.</w:t>
            </w: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1.2.</w:t>
            </w:r>
          </w:p>
        </w:tc>
        <w:tc>
          <w:tcPr>
            <w:tcW w:w="561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 xml:space="preserve">Information is gathered and analysed to determine geographic coverage of map area according to project requirements. </w:t>
            </w: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1.3.</w:t>
            </w:r>
          </w:p>
        </w:tc>
        <w:tc>
          <w:tcPr>
            <w:tcW w:w="561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Required datasets are identified, sourced and assessed for suitability according to project requirements.</w:t>
            </w: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1.4.</w:t>
            </w:r>
          </w:p>
        </w:tc>
        <w:tc>
          <w:tcPr>
            <w:tcW w:w="561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Geoprocessing workflow is planned according to project requirements.</w:t>
            </w: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1.5.</w:t>
            </w:r>
          </w:p>
        </w:tc>
        <w:tc>
          <w:tcPr>
            <w:tcW w:w="561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Scale and map layout are designed according to project requiremen</w:t>
            </w:r>
            <w:r w:rsidRPr="00586324">
              <w:t>ts.</w:t>
            </w: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1.6.</w:t>
            </w:r>
          </w:p>
        </w:tc>
        <w:tc>
          <w:tcPr>
            <w:tcW w:w="561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Cartographic and infographic principles, standards and conventions are identified and applied according to project requirements.</w:t>
            </w: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1.7.</w:t>
            </w:r>
          </w:p>
        </w:tc>
        <w:tc>
          <w:tcPr>
            <w:tcW w:w="561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Equipment and software are selected and operated according to organisational requirements.</w:t>
            </w: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2.</w:t>
            </w:r>
          </w:p>
        </w:tc>
        <w:tc>
          <w:tcPr>
            <w:tcW w:w="1962" w:type="dxa"/>
            <w:vMerge w:val="restart"/>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Produce map.</w:t>
            </w:r>
          </w:p>
        </w:tc>
        <w:tc>
          <w:tcPr>
            <w:tcW w:w="77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2.1.</w:t>
            </w:r>
          </w:p>
        </w:tc>
        <w:tc>
          <w:tcPr>
            <w:tcW w:w="561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Geoprocessing is carried out on source datasets to produce the data required for map content.</w:t>
            </w: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86324" w:rsidP="00586324">
            <w:pPr>
              <w:pStyle w:val="BodyText"/>
            </w:pPr>
            <w:r w:rsidRPr="00586324">
              <w:t>2.2.</w:t>
            </w:r>
          </w:p>
        </w:tc>
        <w:tc>
          <w:tcPr>
            <w:tcW w:w="561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rPr>
                <w:rStyle w:val="BoldandItalics"/>
              </w:rPr>
              <w:t>Map components</w:t>
            </w:r>
            <w:r w:rsidRPr="00586324">
              <w:t xml:space="preserve"> are identified and incorporated into map according to project requirements.</w:t>
            </w: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2.3.</w:t>
            </w:r>
          </w:p>
        </w:tc>
        <w:tc>
          <w:tcPr>
            <w:tcW w:w="561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Spatial reference systems are adopted and applied to locate and align features on map according to project requirements.</w:t>
            </w: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2.4.</w:t>
            </w:r>
          </w:p>
        </w:tc>
        <w:tc>
          <w:tcPr>
            <w:tcW w:w="561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Map is produced to meet project and organisational requirements and guidelines.</w:t>
            </w: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2.5.</w:t>
            </w:r>
          </w:p>
        </w:tc>
        <w:tc>
          <w:tcPr>
            <w:tcW w:w="561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Accuracy of map layout and position is checked against project and organisational requirements.</w:t>
            </w: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3.</w:t>
            </w:r>
          </w:p>
        </w:tc>
        <w:tc>
          <w:tcPr>
            <w:tcW w:w="1962" w:type="dxa"/>
            <w:vMerge w:val="restart"/>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Finalise process.</w:t>
            </w:r>
          </w:p>
        </w:tc>
        <w:tc>
          <w:tcPr>
            <w:tcW w:w="77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3.1.</w:t>
            </w:r>
          </w:p>
        </w:tc>
        <w:tc>
          <w:tcPr>
            <w:tcW w:w="561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Map is finalised and hard copy or digital output is completed according to project requirements.</w:t>
            </w:r>
          </w:p>
        </w:tc>
      </w:tr>
      <w:tr w:rsidTr="0058632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3.2.</w:t>
            </w:r>
          </w:p>
        </w:tc>
        <w:tc>
          <w:tcPr>
            <w:tcW w:w="5610" w:type="dxa"/>
            <w:tcBorders>
              <w:top w:val="nil"/>
              <w:left w:val="nil"/>
              <w:bottom w:val="nil"/>
              <w:right w:val="nil"/>
            </w:tcBorders>
            <w:tcMar>
              <w:top w:w="0" w:type="dxa"/>
              <w:left w:w="62" w:type="dxa"/>
              <w:bottom w:w="0" w:type="dxa"/>
              <w:right w:w="62" w:type="dxa"/>
            </w:tcMar>
          </w:tcPr>
          <w:p w:rsidR="00000000" w:rsidRPr="00586324" w:rsidP="00586324">
            <w:pPr>
              <w:pStyle w:val="BodyText"/>
            </w:pPr>
            <w:r w:rsidRPr="00586324">
              <w:t>Documentation is completed according to organisational requirements.</w:t>
            </w:r>
          </w:p>
        </w:tc>
      </w:tr>
    </w:tbl>
    <w:p w:rsidR="00000000" w:rsidRPr="00586324" w:rsidP="00586324">
      <w:pPr>
        <w:pStyle w:val="BodyText"/>
      </w:pPr>
    </w:p>
    <w:p w:rsidR="00000000" w:rsidRPr="00586324" w:rsidP="00586324">
      <w:pPr>
        <w:pStyle w:val="AllowPageBreak"/>
      </w:pPr>
    </w:p>
    <w:p w:rsidR="00000000" w:rsidRPr="00586324" w:rsidP="00586324">
      <w:pPr>
        <w:pStyle w:val="Heading1"/>
      </w:pPr>
      <w:bookmarkStart w:id="6" w:name="O_837104"/>
      <w:bookmarkEnd w:id="6"/>
      <w:r w:rsidRPr="00586324">
        <w:t>Foundation Skills</w:t>
      </w:r>
    </w:p>
    <w:tbl>
      <w:tblPr>
        <w:tblW w:w="0" w:type="auto"/>
        <w:tblLayout w:type="fixed"/>
        <w:tblCellMar>
          <w:left w:w="62" w:type="dxa"/>
          <w:right w:w="62" w:type="dxa"/>
        </w:tblCellMar>
        <w:tblLook w:val="0000"/>
      </w:tblPr>
      <w:tblGrid>
        <w:gridCol w:w="2195"/>
        <w:gridCol w:w="6877"/>
      </w:tblGrid>
      <w:tr w:rsidTr="005863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This section describes the language, literacy, numeracy and employment skills essential to performance in this unit but not explicit in the performanc</w:t>
            </w:r>
            <w:r w:rsidRPr="00586324">
              <w:t>e criteria.</w:t>
            </w:r>
          </w:p>
        </w:tc>
      </w:tr>
      <w:tr w:rsidTr="0058632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86324" w:rsidP="00586324">
            <w:pPr>
              <w:pStyle w:val="BodyText"/>
            </w:pPr>
            <w:r w:rsidRPr="0058632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rPr>
                <w:rStyle w:val="SpecialBold"/>
              </w:rPr>
              <w:t>Performance feature</w:t>
            </w:r>
          </w:p>
        </w:tc>
      </w:tr>
      <w:tr w:rsidTr="0058632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Numeracy skills to:</w:t>
            </w:r>
          </w:p>
        </w:tc>
        <w:tc>
          <w:tcPr>
            <w:tcW w:w="6877" w:type="dxa"/>
            <w:tcBorders>
              <w:top w:val="nil"/>
              <w:left w:val="nil"/>
              <w:bottom w:val="nil"/>
              <w:right w:val="nil"/>
            </w:tcBorders>
            <w:tcMar>
              <w:top w:w="0" w:type="dxa"/>
              <w:left w:w="62" w:type="dxa"/>
              <w:bottom w:w="0" w:type="dxa"/>
              <w:right w:w="62" w:type="dxa"/>
            </w:tcMar>
          </w:tcPr>
          <w:p w:rsidR="00000000" w:rsidRPr="00586324" w:rsidP="00586324">
            <w:pPr>
              <w:pStyle w:val="ListBullet"/>
            </w:pPr>
            <w:r w:rsidRPr="00586324">
              <w:t>apply datums and projections to map</w:t>
            </w:r>
          </w:p>
          <w:p w:rsidR="00000000" w:rsidP="00586324">
            <w:pPr>
              <w:pStyle w:val="ListBullet"/>
              <w:rPr>
                <w:lang w:val="en-NZ"/>
              </w:rPr>
            </w:pPr>
            <w:r w:rsidRPr="00586324">
              <w:t>read data attributes and numeric datasets.</w:t>
            </w:r>
          </w:p>
        </w:tc>
      </w:tr>
      <w:tr w:rsidTr="0058632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p>
        </w:tc>
      </w:tr>
      <w:tr w:rsidTr="0058632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586324">
            <w:pPr>
              <w:pStyle w:val="ListBullet"/>
              <w:rPr>
                <w:lang w:val="en-NZ"/>
              </w:rPr>
            </w:pPr>
            <w:r w:rsidRPr="00586324">
              <w:t>ask questions to clarify map requirements.</w:t>
            </w:r>
          </w:p>
        </w:tc>
      </w:tr>
      <w:tr w:rsidTr="0058632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p>
        </w:tc>
      </w:tr>
      <w:tr w:rsidTr="0058632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Reading skills to:</w:t>
            </w:r>
          </w:p>
        </w:tc>
        <w:tc>
          <w:tcPr>
            <w:tcW w:w="6877" w:type="dxa"/>
            <w:tcBorders>
              <w:top w:val="nil"/>
              <w:left w:val="nil"/>
              <w:bottom w:val="nil"/>
              <w:right w:val="nil"/>
            </w:tcBorders>
            <w:tcMar>
              <w:top w:w="0" w:type="dxa"/>
              <w:left w:w="62" w:type="dxa"/>
              <w:bottom w:w="0" w:type="dxa"/>
              <w:right w:w="62" w:type="dxa"/>
            </w:tcMar>
          </w:tcPr>
          <w:p w:rsidR="00000000" w:rsidP="00586324">
            <w:pPr>
              <w:pStyle w:val="ListBullet"/>
              <w:rPr>
                <w:lang w:val="en-NZ"/>
              </w:rPr>
            </w:pPr>
            <w:r w:rsidRPr="00586324">
              <w:t>interpret cartographic information, including symbols, colour, images, labels and typography.</w:t>
            </w:r>
          </w:p>
        </w:tc>
      </w:tr>
      <w:tr w:rsidTr="0058632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p>
        </w:tc>
      </w:tr>
      <w:tr w:rsidTr="0058632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Technology skills to:</w:t>
            </w:r>
          </w:p>
        </w:tc>
        <w:tc>
          <w:tcPr>
            <w:tcW w:w="6877" w:type="dxa"/>
            <w:tcBorders>
              <w:top w:val="nil"/>
              <w:left w:val="nil"/>
              <w:bottom w:val="nil"/>
              <w:right w:val="nil"/>
            </w:tcBorders>
            <w:tcMar>
              <w:top w:w="0" w:type="dxa"/>
              <w:left w:w="62" w:type="dxa"/>
              <w:bottom w:w="0" w:type="dxa"/>
              <w:right w:w="62" w:type="dxa"/>
            </w:tcMar>
          </w:tcPr>
          <w:p w:rsidR="00000000" w:rsidRPr="00586324" w:rsidP="00586324">
            <w:pPr>
              <w:pStyle w:val="ListBullet"/>
            </w:pPr>
            <w:r w:rsidRPr="00586324">
              <w:t>use the functions of mapping software  applications to geoprocess data.</w:t>
            </w:r>
          </w:p>
        </w:tc>
      </w:tr>
    </w:tbl>
    <w:p w:rsidR="00000000" w:rsidRPr="00586324" w:rsidP="00586324">
      <w:pPr>
        <w:pStyle w:val="BodyText"/>
      </w:pPr>
    </w:p>
    <w:p w:rsidR="00000000" w:rsidRPr="00586324" w:rsidP="00586324">
      <w:pPr>
        <w:pStyle w:val="AllowPageBreak"/>
      </w:pPr>
    </w:p>
    <w:p w:rsidR="00000000" w:rsidRPr="00586324" w:rsidP="00586324">
      <w:pPr>
        <w:pStyle w:val="Heading1"/>
      </w:pPr>
      <w:bookmarkStart w:id="7" w:name="O_837103"/>
      <w:bookmarkEnd w:id="7"/>
      <w:r w:rsidRPr="00586324">
        <w:t>Range of Conditions</w:t>
      </w:r>
    </w:p>
    <w:tbl>
      <w:tblPr>
        <w:tblW w:w="0" w:type="auto"/>
        <w:tblLayout w:type="fixed"/>
        <w:tblCellMar>
          <w:left w:w="62" w:type="dxa"/>
          <w:right w:w="62" w:type="dxa"/>
        </w:tblCellMar>
        <w:tblLook w:val="0000"/>
      </w:tblPr>
      <w:tblGrid>
        <w:gridCol w:w="2364"/>
        <w:gridCol w:w="6708"/>
      </w:tblGrid>
      <w:tr w:rsidTr="005863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t>This sectio</w:t>
            </w:r>
            <w:r w:rsidRPr="00586324">
              <w:t xml:space="preserve">n specifies work environments and conditions that may affect performance. Essential operating conditions that may be present (depending on the work situation, needs of the candidate, accessibility of the item, and local industry and regional contexts) are </w:t>
            </w:r>
            <w:r w:rsidRPr="00586324">
              <w:t>included. Bold italicised wording, if used in the performance criteria, is detailed below.</w:t>
            </w:r>
          </w:p>
        </w:tc>
      </w:tr>
      <w:tr w:rsidTr="0058632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rPr>
                <w:rStyle w:val="BoldandItalics"/>
              </w:rPr>
              <w:t xml:space="preserve">Map type </w:t>
            </w:r>
            <w:r w:rsidRPr="00586324">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586324" w:rsidP="00586324">
            <w:pPr>
              <w:pStyle w:val="ListBullet"/>
            </w:pPr>
            <w:r w:rsidRPr="00586324">
              <w:t>cadastral map</w:t>
            </w:r>
          </w:p>
          <w:p w:rsidR="00000000" w:rsidRPr="00586324" w:rsidP="00586324">
            <w:pPr>
              <w:pStyle w:val="ListBullet"/>
            </w:pPr>
            <w:r w:rsidRPr="00586324">
              <w:t>general reference map</w:t>
            </w:r>
          </w:p>
          <w:p w:rsidR="00000000" w:rsidRPr="00586324" w:rsidP="00586324">
            <w:pPr>
              <w:pStyle w:val="ListBullet"/>
            </w:pPr>
            <w:r w:rsidRPr="00586324">
              <w:t>infographic map</w:t>
            </w:r>
          </w:p>
          <w:p w:rsidR="00000000" w:rsidRPr="00586324" w:rsidP="00586324">
            <w:pPr>
              <w:pStyle w:val="ListBullet"/>
            </w:pPr>
            <w:r w:rsidRPr="00586324">
              <w:t>special purpose map</w:t>
            </w:r>
          </w:p>
          <w:p w:rsidR="00000000" w:rsidRPr="00586324" w:rsidP="00586324">
            <w:pPr>
              <w:pStyle w:val="ListBullet"/>
            </w:pPr>
            <w:r w:rsidRPr="00586324">
              <w:t>thematic map</w:t>
            </w:r>
          </w:p>
          <w:p w:rsidR="00000000" w:rsidP="00586324">
            <w:pPr>
              <w:pStyle w:val="ListBullet"/>
              <w:rPr>
                <w:lang w:val="en-NZ"/>
              </w:rPr>
            </w:pPr>
            <w:r w:rsidRPr="00586324">
              <w:t>topographic map.</w:t>
            </w:r>
          </w:p>
        </w:tc>
      </w:tr>
      <w:tr w:rsidTr="0058632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p>
        </w:tc>
      </w:tr>
      <w:tr w:rsidTr="0058632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rPr>
                <w:rStyle w:val="BoldandItalics"/>
              </w:rPr>
              <w:t xml:space="preserve">Appropriate persons </w:t>
            </w:r>
            <w:r w:rsidRPr="00586324">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86324" w:rsidP="00586324">
            <w:pPr>
              <w:pStyle w:val="ListBullet"/>
            </w:pPr>
            <w:r w:rsidRPr="00586324">
              <w:t>client</w:t>
            </w:r>
          </w:p>
          <w:p w:rsidR="00000000" w:rsidRPr="00586324" w:rsidP="00586324">
            <w:pPr>
              <w:pStyle w:val="ListBullet"/>
            </w:pPr>
            <w:r w:rsidRPr="00586324">
              <w:t>experienced colleague</w:t>
            </w:r>
          </w:p>
          <w:p w:rsidR="00000000" w:rsidRPr="00586324" w:rsidP="00586324">
            <w:pPr>
              <w:pStyle w:val="ListBullet"/>
            </w:pPr>
            <w:r w:rsidRPr="00586324">
              <w:t>qualified cartographer</w:t>
            </w:r>
          </w:p>
          <w:p w:rsidR="00000000" w:rsidP="00586324">
            <w:pPr>
              <w:pStyle w:val="ListBullet"/>
              <w:rPr>
                <w:lang w:val="en-NZ"/>
              </w:rPr>
            </w:pPr>
            <w:r w:rsidRPr="00586324">
              <w:t>supervisor or line manager.</w:t>
            </w:r>
          </w:p>
        </w:tc>
      </w:tr>
      <w:tr w:rsidTr="0058632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p>
        </w:tc>
      </w:tr>
      <w:tr w:rsidTr="0058632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86324">
            <w:pPr>
              <w:pStyle w:val="BodyText"/>
              <w:rPr>
                <w:lang w:val="en-NZ"/>
              </w:rPr>
            </w:pPr>
            <w:r w:rsidRPr="00586324">
              <w:rPr>
                <w:rStyle w:val="BoldandItalics"/>
              </w:rPr>
              <w:t>Map components</w:t>
            </w:r>
            <w:r w:rsidRPr="0058632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586324" w:rsidP="00586324">
            <w:pPr>
              <w:pStyle w:val="ListBullet"/>
            </w:pPr>
            <w:r w:rsidRPr="00586324">
              <w:t>elevations</w:t>
            </w:r>
          </w:p>
          <w:p w:rsidR="00000000" w:rsidRPr="00586324" w:rsidP="00586324">
            <w:pPr>
              <w:pStyle w:val="ListBullet"/>
            </w:pPr>
            <w:r w:rsidRPr="00586324">
              <w:t>spatial data features</w:t>
            </w:r>
          </w:p>
          <w:p w:rsidR="00000000" w:rsidRPr="00586324" w:rsidP="00586324">
            <w:pPr>
              <w:pStyle w:val="ListBullet"/>
            </w:pPr>
            <w:r w:rsidRPr="00586324">
              <w:t>spatial data references.</w:t>
            </w:r>
          </w:p>
        </w:tc>
      </w:tr>
    </w:tbl>
    <w:p w:rsidR="00000000" w:rsidRPr="00586324" w:rsidP="00586324">
      <w:pPr>
        <w:pStyle w:val="BodyText"/>
      </w:pPr>
    </w:p>
    <w:p w:rsidR="00000000" w:rsidRPr="00586324" w:rsidP="00586324">
      <w:pPr>
        <w:pStyle w:val="AllowPageBreak"/>
      </w:pPr>
    </w:p>
    <w:p w:rsidR="00000000" w:rsidRPr="00586324" w:rsidP="00586324">
      <w:pPr>
        <w:pStyle w:val="Heading1"/>
      </w:pPr>
      <w:bookmarkStart w:id="8" w:name="O_837102"/>
      <w:bookmarkEnd w:id="8"/>
      <w:r w:rsidRPr="00586324">
        <w:t>Unit Mapping Information</w:t>
      </w:r>
    </w:p>
    <w:p w:rsidR="00000000" w:rsidRPr="00586324" w:rsidP="00FD2C1A">
      <w:pPr>
        <w:pStyle w:val="BodyText"/>
      </w:pPr>
      <w:r w:rsidRPr="00586324">
        <w:t>No equivalent unit.</w:t>
      </w:r>
    </w:p>
    <w:p w:rsidR="00000000" w:rsidRPr="00586324" w:rsidP="00586324">
      <w:pPr>
        <w:pStyle w:val="Heading1"/>
      </w:pPr>
      <w:bookmarkStart w:id="9" w:name="O_837095"/>
      <w:bookmarkEnd w:id="9"/>
      <w:r w:rsidRPr="00586324">
        <w:t>Links</w:t>
      </w:r>
    </w:p>
    <w:p w:rsidR="00000000" w:rsidRPr="00586324" w:rsidP="00FD2C1A">
      <w:pPr>
        <w:pStyle w:val="BodyText"/>
      </w:pPr>
      <w:r w:rsidRPr="0058632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A2983">
        <w:rPr>
          <w:rStyle w:val="Hyperlink"/>
        </w:rPr>
        <w:t>https://vetnet.gov.au/Pages/TrainingDocs.aspx?q=6f3f9672-30e8-4835-b348-205dfcf13d9b</w:t>
      </w:r>
      <w:r>
        <w:fldChar w:fldCharType="end"/>
      </w:r>
    </w:p>
    <w:p w:rsidR="00000000" w:rsidRPr="00586324" w:rsidP="00FD2C1A">
      <w:pPr>
        <w:pStyle w:val="BodyText"/>
        <w:sectPr w:rsidSect="00586324">
          <w:headerReference w:type="default" r:id="rId10"/>
          <w:footerReference w:type="default" r:id="rId11"/>
          <w:pgSz w:w="11908" w:h="16833"/>
          <w:pgMar w:top="1702" w:right="1418" w:bottom="1702" w:left="1418" w:header="992" w:footer="992" w:gutter="0"/>
          <w:cols w:space="720"/>
          <w:noEndnote/>
          <w:docGrid w:linePitch="299"/>
        </w:sectPr>
      </w:pPr>
    </w:p>
    <w:p w:rsidR="00000000" w:rsidRPr="00586324" w:rsidP="00586324">
      <w:pPr>
        <w:pStyle w:val="SuperHeading"/>
      </w:pPr>
      <w:r w:rsidRPr="00586324">
        <w:t>Assessment Requirements for CPPSIS4039 Design and produce maps</w:t>
      </w:r>
    </w:p>
    <w:p w:rsidR="00000000" w:rsidRPr="00586324" w:rsidP="00586324">
      <w:pPr>
        <w:pStyle w:val="Heading1"/>
      </w:pPr>
      <w:bookmarkStart w:id="10" w:name="O_837097"/>
      <w:bookmarkEnd w:id="10"/>
      <w:r w:rsidRPr="00586324">
        <w:t>Modification History</w:t>
      </w:r>
    </w:p>
    <w:p w:rsidR="00000000" w:rsidRPr="00586324" w:rsidP="00FD2C1A">
      <w:pPr>
        <w:pStyle w:val="BodyText"/>
      </w:pPr>
      <w:r w:rsidRPr="00586324">
        <w:t>Release 1.</w:t>
      </w:r>
    </w:p>
    <w:p w:rsidR="00000000" w:rsidRPr="00586324" w:rsidP="00FD2C1A">
      <w:pPr>
        <w:pStyle w:val="BodyText"/>
      </w:pPr>
      <w:r w:rsidRPr="00586324">
        <w:t>New unit of competency.</w:t>
      </w:r>
    </w:p>
    <w:p w:rsidR="00000000" w:rsidRPr="00586324" w:rsidP="00FD2C1A">
      <w:pPr>
        <w:pStyle w:val="BodyText"/>
      </w:pPr>
      <w:r w:rsidRPr="00586324">
        <w:t>This version first released with CPP Property Services Training Package Version 3.</w:t>
      </w:r>
    </w:p>
    <w:p w:rsidR="00000000" w:rsidRPr="00586324" w:rsidP="00586324">
      <w:pPr>
        <w:pStyle w:val="Heading1"/>
      </w:pPr>
      <w:bookmarkStart w:id="11" w:name="O_837100"/>
      <w:bookmarkEnd w:id="11"/>
      <w:r w:rsidRPr="00586324">
        <w:t>Performance Evidence</w:t>
      </w:r>
    </w:p>
    <w:p w:rsidR="00000000" w:rsidRPr="00586324" w:rsidP="00FD2C1A">
      <w:pPr>
        <w:pStyle w:val="BodyText"/>
      </w:pPr>
      <w:r w:rsidRPr="00586324">
        <w:t xml:space="preserve">A person demonstrating competency in this unit must satisfy the requirements of the elements, performance criteria, foundation skills and range of conditions of this unit. The person must also design and produce two different types of </w:t>
      </w:r>
      <w:r w:rsidRPr="00586324">
        <w:t xml:space="preserve">maps for use in surveying and spatial information services applications. </w:t>
      </w:r>
    </w:p>
    <w:p w:rsidR="00000000" w:rsidRPr="00586324" w:rsidP="00FD2C1A">
      <w:pPr>
        <w:pStyle w:val="BodyText"/>
      </w:pPr>
      <w:r w:rsidRPr="00586324">
        <w:t xml:space="preserve">While designing and producing the above maps, the person must: </w:t>
      </w:r>
    </w:p>
    <w:p w:rsidR="00000000" w:rsidRPr="00586324" w:rsidP="00586324">
      <w:pPr>
        <w:pStyle w:val="ListBullet"/>
      </w:pPr>
      <w:r w:rsidRPr="00586324">
        <w:t>carry out geoprocessing on several vector datasets with attributes from sourced data in order to produce the data th</w:t>
      </w:r>
      <w:r w:rsidRPr="00586324">
        <w:t>at comprises map content</w:t>
      </w:r>
    </w:p>
    <w:p w:rsidR="00000000" w:rsidRPr="00586324" w:rsidP="00586324">
      <w:pPr>
        <w:pStyle w:val="ListBullet"/>
      </w:pPr>
      <w:r w:rsidRPr="00586324">
        <w:t xml:space="preserve">communicate clearly with others to clarify project requirements and required map design and detail </w:t>
      </w:r>
    </w:p>
    <w:p w:rsidR="00000000" w:rsidRPr="00586324" w:rsidP="00586324">
      <w:pPr>
        <w:pStyle w:val="ListBullet"/>
      </w:pPr>
      <w:r w:rsidRPr="00586324">
        <w:t>comply with organisational requirements relating to:</w:t>
      </w:r>
    </w:p>
    <w:p w:rsidR="00000000" w:rsidRPr="00586324" w:rsidP="00586324">
      <w:pPr>
        <w:pStyle w:val="ListBullet2"/>
      </w:pPr>
      <w:r w:rsidRPr="00586324">
        <w:t>records and documentation</w:t>
      </w:r>
    </w:p>
    <w:p w:rsidR="00000000" w:rsidRPr="00586324" w:rsidP="00586324">
      <w:pPr>
        <w:pStyle w:val="ListBullet2"/>
      </w:pPr>
      <w:r w:rsidRPr="00586324">
        <w:t xml:space="preserve">health and </w:t>
      </w:r>
      <w:r w:rsidRPr="00586324">
        <w:t>safety when working on screen-based equipment</w:t>
      </w:r>
    </w:p>
    <w:p w:rsidR="00000000" w:rsidRPr="00586324" w:rsidP="00586324">
      <w:pPr>
        <w:pStyle w:val="ListBullet2"/>
      </w:pPr>
      <w:r w:rsidRPr="00586324">
        <w:t>quality assurance</w:t>
      </w:r>
    </w:p>
    <w:p w:rsidR="00000000" w:rsidRPr="00586324" w:rsidP="00586324">
      <w:pPr>
        <w:pStyle w:val="ListBullet"/>
      </w:pPr>
      <w:r w:rsidRPr="00586324">
        <w:t>exercise precision and accuracy relating to map design and layout</w:t>
      </w:r>
    </w:p>
    <w:p w:rsidR="00000000" w:rsidRPr="00586324" w:rsidP="00586324">
      <w:pPr>
        <w:pStyle w:val="ListBullet"/>
      </w:pPr>
      <w:r w:rsidRPr="00586324">
        <w:t>incorporate appropriate marginal information, including data sources, georeferencing system, map graticule, legend and scale</w:t>
      </w:r>
    </w:p>
    <w:p w:rsidR="00000000" w:rsidRPr="00586324" w:rsidP="00586324">
      <w:pPr>
        <w:pStyle w:val="ListBullet"/>
      </w:pPr>
      <w:r w:rsidRPr="00586324">
        <w:t>incorporate raster data</w:t>
      </w:r>
    </w:p>
    <w:p w:rsidR="00000000" w:rsidRPr="00586324" w:rsidP="00586324">
      <w:pPr>
        <w:pStyle w:val="ListBullet"/>
      </w:pPr>
      <w:r w:rsidRPr="00586324">
        <w:t>insert content into the map frame data that shows the application of cartographic principles</w:t>
      </w:r>
    </w:p>
    <w:p w:rsidR="00000000" w:rsidRPr="00586324" w:rsidP="00586324">
      <w:pPr>
        <w:pStyle w:val="ListBullet"/>
      </w:pPr>
      <w:r w:rsidRPr="00586324">
        <w:t>use equipment, including a computer, printer and mapping software required to produce maps.</w:t>
      </w:r>
    </w:p>
    <w:p w:rsidR="00000000" w:rsidRPr="00586324" w:rsidP="00586324">
      <w:pPr>
        <w:pStyle w:val="AllowPageBreak"/>
      </w:pPr>
    </w:p>
    <w:p w:rsidR="00000000" w:rsidRPr="00586324" w:rsidP="00586324">
      <w:pPr>
        <w:pStyle w:val="Heading1"/>
      </w:pPr>
      <w:bookmarkStart w:id="12" w:name="O_837099"/>
      <w:bookmarkEnd w:id="12"/>
      <w:r w:rsidRPr="00586324">
        <w:t>Knowledge Evidence</w:t>
      </w:r>
    </w:p>
    <w:p w:rsidR="00000000" w:rsidRPr="00586324" w:rsidP="00FD2C1A">
      <w:pPr>
        <w:pStyle w:val="BodyText"/>
      </w:pPr>
      <w:r w:rsidRPr="00586324">
        <w:t>A person de</w:t>
      </w:r>
      <w:r w:rsidRPr="00586324">
        <w:t>monstrating competency in this unit must demonstrate knowledge of:</w:t>
      </w:r>
    </w:p>
    <w:p w:rsidR="00000000" w:rsidRPr="00586324" w:rsidP="00586324">
      <w:pPr>
        <w:pStyle w:val="ListBullet"/>
      </w:pPr>
      <w:r w:rsidRPr="00586324">
        <w:t>cartographic and infographic design principles and conventions</w:t>
      </w:r>
    </w:p>
    <w:p w:rsidR="00000000" w:rsidRPr="00586324" w:rsidP="00586324">
      <w:pPr>
        <w:pStyle w:val="ListBullet"/>
      </w:pPr>
      <w:r w:rsidRPr="00586324">
        <w:t xml:space="preserve">common scales used on maps </w:t>
      </w:r>
    </w:p>
    <w:p w:rsidR="00000000" w:rsidRPr="00586324" w:rsidP="00586324">
      <w:pPr>
        <w:pStyle w:val="ListBullet"/>
      </w:pPr>
      <w:r w:rsidRPr="00586324">
        <w:t>key features of spatial reference systems</w:t>
      </w:r>
    </w:p>
    <w:p w:rsidR="00000000" w:rsidRPr="00586324" w:rsidP="00586324">
      <w:pPr>
        <w:pStyle w:val="ListBullet"/>
      </w:pPr>
      <w:r w:rsidRPr="00586324">
        <w:t>procedures for applying datums and projections to map making</w:t>
      </w:r>
    </w:p>
    <w:p w:rsidR="00000000" w:rsidRPr="00586324" w:rsidP="00586324">
      <w:pPr>
        <w:pStyle w:val="ListBullet"/>
      </w:pPr>
      <w:r w:rsidRPr="00586324">
        <w:t>main types of geoprocessing functions in mapping software</w:t>
      </w:r>
    </w:p>
    <w:p w:rsidR="00000000" w:rsidRPr="00586324" w:rsidP="00586324">
      <w:pPr>
        <w:pStyle w:val="ListBullet"/>
      </w:pPr>
      <w:r w:rsidRPr="00586324">
        <w:t>map features and how they are represented</w:t>
      </w:r>
    </w:p>
    <w:p w:rsidR="00000000" w:rsidRPr="00586324" w:rsidP="00586324">
      <w:pPr>
        <w:pStyle w:val="ListBullet"/>
      </w:pPr>
      <w:r w:rsidRPr="00586324">
        <w:t>organisational procedures for map production, reporting and equipment use</w:t>
      </w:r>
    </w:p>
    <w:p w:rsidR="00000000" w:rsidRPr="00586324" w:rsidP="00586324">
      <w:pPr>
        <w:pStyle w:val="ListBullet"/>
      </w:pPr>
      <w:r w:rsidRPr="00586324">
        <w:t>typical characteristi</w:t>
      </w:r>
      <w:r w:rsidRPr="00586324">
        <w:t>cs and content of different types of maps, as listed in the range of conditions.</w:t>
      </w:r>
    </w:p>
    <w:p w:rsidR="00000000" w:rsidRPr="00586324" w:rsidP="00586324">
      <w:pPr>
        <w:pStyle w:val="AllowPageBreak"/>
      </w:pPr>
    </w:p>
    <w:p w:rsidR="00000000" w:rsidRPr="00586324" w:rsidP="00586324">
      <w:pPr>
        <w:pStyle w:val="Heading1"/>
      </w:pPr>
      <w:bookmarkStart w:id="13" w:name="O_837098"/>
      <w:bookmarkEnd w:id="13"/>
      <w:r w:rsidRPr="00586324">
        <w:t>Assessment Conditions</w:t>
      </w:r>
    </w:p>
    <w:p w:rsidR="00000000" w:rsidRPr="00586324" w:rsidP="00FD2C1A">
      <w:pPr>
        <w:pStyle w:val="BodyText"/>
      </w:pPr>
      <w:r w:rsidRPr="00586324">
        <w:t>The following must be present and available to learners during assessment activities:</w:t>
      </w:r>
    </w:p>
    <w:p w:rsidR="00000000" w:rsidRPr="00586324" w:rsidP="00586324">
      <w:pPr>
        <w:pStyle w:val="ListBullet"/>
      </w:pPr>
      <w:r w:rsidRPr="00586324">
        <w:t>equipment:</w:t>
      </w:r>
    </w:p>
    <w:p w:rsidR="00000000" w:rsidRPr="00586324" w:rsidP="00586324">
      <w:pPr>
        <w:pStyle w:val="ListBullet2"/>
      </w:pPr>
      <w:r w:rsidRPr="00586324">
        <w:t>computer, printer and required mappin</w:t>
      </w:r>
      <w:r w:rsidRPr="00586324">
        <w:t>g software</w:t>
      </w:r>
    </w:p>
    <w:p w:rsidR="00000000" w:rsidRPr="00586324" w:rsidP="00586324">
      <w:pPr>
        <w:pStyle w:val="ListBullet"/>
      </w:pPr>
      <w:r w:rsidRPr="00586324">
        <w:t>specifications:</w:t>
      </w:r>
    </w:p>
    <w:p w:rsidR="00000000" w:rsidRPr="00586324" w:rsidP="00586324">
      <w:pPr>
        <w:pStyle w:val="ListBullet2"/>
      </w:pPr>
      <w:r w:rsidRPr="00586324">
        <w:t>project and design specifications</w:t>
      </w:r>
    </w:p>
    <w:p w:rsidR="00000000" w:rsidRPr="00586324" w:rsidP="00586324">
      <w:pPr>
        <w:pStyle w:val="ListBullet2"/>
      </w:pPr>
      <w:r w:rsidRPr="00586324">
        <w:t>organisational policies and procedures relating to:</w:t>
      </w:r>
    </w:p>
    <w:p w:rsidR="00000000" w:rsidRPr="00586324" w:rsidP="00586324">
      <w:pPr>
        <w:pStyle w:val="ListBullet3"/>
      </w:pPr>
      <w:r w:rsidRPr="00586324">
        <w:t>work health and safety</w:t>
      </w:r>
    </w:p>
    <w:p w:rsidR="00000000" w:rsidRPr="00586324" w:rsidP="00586324">
      <w:pPr>
        <w:pStyle w:val="ListBullet3"/>
      </w:pPr>
      <w:r w:rsidRPr="00586324">
        <w:t>data privacy and information copyright</w:t>
      </w:r>
    </w:p>
    <w:p w:rsidR="00000000" w:rsidRPr="00586324" w:rsidP="00586324">
      <w:pPr>
        <w:pStyle w:val="ListBullet"/>
      </w:pPr>
      <w:r w:rsidRPr="00586324">
        <w:t>physical conditions:</w:t>
      </w:r>
    </w:p>
    <w:p w:rsidR="00000000" w:rsidRPr="00586324" w:rsidP="00586324">
      <w:pPr>
        <w:pStyle w:val="ListBullet2"/>
      </w:pPr>
      <w:r w:rsidRPr="00586324">
        <w:t>access to equipped work station</w:t>
      </w:r>
    </w:p>
    <w:p w:rsidR="00000000" w:rsidRPr="00586324" w:rsidP="00586324">
      <w:pPr>
        <w:pStyle w:val="ListBullet"/>
      </w:pPr>
      <w:r w:rsidRPr="00586324">
        <w:t>relationships with team members and supervisor:</w:t>
      </w:r>
    </w:p>
    <w:p w:rsidR="00000000" w:rsidRPr="00586324" w:rsidP="00586324">
      <w:pPr>
        <w:pStyle w:val="ListBullet2"/>
      </w:pPr>
      <w:r w:rsidRPr="00586324">
        <w:t>working in a team</w:t>
      </w:r>
    </w:p>
    <w:p w:rsidR="00000000" w:rsidRPr="00586324" w:rsidP="00586324">
      <w:pPr>
        <w:pStyle w:val="ListBullet"/>
      </w:pPr>
      <w:r w:rsidRPr="00586324">
        <w:t>relationships with client:</w:t>
      </w:r>
    </w:p>
    <w:p w:rsidR="00000000" w:rsidRPr="00586324" w:rsidP="00586324">
      <w:pPr>
        <w:pStyle w:val="ListBullet2"/>
      </w:pPr>
      <w:r w:rsidRPr="00586324">
        <w:t>client consultation required.</w:t>
      </w:r>
    </w:p>
    <w:p w:rsidR="00000000" w:rsidRPr="00586324" w:rsidP="00FD2C1A">
      <w:pPr>
        <w:pStyle w:val="BodyText"/>
      </w:pPr>
      <w:r w:rsidRPr="00586324">
        <w:t>Timeframe:</w:t>
      </w:r>
    </w:p>
    <w:p w:rsidR="00000000" w:rsidRPr="00586324" w:rsidP="00586324">
      <w:pPr>
        <w:pStyle w:val="ListBullet"/>
      </w:pPr>
      <w:r w:rsidRPr="00586324">
        <w:t>as specified by project requirements.</w:t>
      </w:r>
    </w:p>
    <w:p w:rsidR="00000000" w:rsidRPr="00586324" w:rsidP="00586324">
      <w:pPr>
        <w:pStyle w:val="BodyText"/>
      </w:pPr>
    </w:p>
    <w:p w:rsidR="00000000" w:rsidRPr="00586324" w:rsidP="00FD2C1A">
      <w:pPr>
        <w:pStyle w:val="Heading4"/>
      </w:pPr>
      <w:r w:rsidRPr="00586324">
        <w:rPr>
          <w:rStyle w:val="SpecialBold"/>
        </w:rPr>
        <w:t>Assessor requirements</w:t>
      </w:r>
    </w:p>
    <w:p w:rsidR="00000000" w:rsidRPr="00586324" w:rsidP="00FD2C1A">
      <w:pPr>
        <w:pStyle w:val="BodyText"/>
      </w:pPr>
      <w:r w:rsidRPr="00586324">
        <w:t>As a minimum, assessors must satisfy the assessor require</w:t>
      </w:r>
      <w:r w:rsidRPr="00586324">
        <w:t>ments in the Standards for Registered Training Organisations (RTOs) current at the time of assessment.</w:t>
      </w:r>
    </w:p>
    <w:p w:rsidR="00000000" w:rsidRPr="00586324" w:rsidP="00586324">
      <w:pPr>
        <w:pStyle w:val="Heading1"/>
      </w:pPr>
      <w:bookmarkStart w:id="14" w:name="O_837096"/>
      <w:bookmarkEnd w:id="14"/>
      <w:r w:rsidRPr="00586324">
        <w:t>Links</w:t>
      </w:r>
    </w:p>
    <w:p w:rsidR="00000000" w:rsidRPr="00586324" w:rsidP="00FD2C1A">
      <w:pPr>
        <w:pStyle w:val="BodyText"/>
      </w:pPr>
      <w:r w:rsidRPr="0058632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A2983">
        <w:rPr>
          <w:rStyle w:val="Hyperlink"/>
        </w:rPr>
        <w:t>https://vetnet.gov.au/Pages/TrainingDocs.aspx?q=6f3f9672-30e8-4835-b348-205dfcf13d9b</w:t>
      </w:r>
      <w:r>
        <w:fldChar w:fldCharType="end"/>
      </w:r>
    </w:p>
    <w:p w:rsidR="00000000" w:rsidRPr="00586324" w:rsidP="00586324"/>
    <w:sectPr w:rsidSect="005863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24" w:rsidRPr="00FD2C1A" w:rsidP="00FD2C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1A" w:rsidP="005863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2C1A" w:rsidP="005863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D2C1A" w:rsidP="005863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24" w:rsidP="00586324">
    <w:pPr>
      <w:pStyle w:val="Footer"/>
      <w:framePr w:wrap="around"/>
    </w:pPr>
    <w:r>
      <w:fldChar w:fldCharType="begin"/>
    </w:r>
    <w:r>
      <w:instrText xml:space="preserve"> DOCPROPERTY  Subject  \* MERGEFORMAT </w:instrText>
    </w:r>
    <w:r>
      <w:fldChar w:fldCharType="separate"/>
    </w:r>
    <w:r w:rsidR="00FD2C1A">
      <w:t>Approved</w:t>
    </w:r>
    <w:r w:rsidR="00FD2C1A">
      <w:fldChar w:fldCharType="end"/>
    </w:r>
    <w:r>
      <w:tab/>
      <w:t xml:space="preserve">Page </w:t>
    </w:r>
    <w:r>
      <w:fldChar w:fldCharType="begin"/>
    </w:r>
    <w:r>
      <w:instrText xml:space="preserve"> PAGE  \* Arabic  \* MERGEFORMAT </w:instrText>
    </w:r>
    <w:r>
      <w:fldChar w:fldCharType="separate"/>
    </w:r>
    <w:r w:rsidR="00FD2C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2C1A">
      <w:rPr>
        <w:noProof/>
      </w:rPr>
      <w:t>5</w:t>
    </w:r>
    <w:r>
      <w:rPr>
        <w:noProof/>
      </w:rPr>
      <w:fldChar w:fldCharType="end"/>
    </w:r>
  </w:p>
  <w:p w:rsidR="00586324" w:rsidP="00586324">
    <w:pPr>
      <w:pStyle w:val="Footer"/>
      <w:framePr w:wrap="around"/>
    </w:pPr>
    <w:r>
      <w:t xml:space="preserve">© Commonwealth of Australia, </w:t>
    </w:r>
    <w:r>
      <w:fldChar w:fldCharType="begin"/>
    </w:r>
    <w:r>
      <w:instrText xml:space="preserve"> DATE  \@ "yyyy"  \* MERGEFORMAT </w:instrText>
    </w:r>
    <w:r>
      <w:fldChar w:fldCharType="separate"/>
    </w:r>
    <w:r w:rsidR="00FD2C1A">
      <w:rPr>
        <w:noProof/>
      </w:rPr>
      <w:t>2025</w:t>
    </w:r>
    <w:r>
      <w:fldChar w:fldCharType="end"/>
    </w:r>
    <w:r>
      <w:tab/>
    </w:r>
    <w:r>
      <w:fldChar w:fldCharType="begin"/>
    </w:r>
    <w:r>
      <w:instrText xml:space="preserve"> DOCPROPERTY  Author  \* MERGEFORMAT </w:instrText>
    </w:r>
    <w:r>
      <w:fldChar w:fldCharType="separate"/>
    </w:r>
    <w:r w:rsidR="00FD2C1A">
      <w:t>BuildSkills Australia</w:t>
    </w:r>
    <w:r w:rsidR="00FD2C1A">
      <w:fldChar w:fldCharType="end"/>
    </w:r>
  </w:p>
  <w:p w:rsidR="00586324" w:rsidP="005863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6324" w:rsidRPr="00FD2C1A" w:rsidP="00FD2C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1A" w:rsidRPr="002D2AF8" w:rsidP="00586324">
    <w:pPr>
      <w:pStyle w:val="Header"/>
      <w:framePr w:wrap="around"/>
    </w:pPr>
    <w:r>
      <w:fldChar w:fldCharType="begin"/>
    </w:r>
    <w:r>
      <w:instrText xml:space="preserve"> TITLE   \* MERGEFORMAT </w:instrText>
    </w:r>
    <w:r>
      <w:fldChar w:fldCharType="separate"/>
    </w:r>
    <w:r>
      <w:t>CPPSIS4039 Design and produce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2C1A" w:rsidP="005863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24" w:rsidRPr="002D2AF8" w:rsidP="00586324">
    <w:pPr>
      <w:pStyle w:val="Header"/>
      <w:framePr w:wrap="around"/>
    </w:pPr>
    <w:r>
      <w:fldChar w:fldCharType="begin"/>
    </w:r>
    <w:r>
      <w:instrText xml:space="preserve"> TITLE   \* MERGEFORMAT </w:instrText>
    </w:r>
    <w:r>
      <w:fldChar w:fldCharType="separate"/>
    </w:r>
    <w:r w:rsidR="00FD2C1A">
      <w:t>CPPSIS4039 Design and produce maps</w:t>
    </w:r>
    <w:r w:rsidR="00FD2C1A">
      <w:fldChar w:fldCharType="end"/>
    </w:r>
    <w:r>
      <w:tab/>
      <w:t xml:space="preserve">Date this document was generated: </w:t>
    </w:r>
    <w:r>
      <w:fldChar w:fldCharType="begin"/>
    </w:r>
    <w:r>
      <w:instrText xml:space="preserve"> CREATEDATE  \@ "d MMMM yyyy"  \* MERGEFORMAT </w:instrText>
    </w:r>
    <w:r>
      <w:fldChar w:fldCharType="separate"/>
    </w:r>
    <w:r w:rsidR="00FD2C1A">
      <w:rPr>
        <w:noProof/>
      </w:rPr>
      <w:t>2 March 2025</w:t>
    </w:r>
    <w:r>
      <w:fldChar w:fldCharType="end"/>
    </w:r>
  </w:p>
  <w:p w:rsidR="00586324" w:rsidP="005863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42DC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222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1A4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3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324"/>
    <w:pPr>
      <w:spacing w:before="360" w:after="60"/>
      <w:outlineLvl w:val="0"/>
    </w:pPr>
    <w:rPr>
      <w:sz w:val="32"/>
    </w:rPr>
  </w:style>
  <w:style w:type="paragraph" w:styleId="Heading2">
    <w:name w:val="heading 2"/>
    <w:basedOn w:val="HeadingBase"/>
    <w:next w:val="BodyText"/>
    <w:link w:val="Heading2Char"/>
    <w:qFormat/>
    <w:rsid w:val="00586324"/>
    <w:pPr>
      <w:keepLines/>
      <w:spacing w:before="240" w:after="120"/>
      <w:outlineLvl w:val="1"/>
    </w:pPr>
    <w:rPr>
      <w:sz w:val="28"/>
      <w:szCs w:val="40"/>
    </w:rPr>
  </w:style>
  <w:style w:type="paragraph" w:styleId="Heading3">
    <w:name w:val="heading 3"/>
    <w:basedOn w:val="HeadingBase"/>
    <w:next w:val="BodyText"/>
    <w:link w:val="Heading3Char"/>
    <w:qFormat/>
    <w:rsid w:val="00586324"/>
    <w:pPr>
      <w:spacing w:before="180" w:after="120"/>
      <w:outlineLvl w:val="2"/>
    </w:pPr>
    <w:rPr>
      <w:spacing w:val="-10"/>
      <w:kern w:val="32"/>
    </w:rPr>
  </w:style>
  <w:style w:type="paragraph" w:styleId="Heading4">
    <w:name w:val="heading 4"/>
    <w:basedOn w:val="HeadingBase"/>
    <w:next w:val="BodyText"/>
    <w:link w:val="Heading4Char"/>
    <w:qFormat/>
    <w:rsid w:val="00586324"/>
    <w:pPr>
      <w:spacing w:before="160" w:after="120"/>
      <w:outlineLvl w:val="3"/>
    </w:pPr>
    <w:rPr>
      <w:sz w:val="22"/>
    </w:rPr>
  </w:style>
  <w:style w:type="paragraph" w:styleId="Heading5">
    <w:name w:val="heading 5"/>
    <w:basedOn w:val="HeadingBase"/>
    <w:next w:val="Normal"/>
    <w:link w:val="Heading5Char"/>
    <w:qFormat/>
    <w:rsid w:val="00586324"/>
    <w:pPr>
      <w:spacing w:before="80"/>
      <w:outlineLvl w:val="4"/>
    </w:pPr>
    <w:rPr>
      <w:color w:val="918585"/>
      <w:sz w:val="20"/>
    </w:rPr>
  </w:style>
  <w:style w:type="paragraph" w:styleId="Heading6">
    <w:name w:val="heading 6"/>
    <w:basedOn w:val="HeadingBase"/>
    <w:next w:val="Normal"/>
    <w:link w:val="Heading6Char"/>
    <w:qFormat/>
    <w:rsid w:val="00586324"/>
    <w:pPr>
      <w:spacing w:before="60"/>
      <w:outlineLvl w:val="5"/>
    </w:pPr>
    <w:rPr>
      <w:color w:val="918585"/>
      <w:sz w:val="20"/>
    </w:rPr>
  </w:style>
  <w:style w:type="paragraph" w:styleId="Heading7">
    <w:name w:val="heading 7"/>
    <w:basedOn w:val="Normal"/>
    <w:next w:val="Normal"/>
    <w:link w:val="Heading7Char"/>
    <w:qFormat/>
    <w:rsid w:val="00586324"/>
    <w:pPr>
      <w:ind w:left="720"/>
      <w:outlineLvl w:val="6"/>
    </w:pPr>
    <w:rPr>
      <w:i/>
    </w:rPr>
  </w:style>
  <w:style w:type="paragraph" w:styleId="Heading8">
    <w:name w:val="heading 8"/>
    <w:basedOn w:val="Normal"/>
    <w:next w:val="Normal"/>
    <w:link w:val="Heading8Char"/>
    <w:qFormat/>
    <w:rsid w:val="00586324"/>
    <w:pPr>
      <w:ind w:left="720"/>
      <w:outlineLvl w:val="7"/>
    </w:pPr>
    <w:rPr>
      <w:i/>
    </w:rPr>
  </w:style>
  <w:style w:type="paragraph" w:styleId="Heading9">
    <w:name w:val="heading 9"/>
    <w:basedOn w:val="Normal"/>
    <w:next w:val="Normal"/>
    <w:link w:val="Heading9Char"/>
    <w:qFormat/>
    <w:rsid w:val="00586324"/>
    <w:pPr>
      <w:ind w:left="720"/>
      <w:outlineLvl w:val="8"/>
    </w:pPr>
    <w:rPr>
      <w:i/>
    </w:rPr>
  </w:style>
  <w:style w:type="character" w:default="1" w:styleId="DefaultParagraphFont">
    <w:name w:val="Default Paragraph Font"/>
    <w:uiPriority w:val="1"/>
    <w:unhideWhenUsed/>
    <w:rsid w:val="005863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324"/>
  </w:style>
  <w:style w:type="character" w:customStyle="1" w:styleId="Heading1Char">
    <w:name w:val="Heading 1 Char"/>
    <w:basedOn w:val="DefaultParagraphFont"/>
    <w:link w:val="Heading1"/>
    <w:rsid w:val="00586324"/>
    <w:rPr>
      <w:rFonts w:ascii="Times New Roman" w:eastAsia="Times New Roman" w:hAnsi="Times New Roman" w:cs="Times New Roman"/>
      <w:b/>
      <w:sz w:val="32"/>
      <w:szCs w:val="20"/>
      <w:lang w:eastAsia="en-US"/>
    </w:rPr>
  </w:style>
  <w:style w:type="paragraph" w:styleId="BodyText">
    <w:name w:val="Body Text"/>
    <w:basedOn w:val="Normal"/>
    <w:link w:val="BodyTextChar"/>
    <w:rsid w:val="005863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6324"/>
    <w:rPr>
      <w:rFonts w:ascii="Times New Roman" w:eastAsia="Times New Roman" w:hAnsi="Times New Roman" w:cs="Times New Roman"/>
      <w:sz w:val="24"/>
      <w:lang w:eastAsia="en-US"/>
    </w:rPr>
  </w:style>
  <w:style w:type="paragraph" w:styleId="ListBullet">
    <w:name w:val="List Bullet"/>
    <w:basedOn w:val="List"/>
    <w:rsid w:val="00586324"/>
    <w:pPr>
      <w:numPr>
        <w:numId w:val="13"/>
      </w:numPr>
      <w:tabs>
        <w:tab w:val="clear" w:pos="340"/>
      </w:tabs>
      <w:spacing w:before="40" w:after="40"/>
    </w:pPr>
  </w:style>
  <w:style w:type="character" w:customStyle="1" w:styleId="SpecialBold">
    <w:name w:val="Special Bold"/>
    <w:basedOn w:val="DefaultParagraphFont"/>
    <w:rsid w:val="00586324"/>
    <w:rPr>
      <w:b/>
      <w:spacing w:val="0"/>
    </w:rPr>
  </w:style>
  <w:style w:type="paragraph" w:styleId="ListBullet2">
    <w:name w:val="List Bullet 2"/>
    <w:basedOn w:val="List2"/>
    <w:rsid w:val="00586324"/>
    <w:pPr>
      <w:numPr>
        <w:numId w:val="14"/>
      </w:numPr>
      <w:tabs>
        <w:tab w:val="clear" w:pos="680"/>
      </w:tabs>
    </w:pPr>
  </w:style>
  <w:style w:type="paragraph" w:customStyle="1" w:styleId="SuperHeading">
    <w:name w:val="SuperHeading"/>
    <w:basedOn w:val="Normal"/>
    <w:rsid w:val="00586324"/>
    <w:pPr>
      <w:spacing w:before="240" w:after="120"/>
      <w:outlineLvl w:val="0"/>
    </w:pPr>
    <w:rPr>
      <w:rFonts w:ascii="Times New Roman" w:hAnsi="Times New Roman"/>
      <w:b/>
      <w:sz w:val="32"/>
    </w:rPr>
  </w:style>
  <w:style w:type="paragraph" w:customStyle="1" w:styleId="AllowPageBreak">
    <w:name w:val="AllowPageBreak"/>
    <w:rsid w:val="005863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6324"/>
    <w:pPr>
      <w:numPr>
        <w:numId w:val="3"/>
      </w:numPr>
      <w:tabs>
        <w:tab w:val="clear" w:pos="1021"/>
      </w:tabs>
      <w:ind w:left="1037" w:hanging="357"/>
    </w:pPr>
  </w:style>
  <w:style w:type="character" w:customStyle="1" w:styleId="BoldandItalics">
    <w:name w:val="Bold and Italics"/>
    <w:qFormat/>
    <w:rsid w:val="00586324"/>
    <w:rPr>
      <w:b/>
      <w:i/>
      <w:u w:val="none"/>
    </w:rPr>
  </w:style>
  <w:style w:type="character" w:customStyle="1" w:styleId="Heading2Char">
    <w:name w:val="Heading 2 Char"/>
    <w:basedOn w:val="DefaultParagraphFont"/>
    <w:link w:val="Heading2"/>
    <w:rsid w:val="005863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3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3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3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3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3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3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324"/>
    <w:rPr>
      <w:rFonts w:ascii="Courier New" w:eastAsia="Times New Roman" w:hAnsi="Courier New" w:cs="Times New Roman"/>
      <w:i/>
      <w:szCs w:val="20"/>
      <w:lang w:eastAsia="en-US"/>
    </w:rPr>
  </w:style>
  <w:style w:type="paragraph" w:customStyle="1" w:styleId="HeadingBase">
    <w:name w:val="Heading Base"/>
    <w:rsid w:val="005863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324"/>
    <w:pPr>
      <w:tabs>
        <w:tab w:val="right" w:leader="dot" w:pos="9072"/>
      </w:tabs>
      <w:ind w:left="567"/>
    </w:pPr>
    <w:rPr>
      <w:szCs w:val="22"/>
    </w:rPr>
  </w:style>
  <w:style w:type="paragraph" w:customStyle="1" w:styleId="TOCBase">
    <w:name w:val="TOC Base"/>
    <w:rsid w:val="005863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324"/>
    <w:pPr>
      <w:tabs>
        <w:tab w:val="right" w:leader="dot" w:pos="9072"/>
      </w:tabs>
      <w:spacing w:before="40" w:after="40"/>
      <w:ind w:left="284"/>
    </w:pPr>
    <w:rPr>
      <w:rFonts w:ascii="Times New Roman" w:hAnsi="Times New Roman"/>
    </w:rPr>
  </w:style>
  <w:style w:type="paragraph" w:styleId="TOC1">
    <w:name w:val="toc 1"/>
    <w:basedOn w:val="TOCBase"/>
    <w:next w:val="Normal"/>
    <w:rsid w:val="005863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3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324"/>
    <w:rPr>
      <w:rFonts w:ascii="Times New Roman" w:eastAsia="Times New Roman" w:hAnsi="Times New Roman" w:cs="Times New Roman"/>
      <w:sz w:val="16"/>
      <w:lang w:eastAsia="en-US"/>
    </w:rPr>
  </w:style>
  <w:style w:type="paragraph" w:styleId="Title">
    <w:name w:val="Title"/>
    <w:basedOn w:val="HeadingBase"/>
    <w:link w:val="TitleChar"/>
    <w:qFormat/>
    <w:rsid w:val="00586324"/>
    <w:pPr>
      <w:spacing w:before="5040"/>
      <w:jc w:val="center"/>
    </w:pPr>
    <w:rPr>
      <w:sz w:val="48"/>
      <w:szCs w:val="72"/>
      <w:lang w:val="en-US"/>
    </w:rPr>
  </w:style>
  <w:style w:type="character" w:customStyle="1" w:styleId="TitleChar">
    <w:name w:val="Title Char"/>
    <w:basedOn w:val="DefaultParagraphFont"/>
    <w:link w:val="Title"/>
    <w:rsid w:val="005863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324"/>
    <w:pPr>
      <w:tabs>
        <w:tab w:val="left" w:pos="3600"/>
        <w:tab w:val="left" w:pos="3958"/>
      </w:tabs>
    </w:pPr>
  </w:style>
  <w:style w:type="paragraph" w:styleId="List">
    <w:name w:val="List"/>
    <w:basedOn w:val="BodyText"/>
    <w:next w:val="BodyText"/>
    <w:rsid w:val="00586324"/>
    <w:pPr>
      <w:tabs>
        <w:tab w:val="left" w:pos="340"/>
      </w:tabs>
      <w:spacing w:before="60" w:after="60"/>
      <w:ind w:left="340" w:hanging="340"/>
    </w:pPr>
  </w:style>
  <w:style w:type="paragraph" w:customStyle="1" w:styleId="Note">
    <w:name w:val="Note"/>
    <w:basedOn w:val="BodyText"/>
    <w:rsid w:val="005863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324"/>
    <w:pPr>
      <w:framePr w:wrap="auto" w:hAnchor="text" w:y="6049"/>
    </w:pPr>
    <w:rPr>
      <w:color w:val="000000"/>
      <w:sz w:val="40"/>
    </w:rPr>
  </w:style>
  <w:style w:type="paragraph" w:customStyle="1" w:styleId="TOCTitle">
    <w:name w:val="TOCTitle"/>
    <w:basedOn w:val="Heading1"/>
    <w:rsid w:val="00586324"/>
    <w:pPr>
      <w:spacing w:after="240"/>
      <w:jc w:val="center"/>
      <w:outlineLvl w:val="9"/>
    </w:pPr>
    <w:rPr>
      <w:caps/>
    </w:rPr>
  </w:style>
  <w:style w:type="paragraph" w:customStyle="1" w:styleId="Version">
    <w:name w:val="Version"/>
    <w:rsid w:val="005863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324"/>
    <w:pPr>
      <w:keepNext w:val="0"/>
      <w:tabs>
        <w:tab w:val="right" w:pos="4176"/>
      </w:tabs>
      <w:ind w:left="198" w:hanging="198"/>
    </w:pPr>
    <w:rPr>
      <w:rFonts w:ascii="Garamond" w:hAnsi="Garamond"/>
    </w:rPr>
  </w:style>
  <w:style w:type="paragraph" w:styleId="IndexHeading">
    <w:name w:val="index heading"/>
    <w:basedOn w:val="Normal"/>
    <w:next w:val="Index1"/>
    <w:semiHidden/>
    <w:rsid w:val="00586324"/>
    <w:pPr>
      <w:spacing w:before="120" w:after="120"/>
    </w:pPr>
    <w:rPr>
      <w:rFonts w:ascii="Arial" w:hAnsi="Arial"/>
      <w:b/>
      <w:color w:val="918585"/>
      <w:sz w:val="24"/>
    </w:rPr>
  </w:style>
  <w:style w:type="paragraph" w:styleId="Header">
    <w:name w:val="header"/>
    <w:basedOn w:val="Normal"/>
    <w:link w:val="HeaderChar"/>
    <w:rsid w:val="005863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324"/>
    <w:rPr>
      <w:rFonts w:ascii="Times New Roman" w:eastAsia="Times New Roman" w:hAnsi="Times New Roman" w:cs="Times New Roman"/>
      <w:sz w:val="16"/>
      <w:szCs w:val="20"/>
      <w:lang w:val="en-GB" w:eastAsia="en-US"/>
    </w:rPr>
  </w:style>
  <w:style w:type="paragraph" w:customStyle="1" w:styleId="Chapter">
    <w:name w:val="Chapter"/>
    <w:basedOn w:val="Normal"/>
    <w:rsid w:val="00586324"/>
    <w:pPr>
      <w:spacing w:before="240"/>
    </w:pPr>
    <w:rPr>
      <w:rFonts w:ascii="Times New Roman" w:hAnsi="Times New Roman"/>
      <w:smallCaps/>
      <w:spacing w:val="80"/>
      <w:sz w:val="28"/>
    </w:rPr>
  </w:style>
  <w:style w:type="paragraph" w:customStyle="1" w:styleId="InChapter">
    <w:name w:val="InChapter"/>
    <w:basedOn w:val="Heading3"/>
    <w:rsid w:val="00586324"/>
    <w:pPr>
      <w:spacing w:after="240"/>
      <w:outlineLvl w:val="9"/>
    </w:pPr>
    <w:rPr>
      <w:noProof/>
    </w:rPr>
  </w:style>
  <w:style w:type="paragraph" w:styleId="Index2">
    <w:name w:val="index 2"/>
    <w:basedOn w:val="Normal"/>
    <w:next w:val="Normal"/>
    <w:semiHidden/>
    <w:rsid w:val="00586324"/>
    <w:pPr>
      <w:tabs>
        <w:tab w:val="right" w:pos="4176"/>
      </w:tabs>
      <w:ind w:left="568" w:hanging="284"/>
    </w:pPr>
    <w:rPr>
      <w:rFonts w:ascii="Garamond" w:hAnsi="Garamond"/>
    </w:rPr>
  </w:style>
  <w:style w:type="paragraph" w:customStyle="1" w:styleId="Byline">
    <w:name w:val="Byline"/>
    <w:rsid w:val="005863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324"/>
    <w:pPr>
      <w:tabs>
        <w:tab w:val="clear" w:pos="3600"/>
        <w:tab w:val="clear" w:pos="3958"/>
      </w:tabs>
      <w:jc w:val="right"/>
    </w:pPr>
  </w:style>
  <w:style w:type="character" w:styleId="Emphasis">
    <w:name w:val="Emphasis"/>
    <w:basedOn w:val="DefaultParagraphFont"/>
    <w:qFormat/>
    <w:rsid w:val="00586324"/>
    <w:rPr>
      <w:i/>
    </w:rPr>
  </w:style>
  <w:style w:type="paragraph" w:styleId="Caption">
    <w:name w:val="caption"/>
    <w:basedOn w:val="BodyText"/>
    <w:next w:val="Normal"/>
    <w:qFormat/>
    <w:rsid w:val="00586324"/>
    <w:pPr>
      <w:framePr w:w="2268" w:hSpace="181" w:vSpace="181" w:wrap="around" w:vAnchor="text" w:hAnchor="page" w:x="1135" w:y="285" w:anchorLock="1"/>
    </w:pPr>
    <w:rPr>
      <w:i/>
    </w:rPr>
  </w:style>
  <w:style w:type="paragraph" w:customStyle="1" w:styleId="MiniTOCTitle">
    <w:name w:val="MiniTOCTitle"/>
    <w:basedOn w:val="Heading4"/>
    <w:rsid w:val="00586324"/>
    <w:pPr>
      <w:spacing w:before="240"/>
      <w:outlineLvl w:val="9"/>
    </w:pPr>
    <w:rPr>
      <w:noProof/>
      <w:sz w:val="24"/>
    </w:rPr>
  </w:style>
  <w:style w:type="paragraph" w:customStyle="1" w:styleId="MiniTOCItem">
    <w:name w:val="MiniTOCItem"/>
    <w:basedOn w:val="ListBullet"/>
    <w:rsid w:val="00586324"/>
    <w:pPr>
      <w:numPr>
        <w:numId w:val="0"/>
      </w:numPr>
      <w:tabs>
        <w:tab w:val="right" w:leader="dot" w:pos="6521"/>
      </w:tabs>
      <w:spacing w:before="0" w:after="0"/>
    </w:pPr>
  </w:style>
  <w:style w:type="paragraph" w:customStyle="1" w:styleId="TOFTitle">
    <w:name w:val="TOFTitle"/>
    <w:basedOn w:val="TOCTitle"/>
    <w:rsid w:val="00586324"/>
  </w:style>
  <w:style w:type="paragraph" w:styleId="TableofFigures">
    <w:name w:val="table of figures"/>
    <w:basedOn w:val="Normal"/>
    <w:next w:val="Normal"/>
    <w:semiHidden/>
    <w:rsid w:val="00586324"/>
    <w:pPr>
      <w:tabs>
        <w:tab w:val="right" w:leader="dot" w:pos="9072"/>
      </w:tabs>
      <w:ind w:left="970" w:hanging="403"/>
    </w:pPr>
    <w:rPr>
      <w:rFonts w:ascii="Times New Roman" w:hAnsi="Times New Roman"/>
      <w:b/>
    </w:rPr>
  </w:style>
  <w:style w:type="paragraph" w:styleId="ListNumber">
    <w:name w:val="List Number"/>
    <w:basedOn w:val="List"/>
    <w:rsid w:val="00586324"/>
    <w:pPr>
      <w:numPr>
        <w:numId w:val="16"/>
      </w:numPr>
      <w:tabs>
        <w:tab w:val="clear" w:pos="340"/>
      </w:tabs>
    </w:pPr>
  </w:style>
  <w:style w:type="character" w:customStyle="1" w:styleId="WingdingSymbols">
    <w:name w:val="Wingding Symbols"/>
    <w:rsid w:val="00586324"/>
    <w:rPr>
      <w:rFonts w:ascii="Wingdings" w:hAnsi="Wingdings"/>
    </w:rPr>
  </w:style>
  <w:style w:type="paragraph" w:customStyle="1" w:styleId="TableHeading">
    <w:name w:val="Table Heading"/>
    <w:basedOn w:val="HeadingBase"/>
    <w:rsid w:val="00586324"/>
    <w:pPr>
      <w:keepLines/>
      <w:pBdr>
        <w:bottom w:val="single" w:sz="6" w:space="1" w:color="918585"/>
      </w:pBdr>
      <w:spacing w:before="240"/>
    </w:pPr>
  </w:style>
  <w:style w:type="character" w:customStyle="1" w:styleId="HotSpot">
    <w:name w:val="HotSpot"/>
    <w:rsid w:val="00586324"/>
    <w:rPr>
      <w:color w:val="0033CC"/>
      <w:u w:val="none"/>
    </w:rPr>
  </w:style>
  <w:style w:type="paragraph" w:customStyle="1" w:styleId="BodyTextRight">
    <w:name w:val="Body Text Right"/>
    <w:basedOn w:val="BodyText"/>
    <w:rsid w:val="00586324"/>
    <w:pPr>
      <w:spacing w:before="0" w:after="0"/>
      <w:jc w:val="right"/>
    </w:pPr>
  </w:style>
  <w:style w:type="paragraph" w:styleId="Index3">
    <w:name w:val="index 3"/>
    <w:basedOn w:val="ListNumber2"/>
    <w:next w:val="Normal"/>
    <w:semiHidden/>
    <w:rsid w:val="00586324"/>
    <w:pPr>
      <w:numPr>
        <w:numId w:val="0"/>
      </w:numPr>
      <w:tabs>
        <w:tab w:val="right" w:leader="dot" w:pos="4176"/>
      </w:tabs>
    </w:pPr>
  </w:style>
  <w:style w:type="paragraph" w:styleId="ListNumber2">
    <w:name w:val="List Number 2"/>
    <w:basedOn w:val="List2"/>
    <w:rsid w:val="00586324"/>
    <w:pPr>
      <w:numPr>
        <w:numId w:val="11"/>
      </w:numPr>
      <w:tabs>
        <w:tab w:val="clear" w:pos="1060"/>
      </w:tabs>
    </w:pPr>
  </w:style>
  <w:style w:type="paragraph" w:customStyle="1" w:styleId="MarginNote">
    <w:name w:val="Margin Note"/>
    <w:basedOn w:val="BodyText"/>
    <w:rsid w:val="005863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3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3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324"/>
    <w:rPr>
      <w:sz w:val="32"/>
    </w:rPr>
  </w:style>
  <w:style w:type="paragraph" w:customStyle="1" w:styleId="HeadingProcedure">
    <w:name w:val="Heading Procedure"/>
    <w:basedOn w:val="HeadingBase"/>
    <w:next w:val="Normal"/>
    <w:rsid w:val="00586324"/>
    <w:pPr>
      <w:tabs>
        <w:tab w:val="left" w:pos="0"/>
      </w:tabs>
      <w:spacing w:before="120" w:after="60"/>
    </w:pPr>
    <w:rPr>
      <w:i/>
      <w:color w:val="918585"/>
      <w:sz w:val="22"/>
    </w:rPr>
  </w:style>
  <w:style w:type="paragraph" w:customStyle="1" w:styleId="TableBodyText">
    <w:name w:val="Table Body Text"/>
    <w:basedOn w:val="BodyText"/>
    <w:rsid w:val="00586324"/>
    <w:pPr>
      <w:spacing w:before="60" w:after="60"/>
    </w:pPr>
  </w:style>
  <w:style w:type="paragraph" w:styleId="ListContinue">
    <w:name w:val="List Continue"/>
    <w:basedOn w:val="List"/>
    <w:rsid w:val="00586324"/>
    <w:pPr>
      <w:ind w:firstLine="0"/>
    </w:pPr>
  </w:style>
  <w:style w:type="paragraph" w:customStyle="1" w:styleId="ListNote">
    <w:name w:val="List Note"/>
    <w:basedOn w:val="List"/>
    <w:rsid w:val="00586324"/>
    <w:pPr>
      <w:pBdr>
        <w:top w:val="single" w:sz="6" w:space="2" w:color="918585"/>
        <w:bottom w:val="single" w:sz="6" w:space="2" w:color="918585"/>
      </w:pBdr>
      <w:tabs>
        <w:tab w:val="left" w:pos="1021"/>
      </w:tabs>
      <w:ind w:firstLine="0"/>
    </w:pPr>
  </w:style>
  <w:style w:type="paragraph" w:customStyle="1" w:styleId="Warning">
    <w:name w:val="Warning"/>
    <w:basedOn w:val="BodyText"/>
    <w:rsid w:val="00586324"/>
    <w:pPr>
      <w:shd w:val="clear" w:color="auto" w:fill="D9D9D9"/>
      <w:tabs>
        <w:tab w:val="left" w:pos="992"/>
      </w:tabs>
      <w:ind w:left="119" w:right="119"/>
    </w:pPr>
    <w:rPr>
      <w:sz w:val="20"/>
    </w:rPr>
  </w:style>
  <w:style w:type="paragraph" w:customStyle="1" w:styleId="MarginIcons">
    <w:name w:val="Margin Icons"/>
    <w:basedOn w:val="BodyText"/>
    <w:rsid w:val="005863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324"/>
    <w:rPr>
      <w:rFonts w:ascii="Courier New" w:hAnsi="Courier New"/>
    </w:rPr>
  </w:style>
  <w:style w:type="paragraph" w:customStyle="1" w:styleId="NoteBullet">
    <w:name w:val="Note Bullet"/>
    <w:basedOn w:val="Note"/>
    <w:rsid w:val="00586324"/>
    <w:pPr>
      <w:tabs>
        <w:tab w:val="clear" w:pos="680"/>
      </w:tabs>
      <w:spacing w:before="60" w:after="60"/>
    </w:pPr>
  </w:style>
  <w:style w:type="paragraph" w:customStyle="1" w:styleId="SubHeading2">
    <w:name w:val="SubHeading2"/>
    <w:basedOn w:val="HeadingBase"/>
    <w:rsid w:val="00586324"/>
    <w:pPr>
      <w:spacing w:before="240" w:after="60"/>
    </w:pPr>
    <w:rPr>
      <w:sz w:val="20"/>
    </w:rPr>
  </w:style>
  <w:style w:type="paragraph" w:customStyle="1" w:styleId="SubHeading1">
    <w:name w:val="SubHeading1"/>
    <w:basedOn w:val="HeadingBase"/>
    <w:rsid w:val="00586324"/>
    <w:pPr>
      <w:spacing w:before="240" w:after="60"/>
    </w:pPr>
    <w:rPr>
      <w:color w:val="918585"/>
      <w:sz w:val="22"/>
    </w:rPr>
  </w:style>
  <w:style w:type="paragraph" w:customStyle="1" w:styleId="SideHeading">
    <w:name w:val="Side Heading"/>
    <w:basedOn w:val="HeadingBase"/>
    <w:rsid w:val="005863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324"/>
    <w:pPr>
      <w:numPr>
        <w:numId w:val="12"/>
      </w:numPr>
    </w:pPr>
  </w:style>
  <w:style w:type="paragraph" w:styleId="PlainText">
    <w:name w:val="Plain Text"/>
    <w:basedOn w:val="Normal"/>
    <w:link w:val="PlainTextChar"/>
    <w:rsid w:val="00586324"/>
    <w:rPr>
      <w:sz w:val="20"/>
    </w:rPr>
  </w:style>
  <w:style w:type="character" w:customStyle="1" w:styleId="PlainTextChar">
    <w:name w:val="Plain Text Char"/>
    <w:basedOn w:val="DefaultParagraphFont"/>
    <w:link w:val="PlainText"/>
    <w:rsid w:val="00586324"/>
    <w:rPr>
      <w:rFonts w:ascii="Courier New" w:eastAsia="Times New Roman" w:hAnsi="Courier New" w:cs="Times New Roman"/>
      <w:sz w:val="20"/>
      <w:szCs w:val="20"/>
      <w:lang w:eastAsia="en-US"/>
    </w:rPr>
  </w:style>
  <w:style w:type="character" w:customStyle="1" w:styleId="MenuOption">
    <w:name w:val="Menu Option"/>
    <w:basedOn w:val="DefaultParagraphFont"/>
    <w:rsid w:val="00586324"/>
    <w:rPr>
      <w:b/>
      <w:smallCaps/>
    </w:rPr>
  </w:style>
  <w:style w:type="paragraph" w:customStyle="1" w:styleId="TableListNumber">
    <w:name w:val="Table List Number"/>
    <w:basedOn w:val="ListNumber"/>
    <w:rsid w:val="00586324"/>
    <w:pPr>
      <w:numPr>
        <w:numId w:val="0"/>
      </w:numPr>
    </w:pPr>
  </w:style>
  <w:style w:type="paragraph" w:styleId="TOC4">
    <w:name w:val="toc 4"/>
    <w:basedOn w:val="TOCBase"/>
    <w:next w:val="Normal"/>
    <w:semiHidden/>
    <w:rsid w:val="00586324"/>
    <w:pPr>
      <w:tabs>
        <w:tab w:val="right" w:leader="dot" w:pos="9071"/>
      </w:tabs>
      <w:ind w:left="1701"/>
    </w:pPr>
  </w:style>
  <w:style w:type="paragraph" w:customStyle="1" w:styleId="ListAlpha">
    <w:name w:val="List Alpha"/>
    <w:basedOn w:val="List"/>
    <w:rsid w:val="00586324"/>
    <w:pPr>
      <w:numPr>
        <w:numId w:val="10"/>
      </w:numPr>
    </w:pPr>
  </w:style>
  <w:style w:type="paragraph" w:customStyle="1" w:styleId="ListAlpha2">
    <w:name w:val="List Alpha 2"/>
    <w:basedOn w:val="List2"/>
    <w:rsid w:val="00586324"/>
    <w:pPr>
      <w:numPr>
        <w:numId w:val="9"/>
      </w:numPr>
    </w:pPr>
  </w:style>
  <w:style w:type="paragraph" w:styleId="List2">
    <w:name w:val="List 2"/>
    <w:basedOn w:val="BodyText"/>
    <w:rsid w:val="00586324"/>
    <w:pPr>
      <w:tabs>
        <w:tab w:val="left" w:pos="680"/>
      </w:tabs>
      <w:spacing w:before="60" w:after="60"/>
      <w:ind w:left="680" w:hanging="340"/>
    </w:pPr>
  </w:style>
  <w:style w:type="paragraph" w:styleId="List3">
    <w:name w:val="List 3"/>
    <w:basedOn w:val="BodyText"/>
    <w:rsid w:val="00586324"/>
    <w:pPr>
      <w:tabs>
        <w:tab w:val="left" w:pos="1021"/>
      </w:tabs>
      <w:spacing w:before="60" w:after="60"/>
      <w:ind w:left="1020" w:hanging="340"/>
    </w:pPr>
  </w:style>
  <w:style w:type="paragraph" w:styleId="List4">
    <w:name w:val="List 4"/>
    <w:basedOn w:val="BodyText"/>
    <w:rsid w:val="00586324"/>
    <w:pPr>
      <w:tabs>
        <w:tab w:val="left" w:pos="1361"/>
      </w:tabs>
      <w:spacing w:before="60" w:after="60"/>
      <w:ind w:left="1361" w:hanging="340"/>
    </w:pPr>
  </w:style>
  <w:style w:type="paragraph" w:styleId="List5">
    <w:name w:val="List 5"/>
    <w:basedOn w:val="BodyText"/>
    <w:rsid w:val="00586324"/>
    <w:pPr>
      <w:tabs>
        <w:tab w:val="left" w:pos="1701"/>
      </w:tabs>
      <w:spacing w:before="60" w:after="60"/>
      <w:ind w:left="1701" w:hanging="340"/>
    </w:pPr>
  </w:style>
  <w:style w:type="paragraph" w:styleId="ListBullet4">
    <w:name w:val="List Bullet 4"/>
    <w:basedOn w:val="List4"/>
    <w:rsid w:val="00586324"/>
    <w:pPr>
      <w:numPr>
        <w:numId w:val="4"/>
      </w:numPr>
      <w:tabs>
        <w:tab w:val="clear" w:pos="1361"/>
      </w:tabs>
    </w:pPr>
  </w:style>
  <w:style w:type="paragraph" w:styleId="ListBullet5">
    <w:name w:val="List Bullet 5"/>
    <w:basedOn w:val="List5"/>
    <w:rsid w:val="00586324"/>
    <w:pPr>
      <w:numPr>
        <w:numId w:val="5"/>
      </w:numPr>
    </w:pPr>
  </w:style>
  <w:style w:type="paragraph" w:styleId="ListContinue2">
    <w:name w:val="List Continue 2"/>
    <w:basedOn w:val="List2"/>
    <w:rsid w:val="00586324"/>
    <w:pPr>
      <w:ind w:firstLine="0"/>
    </w:pPr>
  </w:style>
  <w:style w:type="paragraph" w:styleId="ListContinue3">
    <w:name w:val="List Continue 3"/>
    <w:basedOn w:val="List3"/>
    <w:rsid w:val="00586324"/>
    <w:pPr>
      <w:ind w:left="1021" w:firstLine="0"/>
    </w:pPr>
  </w:style>
  <w:style w:type="paragraph" w:styleId="ListContinue4">
    <w:name w:val="List Continue 4"/>
    <w:basedOn w:val="List4"/>
    <w:rsid w:val="00586324"/>
    <w:pPr>
      <w:ind w:firstLine="0"/>
    </w:pPr>
  </w:style>
  <w:style w:type="paragraph" w:styleId="ListContinue5">
    <w:name w:val="List Continue 5"/>
    <w:basedOn w:val="List5"/>
    <w:rsid w:val="00586324"/>
    <w:pPr>
      <w:ind w:firstLine="0"/>
    </w:pPr>
  </w:style>
  <w:style w:type="paragraph" w:styleId="ListNumber3">
    <w:name w:val="List Number 3"/>
    <w:basedOn w:val="List3"/>
    <w:rsid w:val="00586324"/>
    <w:pPr>
      <w:numPr>
        <w:numId w:val="6"/>
      </w:numPr>
    </w:pPr>
  </w:style>
  <w:style w:type="paragraph" w:styleId="ListNumber4">
    <w:name w:val="List Number 4"/>
    <w:basedOn w:val="List4"/>
    <w:rsid w:val="00586324"/>
    <w:pPr>
      <w:numPr>
        <w:numId w:val="7"/>
      </w:numPr>
    </w:pPr>
  </w:style>
  <w:style w:type="paragraph" w:styleId="ListNumber5">
    <w:name w:val="List Number 5"/>
    <w:basedOn w:val="List5"/>
    <w:rsid w:val="00586324"/>
    <w:pPr>
      <w:numPr>
        <w:numId w:val="8"/>
      </w:numPr>
    </w:pPr>
  </w:style>
  <w:style w:type="paragraph" w:styleId="BlockText">
    <w:name w:val="Block Text"/>
    <w:basedOn w:val="Normal"/>
    <w:rsid w:val="00586324"/>
    <w:pPr>
      <w:spacing w:after="120"/>
      <w:ind w:left="1440" w:right="1440"/>
    </w:pPr>
  </w:style>
  <w:style w:type="character" w:customStyle="1" w:styleId="Subscript">
    <w:name w:val="Subscript"/>
    <w:basedOn w:val="DefaultParagraphFont"/>
    <w:rsid w:val="00586324"/>
    <w:rPr>
      <w:sz w:val="16"/>
      <w:vertAlign w:val="subscript"/>
    </w:rPr>
  </w:style>
  <w:style w:type="character" w:customStyle="1" w:styleId="Superscript">
    <w:name w:val="Superscript"/>
    <w:basedOn w:val="DefaultParagraphFont"/>
    <w:rsid w:val="00586324"/>
    <w:rPr>
      <w:sz w:val="16"/>
      <w:vertAlign w:val="superscript"/>
    </w:rPr>
  </w:style>
  <w:style w:type="character" w:customStyle="1" w:styleId="Symbols">
    <w:name w:val="Symbols"/>
    <w:basedOn w:val="DefaultParagraphFont"/>
    <w:rsid w:val="00586324"/>
    <w:rPr>
      <w:rFonts w:ascii="Symbol" w:hAnsi="Symbol"/>
    </w:rPr>
  </w:style>
  <w:style w:type="character" w:customStyle="1" w:styleId="MenuOptions">
    <w:name w:val="Menu Options"/>
    <w:basedOn w:val="DefaultParagraphFont"/>
    <w:rsid w:val="00586324"/>
    <w:rPr>
      <w:rFonts w:ascii="Arial Narrow" w:hAnsi="Arial Narrow"/>
      <w:smallCaps/>
    </w:rPr>
  </w:style>
  <w:style w:type="character" w:customStyle="1" w:styleId="Buttons">
    <w:name w:val="Buttons"/>
    <w:basedOn w:val="DefaultParagraphFont"/>
    <w:rsid w:val="00586324"/>
    <w:rPr>
      <w:b/>
    </w:rPr>
  </w:style>
  <w:style w:type="character" w:customStyle="1" w:styleId="Underlined">
    <w:name w:val="Underlined"/>
    <w:basedOn w:val="DefaultParagraphFont"/>
    <w:rsid w:val="00586324"/>
    <w:rPr>
      <w:u w:val="single"/>
    </w:rPr>
  </w:style>
  <w:style w:type="paragraph" w:customStyle="1" w:styleId="TableBodyTextRight">
    <w:name w:val="Table Body Text Right"/>
    <w:basedOn w:val="TableBodyText"/>
    <w:rsid w:val="00586324"/>
    <w:pPr>
      <w:widowControl w:val="0"/>
      <w:autoSpaceDE w:val="0"/>
      <w:autoSpaceDN w:val="0"/>
      <w:adjustRightInd w:val="0"/>
      <w:jc w:val="right"/>
    </w:pPr>
    <w:rPr>
      <w:rFonts w:cs="Arial"/>
      <w:szCs w:val="18"/>
    </w:rPr>
  </w:style>
  <w:style w:type="paragraph" w:customStyle="1" w:styleId="CopyrightText">
    <w:name w:val="Copyright Text"/>
    <w:basedOn w:val="BodyText"/>
    <w:rsid w:val="00586324"/>
    <w:rPr>
      <w:sz w:val="18"/>
    </w:rPr>
  </w:style>
  <w:style w:type="paragraph" w:customStyle="1" w:styleId="BodySmallRight">
    <w:name w:val="Body Small Right"/>
    <w:basedOn w:val="BodyTextRight"/>
    <w:rsid w:val="00586324"/>
    <w:rPr>
      <w:sz w:val="18"/>
      <w:szCs w:val="18"/>
    </w:rPr>
  </w:style>
  <w:style w:type="paragraph" w:customStyle="1" w:styleId="MarginEdition">
    <w:name w:val="Margin Edition"/>
    <w:basedOn w:val="MarginNote"/>
    <w:rsid w:val="00586324"/>
    <w:pPr>
      <w:spacing w:before="0" w:after="0"/>
    </w:pPr>
    <w:rPr>
      <w:rFonts w:ascii="Times New Roman" w:hAnsi="Times New Roman"/>
      <w:color w:val="999999"/>
    </w:rPr>
  </w:style>
  <w:style w:type="paragraph" w:customStyle="1" w:styleId="Spacer">
    <w:name w:val="Spacer"/>
    <w:basedOn w:val="Normal"/>
    <w:rsid w:val="00586324"/>
    <w:rPr>
      <w:sz w:val="2"/>
      <w:szCs w:val="2"/>
    </w:rPr>
  </w:style>
  <w:style w:type="character" w:customStyle="1" w:styleId="Small">
    <w:name w:val="Small"/>
    <w:basedOn w:val="DefaultParagraphFont"/>
    <w:rsid w:val="00586324"/>
    <w:rPr>
      <w:sz w:val="16"/>
    </w:rPr>
  </w:style>
  <w:style w:type="paragraph" w:customStyle="1" w:styleId="WideTable">
    <w:name w:val="Wide Table"/>
    <w:basedOn w:val="Normal"/>
    <w:rsid w:val="00586324"/>
    <w:pPr>
      <w:ind w:left="-1418"/>
    </w:pPr>
    <w:rPr>
      <w:sz w:val="2"/>
      <w:szCs w:val="2"/>
    </w:rPr>
  </w:style>
  <w:style w:type="character" w:styleId="PageNumber">
    <w:name w:val="page number"/>
    <w:basedOn w:val="DefaultParagraphFont"/>
    <w:rsid w:val="00586324"/>
  </w:style>
  <w:style w:type="paragraph" w:styleId="Quote">
    <w:name w:val="Quote"/>
    <w:basedOn w:val="Heading1"/>
    <w:link w:val="QuoteChar"/>
    <w:qFormat/>
    <w:rsid w:val="00586324"/>
    <w:rPr>
      <w:b w:val="0"/>
      <w:sz w:val="72"/>
      <w:szCs w:val="72"/>
      <w:lang w:val="en-NZ"/>
    </w:rPr>
  </w:style>
  <w:style w:type="character" w:customStyle="1" w:styleId="QuoteChar">
    <w:name w:val="Quote Char"/>
    <w:basedOn w:val="DefaultParagraphFont"/>
    <w:link w:val="Quote"/>
    <w:rsid w:val="005863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324"/>
    <w:pPr>
      <w:pageBreakBefore/>
    </w:pPr>
  </w:style>
  <w:style w:type="paragraph" w:customStyle="1" w:styleId="Border">
    <w:name w:val="Border"/>
    <w:basedOn w:val="Normal"/>
    <w:qFormat/>
    <w:rsid w:val="005863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324"/>
    <w:rPr>
      <w:b/>
      <w:bCs/>
      <w:i/>
      <w:iCs/>
      <w:color w:val="auto"/>
    </w:rPr>
  </w:style>
  <w:style w:type="paragraph" w:styleId="IntenseQuote">
    <w:name w:val="Intense Quote"/>
    <w:basedOn w:val="Normal"/>
    <w:next w:val="Normal"/>
    <w:link w:val="IntenseQuoteChar"/>
    <w:uiPriority w:val="30"/>
    <w:qFormat/>
    <w:rsid w:val="005863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3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324"/>
    <w:rPr>
      <w:smallCaps/>
      <w:color w:val="auto"/>
      <w:u w:val="single"/>
    </w:rPr>
  </w:style>
  <w:style w:type="character" w:styleId="IntenseReference">
    <w:name w:val="Intense Reference"/>
    <w:basedOn w:val="DefaultParagraphFont"/>
    <w:uiPriority w:val="32"/>
    <w:qFormat/>
    <w:rsid w:val="00586324"/>
    <w:rPr>
      <w:b/>
      <w:bCs/>
      <w:smallCaps/>
      <w:color w:val="auto"/>
      <w:spacing w:val="5"/>
      <w:u w:val="single"/>
    </w:rPr>
  </w:style>
  <w:style w:type="paragraph" w:customStyle="1" w:styleId="2ColumnHeading">
    <w:name w:val="2Column Heading"/>
    <w:basedOn w:val="BodyText"/>
    <w:qFormat/>
    <w:rsid w:val="00586324"/>
    <w:pPr>
      <w:spacing w:after="60"/>
      <w:ind w:left="-2268"/>
    </w:pPr>
    <w:rPr>
      <w:b/>
    </w:rPr>
  </w:style>
  <w:style w:type="paragraph" w:customStyle="1" w:styleId="Heading1TOC">
    <w:name w:val="Heading1 TOC"/>
    <w:basedOn w:val="Normal"/>
    <w:qFormat/>
    <w:rsid w:val="00586324"/>
    <w:pPr>
      <w:spacing w:before="240" w:after="120"/>
    </w:pPr>
    <w:rPr>
      <w:rFonts w:ascii="Times New Roman" w:hAnsi="Times New Roman"/>
      <w:b/>
      <w:sz w:val="32"/>
    </w:rPr>
  </w:style>
  <w:style w:type="paragraph" w:customStyle="1" w:styleId="Heading2TOC">
    <w:name w:val="Heading2 TOC"/>
    <w:basedOn w:val="Normal"/>
    <w:qFormat/>
    <w:rsid w:val="00586324"/>
    <w:pPr>
      <w:spacing w:before="240" w:after="60"/>
    </w:pPr>
    <w:rPr>
      <w:rFonts w:ascii="Times New Roman" w:hAnsi="Times New Roman"/>
      <w:b/>
      <w:sz w:val="28"/>
    </w:rPr>
  </w:style>
  <w:style w:type="character" w:customStyle="1" w:styleId="Underline">
    <w:name w:val="Underline"/>
    <w:basedOn w:val="DefaultParagraphFont"/>
    <w:qFormat/>
    <w:rsid w:val="00586324"/>
    <w:rPr>
      <w:u w:val="single"/>
    </w:rPr>
  </w:style>
  <w:style w:type="paragraph" w:styleId="BalloonText">
    <w:name w:val="Balloon Text"/>
    <w:basedOn w:val="Normal"/>
    <w:link w:val="BalloonTextChar"/>
    <w:rsid w:val="00586324"/>
    <w:rPr>
      <w:rFonts w:ascii="Tahoma" w:hAnsi="Tahoma" w:cs="Tahoma"/>
      <w:sz w:val="16"/>
      <w:szCs w:val="16"/>
    </w:rPr>
  </w:style>
  <w:style w:type="character" w:customStyle="1" w:styleId="BalloonTextChar">
    <w:name w:val="Balloon Text Char"/>
    <w:basedOn w:val="DefaultParagraphFont"/>
    <w:link w:val="BalloonText"/>
    <w:rsid w:val="005863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3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63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324"/>
    <w:rPr>
      <w:b/>
      <w:color w:val="660033"/>
      <w:spacing w:val="0"/>
    </w:rPr>
  </w:style>
  <w:style w:type="paragraph" w:customStyle="1" w:styleId="Nameditemlist">
    <w:name w:val="Named item list"/>
    <w:basedOn w:val="BodyText"/>
    <w:qFormat/>
    <w:rsid w:val="00586324"/>
    <w:pPr>
      <w:tabs>
        <w:tab w:val="left" w:pos="2835"/>
      </w:tabs>
      <w:ind w:left="2835" w:hanging="2835"/>
    </w:pPr>
  </w:style>
  <w:style w:type="paragraph" w:customStyle="1" w:styleId="BodyTextnopadding">
    <w:name w:val="Body Text no padding"/>
    <w:basedOn w:val="BodyText"/>
    <w:qFormat/>
    <w:rsid w:val="00586324"/>
    <w:pPr>
      <w:spacing w:before="0" w:after="0"/>
    </w:pPr>
  </w:style>
  <w:style w:type="paragraph" w:customStyle="1" w:styleId="BodyTextBold">
    <w:name w:val="Body Text Bold"/>
    <w:basedOn w:val="BodyText"/>
    <w:qFormat/>
    <w:rsid w:val="00586324"/>
    <w:rPr>
      <w:b/>
    </w:rPr>
  </w:style>
  <w:style w:type="character" w:styleId="Hyperlink">
    <w:name w:val="Hyperlink"/>
    <w:basedOn w:val="DefaultParagraphFont"/>
    <w:uiPriority w:val="99"/>
    <w:unhideWhenUsed/>
    <w:rsid w:val="00FD2C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1035</Words>
  <Characters>6631</Characters>
  <Application>Microsoft Office Word</Application>
  <DocSecurity>0</DocSecurity>
  <Lines>276</Lines>
  <Paragraphs>163</Paragraphs>
  <ScaleCrop>false</ScaleCrop>
  <Company>Author-it Software Corporation Ltd.</Company>
  <LinksUpToDate>false</LinksUpToDate>
  <CharactersWithSpaces>7503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CPPSIS4039 Design and produce maps</dc:title>
  <dc:subject>Approved</dc:subject>
  <dc:creator>BuildSkills Australia</dc:creator>
  <cp:keywords>Release: 1</cp:keywords>
  <dc:description>Review Date: 12 April 2008</dc:description>
  <cp:lastModifiedBy>HSD_TPCMSd.prod</cp:lastModifiedBy>
  <cp:revision>3</cp:revision>
  <dcterms:created xsi:type="dcterms:W3CDTF">2025-03-01T21:12:00Z</dcterms:created>
  <dcterms:modified xsi:type="dcterms:W3CDTF">2025-03-01T21:12:00Z</dcterms:modified>
</cp:coreProperties>
</file>