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1B6F" w:rsidP="00061B6F">
      <w:pPr>
        <w:pStyle w:val="Title"/>
      </w:pPr>
      <w:r>
        <w:fldChar w:fldCharType="begin"/>
      </w:r>
      <w:r>
        <w:instrText xml:space="preserve"> TITLE   \* MERGEFORMAT </w:instrText>
      </w:r>
      <w:r>
        <w:fldChar w:fldCharType="separate"/>
      </w:r>
      <w:r>
        <w:t>CPPSIS4037 Produce computer-aided drawings</w:t>
      </w:r>
      <w:r>
        <w:fldChar w:fldCharType="end"/>
      </w:r>
    </w:p>
    <w:p w:rsidR="00061B6F" w:rsidP="00061B6F">
      <w:pPr>
        <w:pStyle w:val="Version"/>
        <w:sectPr w:rsidSect="004003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3B7" w:rsidP="004003B7">
      <w:pPr>
        <w:pStyle w:val="SuperHeading"/>
      </w:pPr>
      <w:r w:rsidRPr="004003B7">
        <w:t>CPPSIS4037 Produce computer-aided drawings</w:t>
      </w:r>
    </w:p>
    <w:p w:rsidR="00000000" w:rsidRPr="004003B7" w:rsidP="004003B7">
      <w:pPr>
        <w:pStyle w:val="Heading1"/>
      </w:pPr>
      <w:bookmarkStart w:id="1" w:name="O_837046"/>
      <w:bookmarkEnd w:id="1"/>
      <w:r w:rsidRPr="004003B7">
        <w:t>Modification History</w:t>
      </w:r>
    </w:p>
    <w:p w:rsidR="00000000" w:rsidRPr="004003B7" w:rsidP="00061B6F">
      <w:pPr>
        <w:pStyle w:val="BodyText"/>
      </w:pPr>
      <w:r w:rsidRPr="004003B7">
        <w:t>Release 1.</w:t>
      </w:r>
    </w:p>
    <w:p w:rsidR="00000000" w:rsidRPr="004003B7" w:rsidP="00061B6F">
      <w:pPr>
        <w:pStyle w:val="BodyText"/>
      </w:pPr>
      <w:r w:rsidRPr="004003B7">
        <w:t>Replaces superseded equivalent CPPSIS4037A Produce computer-aided drawings.</w:t>
      </w:r>
    </w:p>
    <w:p w:rsidR="00000000" w:rsidRPr="004003B7" w:rsidP="00061B6F">
      <w:pPr>
        <w:pStyle w:val="BodyText"/>
      </w:pPr>
      <w:r w:rsidRPr="004003B7">
        <w:t>This version first released with CPP Property Services Training Package Version 3.</w:t>
      </w:r>
    </w:p>
    <w:p w:rsidR="00000000" w:rsidRPr="004003B7" w:rsidP="004003B7">
      <w:pPr>
        <w:pStyle w:val="Heading1"/>
      </w:pPr>
      <w:bookmarkStart w:id="2" w:name="O_837053"/>
      <w:bookmarkEnd w:id="2"/>
      <w:r w:rsidRPr="004003B7">
        <w:t>Application</w:t>
      </w:r>
    </w:p>
    <w:p w:rsidR="00000000" w:rsidRPr="004003B7" w:rsidP="00061B6F">
      <w:pPr>
        <w:pStyle w:val="BodyText"/>
      </w:pPr>
      <w:r w:rsidRPr="004003B7">
        <w:t xml:space="preserve">This unit of competency specifies </w:t>
      </w:r>
      <w:r w:rsidRPr="004003B7">
        <w:t>the outcomes required to use appropriate software program functions and features to produce drawings for spatial tasks. The unit covers determining task requirements, including analysing task or design specifications and client needs, and setting up hardwa</w:t>
      </w:r>
      <w:r w:rsidRPr="004003B7">
        <w:t>re and software applications. It requires the ability to use software functions and features to prepare digital and paper computer-aided spatial drawings, and to test and validate the integrity of drawings.</w:t>
      </w:r>
    </w:p>
    <w:p w:rsidR="00000000" w:rsidRPr="004003B7" w:rsidP="00061B6F">
      <w:pPr>
        <w:pStyle w:val="BodyText"/>
      </w:pPr>
      <w:r w:rsidRPr="004003B7">
        <w:t>The unit supports those who work in technical su</w:t>
      </w:r>
      <w:r w:rsidRPr="004003B7">
        <w:t>pport positions in a surveying and spatial information services team, and take some responsibility for liaising with clients or end users to meet task requirements.</w:t>
      </w:r>
    </w:p>
    <w:p w:rsidR="00000000" w:rsidRPr="004003B7" w:rsidP="00061B6F">
      <w:pPr>
        <w:pStyle w:val="BodyText"/>
      </w:pPr>
      <w:r w:rsidRPr="004003B7">
        <w:t>No licensing, legislative, regulatory, or certification requirements apply to this unit of</w:t>
      </w:r>
      <w:r w:rsidRPr="004003B7">
        <w:t xml:space="preserve"> competency at the time of endorsement.</w:t>
      </w:r>
    </w:p>
    <w:p w:rsidR="00000000" w:rsidRPr="004003B7" w:rsidP="004003B7">
      <w:pPr>
        <w:pStyle w:val="Heading1"/>
      </w:pPr>
      <w:bookmarkStart w:id="3" w:name="O_837052"/>
      <w:bookmarkEnd w:id="3"/>
      <w:r w:rsidRPr="004003B7">
        <w:t>Pre-requisite Unit</w:t>
      </w:r>
    </w:p>
    <w:p w:rsidR="00000000" w:rsidRPr="004003B7" w:rsidP="00061B6F">
      <w:pPr>
        <w:pStyle w:val="BodyText"/>
      </w:pPr>
      <w:r w:rsidRPr="004003B7">
        <w:t>Nil</w:t>
      </w:r>
    </w:p>
    <w:p w:rsidR="00000000" w:rsidRPr="004003B7" w:rsidP="004003B7">
      <w:pPr>
        <w:pStyle w:val="Heading1"/>
      </w:pPr>
      <w:bookmarkStart w:id="4" w:name="O_837051"/>
      <w:bookmarkEnd w:id="4"/>
      <w:r w:rsidRPr="004003B7">
        <w:t>Unit Sector</w:t>
      </w:r>
    </w:p>
    <w:p w:rsidR="00000000" w:rsidRPr="004003B7" w:rsidP="00061B6F">
      <w:pPr>
        <w:pStyle w:val="BodyText"/>
      </w:pPr>
      <w:r w:rsidRPr="004003B7">
        <w:t>Surveying and spatial information services</w:t>
      </w:r>
    </w:p>
    <w:p w:rsidR="00000000" w:rsidRPr="004003B7" w:rsidP="004003B7">
      <w:pPr>
        <w:pStyle w:val="Heading1"/>
      </w:pPr>
      <w:bookmarkStart w:id="5" w:name="O_837050"/>
      <w:bookmarkEnd w:id="5"/>
      <w:r w:rsidRPr="004003B7">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4003B7">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Performanc</w:t>
            </w:r>
            <w:r w:rsidRPr="004003B7">
              <w:t>e criteria describe the performance needed to demonstrate achievement of the element. Where bold italicised text is used, further information is detailed in the range of conditions.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1.</w:t>
            </w:r>
          </w:p>
        </w:tc>
        <w:tc>
          <w:tcPr>
            <w:tcW w:w="1962" w:type="dxa"/>
            <w:vMerge w:val="restart"/>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Determine drawing requirements.</w:t>
            </w: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1.1.</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Design specifications and client needs are identified and analysed to determine drawing requirements.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4003B7" w:rsidP="004003B7">
            <w:pPr>
              <w:pStyle w:val="BodyText"/>
            </w:pPr>
            <w:r w:rsidRPr="004003B7">
              <w:t>1.2.</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rPr>
                <w:rStyle w:val="BoldandItalics"/>
              </w:rPr>
              <w:t>Appropriate persons</w:t>
            </w:r>
            <w:r w:rsidRPr="004003B7">
              <w:t xml:space="preserve"> are consulted to clarify task specifications according to organisational requirements.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1.3.</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Equipment and software are selected, set up and checked according to task specifications.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2.</w:t>
            </w:r>
          </w:p>
        </w:tc>
        <w:tc>
          <w:tcPr>
            <w:tcW w:w="1962" w:type="dxa"/>
            <w:vMerge w:val="restart"/>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Gather object parameters and measures.</w:t>
            </w: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2.1.</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Critical dimensions and data for required drawings are established and recorded.</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2.2.</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Quality requirements are identified and applied to design.</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2.3.</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Requirements in relation to accuracy and tolerances are identified according to organisational requirements.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w:t>
            </w:r>
          </w:p>
        </w:tc>
        <w:tc>
          <w:tcPr>
            <w:tcW w:w="1962" w:type="dxa"/>
            <w:vMerge w:val="restart"/>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Produce spatial drawings.</w:t>
            </w:r>
          </w:p>
        </w:tc>
        <w:tc>
          <w:tcPr>
            <w:tcW w:w="770" w:type="dxa"/>
            <w:tcBorders>
              <w:top w:val="nil"/>
              <w:left w:val="nil"/>
              <w:bottom w:val="nil"/>
              <w:right w:val="nil"/>
            </w:tcBorders>
            <w:tcMar>
              <w:top w:w="0" w:type="dxa"/>
              <w:left w:w="62" w:type="dxa"/>
              <w:bottom w:w="0" w:type="dxa"/>
              <w:right w:w="62" w:type="dxa"/>
            </w:tcMar>
          </w:tcPr>
          <w:p w:rsidR="00000000" w:rsidRPr="004003B7" w:rsidP="004003B7">
            <w:pPr>
              <w:pStyle w:val="BodyText"/>
            </w:pPr>
            <w:r w:rsidRPr="004003B7">
              <w:t>3.1.</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rPr>
                <w:rStyle w:val="BoldandItalics"/>
              </w:rPr>
              <w:t>Software functions and features</w:t>
            </w:r>
            <w:r w:rsidRPr="004003B7">
              <w:t xml:space="preserve"> are accessed and used according to task specifications.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3.2.</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Preliminary drawings are prepared and reviewed in consultation with appropriate persons.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3.3.</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Drawings are checked against task specifications and industry-accepted standards.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3.4.</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Drawing integrity is checked and validated to ensure accuracy and quality.</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3.5.</w:t>
            </w:r>
          </w:p>
        </w:tc>
        <w:tc>
          <w:tcPr>
            <w:tcW w:w="561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Adjustments to drawings are made to meet task specifications and final drawings are disseminated to appropriate persons.</w:t>
            </w:r>
          </w:p>
        </w:tc>
      </w:tr>
      <w:tr w:rsidTr="004003B7">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3.6.</w:t>
            </w:r>
          </w:p>
        </w:tc>
        <w:tc>
          <w:tcPr>
            <w:tcW w:w="5610" w:type="dxa"/>
            <w:tcBorders>
              <w:top w:val="nil"/>
              <w:left w:val="nil"/>
              <w:bottom w:val="nil"/>
              <w:right w:val="nil"/>
            </w:tcBorders>
            <w:tcMar>
              <w:top w:w="0" w:type="dxa"/>
              <w:left w:w="62" w:type="dxa"/>
              <w:bottom w:w="0" w:type="dxa"/>
              <w:right w:w="62" w:type="dxa"/>
            </w:tcMar>
          </w:tcPr>
          <w:p w:rsidR="00000000" w:rsidRPr="004003B7" w:rsidP="004003B7">
            <w:pPr>
              <w:pStyle w:val="BodyText"/>
            </w:pPr>
            <w:r w:rsidRPr="004003B7">
              <w:t>Data files are stored according to organisat</w:t>
            </w:r>
            <w:r w:rsidRPr="004003B7">
              <w:t>ional requirements.</w:t>
            </w:r>
          </w:p>
        </w:tc>
      </w:tr>
    </w:tbl>
    <w:p w:rsidR="00000000" w:rsidRPr="004003B7" w:rsidP="004003B7">
      <w:pPr>
        <w:pStyle w:val="BodyText"/>
      </w:pPr>
    </w:p>
    <w:p w:rsidR="00000000" w:rsidRPr="004003B7" w:rsidP="004003B7">
      <w:pPr>
        <w:pStyle w:val="AllowPageBreak"/>
      </w:pPr>
    </w:p>
    <w:p w:rsidR="00000000" w:rsidRPr="004003B7" w:rsidP="004003B7">
      <w:pPr>
        <w:pStyle w:val="Heading1"/>
      </w:pPr>
      <w:bookmarkStart w:id="6" w:name="O_837049"/>
      <w:bookmarkEnd w:id="6"/>
      <w:r w:rsidRPr="004003B7">
        <w:t>Foundation Skills</w:t>
      </w:r>
    </w:p>
    <w:tbl>
      <w:tblPr>
        <w:tblW w:w="0" w:type="auto"/>
        <w:tblLayout w:type="fixed"/>
        <w:tblCellMar>
          <w:left w:w="62" w:type="dxa"/>
          <w:right w:w="62" w:type="dxa"/>
        </w:tblCellMar>
        <w:tblLook w:val="0000"/>
      </w:tblPr>
      <w:tblGrid>
        <w:gridCol w:w="2195"/>
        <w:gridCol w:w="6877"/>
      </w:tblGrid>
      <w:tr w:rsidTr="004003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This section describes the language, literacy, numeracy and employment skills essential to performance in this unit but not explicit in the performance criteria.</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4003B7" w:rsidP="004003B7">
            <w:pPr>
              <w:pStyle w:val="BodyText"/>
            </w:pPr>
            <w:r w:rsidRPr="004003B7">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rPr>
                <w:rStyle w:val="SpecialBold"/>
              </w:rPr>
              <w:t>Performance feature</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4003B7">
            <w:pPr>
              <w:pStyle w:val="ListBullet"/>
              <w:rPr>
                <w:lang w:val="en-NZ"/>
              </w:rPr>
            </w:pPr>
            <w:r w:rsidRPr="004003B7">
              <w:t>create spatial data layout and design.</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4003B7">
            <w:pPr>
              <w:pStyle w:val="ListBullet"/>
              <w:rPr>
                <w:lang w:val="en-NZ"/>
              </w:rPr>
            </w:pPr>
            <w:r w:rsidRPr="004003B7">
              <w:t>plan and prioritise work to meet contractual requirements.</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Numeracy skills to:</w:t>
            </w:r>
          </w:p>
        </w:tc>
        <w:tc>
          <w:tcPr>
            <w:tcW w:w="6877" w:type="dxa"/>
            <w:tcBorders>
              <w:top w:val="nil"/>
              <w:left w:val="nil"/>
              <w:bottom w:val="nil"/>
              <w:right w:val="nil"/>
            </w:tcBorders>
            <w:tcMar>
              <w:top w:w="0" w:type="dxa"/>
              <w:left w:w="62" w:type="dxa"/>
              <w:bottom w:w="0" w:type="dxa"/>
              <w:right w:w="62" w:type="dxa"/>
            </w:tcMar>
          </w:tcPr>
          <w:p w:rsidR="00000000" w:rsidRPr="004003B7" w:rsidP="004003B7">
            <w:pPr>
              <w:pStyle w:val="ListBullet"/>
            </w:pPr>
            <w:r w:rsidRPr="004003B7">
              <w:t>apply understanding of height, depth, dimension and position to actual operational activity and virtual representation</w:t>
            </w:r>
          </w:p>
          <w:p w:rsidR="00000000" w:rsidP="004003B7">
            <w:pPr>
              <w:pStyle w:val="ListBullet"/>
              <w:rPr>
                <w:lang w:val="en-NZ"/>
              </w:rPr>
            </w:pPr>
            <w:r w:rsidRPr="004003B7">
              <w:t>verify accuracy of drafting or drawing tolerances and measurements.</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4003B7">
            <w:pPr>
              <w:pStyle w:val="ListBullet"/>
              <w:rPr>
                <w:lang w:val="en-NZ"/>
              </w:rPr>
            </w:pPr>
            <w:r w:rsidRPr="004003B7">
              <w:t xml:space="preserve">liaise with clients and end users </w:t>
            </w:r>
            <w:r w:rsidRPr="004003B7">
              <w:t>to identify task requirements and required drawing detail.</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Reading skills to:</w:t>
            </w:r>
          </w:p>
        </w:tc>
        <w:tc>
          <w:tcPr>
            <w:tcW w:w="6877" w:type="dxa"/>
            <w:tcBorders>
              <w:top w:val="nil"/>
              <w:left w:val="nil"/>
              <w:bottom w:val="nil"/>
              <w:right w:val="nil"/>
            </w:tcBorders>
            <w:tcMar>
              <w:top w:w="0" w:type="dxa"/>
              <w:left w:w="62" w:type="dxa"/>
              <w:bottom w:w="0" w:type="dxa"/>
              <w:right w:w="62" w:type="dxa"/>
            </w:tcMar>
          </w:tcPr>
          <w:p w:rsidR="00000000" w:rsidP="004003B7">
            <w:pPr>
              <w:pStyle w:val="ListBullet"/>
              <w:rPr>
                <w:lang w:val="en-NZ"/>
              </w:rPr>
            </w:pPr>
            <w:r w:rsidRPr="004003B7">
              <w:t>interpret technical drawing standards.</w:t>
            </w: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Technology skills to:</w:t>
            </w:r>
          </w:p>
        </w:tc>
        <w:tc>
          <w:tcPr>
            <w:tcW w:w="6877" w:type="dxa"/>
            <w:tcBorders>
              <w:top w:val="nil"/>
              <w:left w:val="nil"/>
              <w:bottom w:val="nil"/>
              <w:right w:val="nil"/>
            </w:tcBorders>
            <w:tcMar>
              <w:top w:w="0" w:type="dxa"/>
              <w:left w:w="62" w:type="dxa"/>
              <w:bottom w:w="0" w:type="dxa"/>
              <w:right w:w="62" w:type="dxa"/>
            </w:tcMar>
          </w:tcPr>
          <w:p w:rsidR="00000000" w:rsidRPr="004003B7" w:rsidP="004003B7">
            <w:pPr>
              <w:pStyle w:val="ListBullet"/>
            </w:pPr>
            <w:r w:rsidRPr="004003B7">
              <w:t>load spatial data into software applications</w:t>
            </w:r>
          </w:p>
          <w:p w:rsidR="00000000" w:rsidRPr="004003B7" w:rsidP="004003B7">
            <w:pPr>
              <w:pStyle w:val="ListBullet"/>
            </w:pPr>
            <w:r w:rsidRPr="004003B7">
              <w:t>operate hardware, including computers and printers.</w:t>
            </w:r>
          </w:p>
        </w:tc>
      </w:tr>
    </w:tbl>
    <w:p w:rsidR="00000000" w:rsidRPr="004003B7" w:rsidP="004003B7">
      <w:pPr>
        <w:pStyle w:val="BodyText"/>
      </w:pPr>
    </w:p>
    <w:p w:rsidR="00000000" w:rsidRPr="004003B7" w:rsidP="004003B7">
      <w:pPr>
        <w:pStyle w:val="AllowPageBreak"/>
      </w:pPr>
    </w:p>
    <w:p w:rsidR="00000000" w:rsidRPr="004003B7" w:rsidP="004003B7">
      <w:pPr>
        <w:pStyle w:val="Heading1"/>
      </w:pPr>
      <w:bookmarkStart w:id="7" w:name="O_837048"/>
      <w:bookmarkEnd w:id="7"/>
      <w:r w:rsidRPr="004003B7">
        <w:t>Range of Conditions</w:t>
      </w:r>
    </w:p>
    <w:tbl>
      <w:tblPr>
        <w:tblW w:w="0" w:type="auto"/>
        <w:tblLayout w:type="fixed"/>
        <w:tblCellMar>
          <w:left w:w="62" w:type="dxa"/>
          <w:right w:w="62" w:type="dxa"/>
        </w:tblCellMar>
        <w:tblLook w:val="0000"/>
      </w:tblPr>
      <w:tblGrid>
        <w:gridCol w:w="2364"/>
        <w:gridCol w:w="6708"/>
      </w:tblGrid>
      <w:tr w:rsidTr="004003B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t>This section specifies work environments and conditions that may affect performance. Essential operating conditions that may be present (depending on the work situation, needs of the candidate, accessibility of the item,</w:t>
            </w:r>
            <w:r w:rsidRPr="004003B7">
              <w:t xml:space="preserve"> and local industry and regional contexts) are included. Bold italicised wording, if used in the performance criteria, is detailed below.</w:t>
            </w:r>
          </w:p>
        </w:tc>
      </w:tr>
      <w:tr w:rsidTr="004003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rPr>
                <w:rStyle w:val="BoldandItalics"/>
              </w:rPr>
              <w:t xml:space="preserve">Appropriate persons </w:t>
            </w:r>
            <w:r w:rsidRPr="004003B7">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4003B7" w:rsidP="004003B7">
            <w:pPr>
              <w:pStyle w:val="ListBullet"/>
            </w:pPr>
            <w:r w:rsidRPr="004003B7">
              <w:t>client</w:t>
            </w:r>
          </w:p>
          <w:p w:rsidR="00000000" w:rsidRPr="004003B7" w:rsidP="004003B7">
            <w:pPr>
              <w:pStyle w:val="ListBullet"/>
            </w:pPr>
            <w:r w:rsidRPr="004003B7">
              <w:t>colleague</w:t>
            </w:r>
          </w:p>
          <w:p w:rsidR="00000000" w:rsidP="004003B7">
            <w:pPr>
              <w:pStyle w:val="ListBullet"/>
              <w:rPr>
                <w:lang w:val="en-NZ"/>
              </w:rPr>
            </w:pPr>
            <w:r w:rsidRPr="004003B7">
              <w:t>end user.</w:t>
            </w:r>
          </w:p>
        </w:tc>
      </w:tr>
      <w:tr w:rsidTr="004003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p>
        </w:tc>
      </w:tr>
      <w:tr w:rsidTr="004003B7">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4003B7">
            <w:pPr>
              <w:pStyle w:val="BodyText"/>
              <w:rPr>
                <w:lang w:val="en-NZ"/>
              </w:rPr>
            </w:pPr>
            <w:r w:rsidRPr="004003B7">
              <w:rPr>
                <w:rStyle w:val="BoldandItalics"/>
              </w:rPr>
              <w:t xml:space="preserve">Software functions and features </w:t>
            </w:r>
            <w:r w:rsidRPr="004003B7">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4003B7" w:rsidP="004003B7">
            <w:pPr>
              <w:pStyle w:val="ListBullet"/>
            </w:pPr>
            <w:r w:rsidRPr="004003B7">
              <w:t>arcs</w:t>
            </w:r>
          </w:p>
          <w:p w:rsidR="00000000" w:rsidRPr="004003B7" w:rsidP="004003B7">
            <w:pPr>
              <w:pStyle w:val="ListBullet"/>
            </w:pPr>
            <w:r w:rsidRPr="004003B7">
              <w:t>dimensions</w:t>
            </w:r>
          </w:p>
          <w:p w:rsidR="00000000" w:rsidRPr="004003B7" w:rsidP="004003B7">
            <w:pPr>
              <w:pStyle w:val="ListBullet"/>
            </w:pPr>
            <w:r w:rsidRPr="004003B7">
              <w:t>drawing features, such as polylines and texts</w:t>
            </w:r>
          </w:p>
          <w:p w:rsidR="00000000" w:rsidRPr="004003B7" w:rsidP="004003B7">
            <w:pPr>
              <w:pStyle w:val="ListBullet"/>
            </w:pPr>
            <w:r w:rsidRPr="004003B7">
              <w:t>drawing functions</w:t>
            </w:r>
          </w:p>
          <w:p w:rsidR="00000000" w:rsidRPr="004003B7" w:rsidP="004003B7">
            <w:pPr>
              <w:pStyle w:val="ListBullet"/>
            </w:pPr>
            <w:r w:rsidRPr="004003B7">
              <w:t>edit functions</w:t>
            </w:r>
          </w:p>
          <w:p w:rsidR="00000000" w:rsidRPr="004003B7" w:rsidP="004003B7">
            <w:pPr>
              <w:pStyle w:val="ListBullet"/>
            </w:pPr>
            <w:r w:rsidRPr="004003B7">
              <w:t>isometrics and perspectives</w:t>
            </w:r>
          </w:p>
          <w:p w:rsidR="00000000" w:rsidRPr="004003B7" w:rsidP="004003B7">
            <w:pPr>
              <w:pStyle w:val="ListBullet"/>
            </w:pPr>
            <w:r w:rsidRPr="004003B7">
              <w:t>methods for drawing lines</w:t>
            </w:r>
          </w:p>
          <w:p w:rsidR="00000000" w:rsidRPr="004003B7" w:rsidP="004003B7">
            <w:pPr>
              <w:pStyle w:val="ListBullet"/>
            </w:pPr>
            <w:r w:rsidRPr="004003B7">
              <w:t>plotting and printing</w:t>
            </w:r>
          </w:p>
          <w:p w:rsidR="00000000" w:rsidRPr="004003B7" w:rsidP="004003B7">
            <w:pPr>
              <w:pStyle w:val="ListBullet"/>
            </w:pPr>
            <w:r w:rsidRPr="004003B7">
              <w:t xml:space="preserve">using </w:t>
            </w:r>
            <w:r w:rsidRPr="004003B7">
              <w:t>attributes to make a report</w:t>
            </w:r>
          </w:p>
          <w:p w:rsidR="00000000" w:rsidRPr="004003B7" w:rsidP="004003B7">
            <w:pPr>
              <w:pStyle w:val="ListBullet"/>
            </w:pPr>
            <w:r w:rsidRPr="004003B7">
              <w:t>view displays</w:t>
            </w:r>
          </w:p>
          <w:p w:rsidR="00000000" w:rsidRPr="004003B7" w:rsidP="004003B7">
            <w:pPr>
              <w:pStyle w:val="ListBullet"/>
            </w:pPr>
            <w:r w:rsidRPr="004003B7">
              <w:t>working with layers</w:t>
            </w:r>
          </w:p>
          <w:p w:rsidR="00000000" w:rsidRPr="004003B7" w:rsidP="004003B7">
            <w:pPr>
              <w:pStyle w:val="ListBullet"/>
            </w:pPr>
            <w:r w:rsidRPr="004003B7">
              <w:t>three-dimensional (3-D) techniques, including displaying 3-D views</w:t>
            </w:r>
          </w:p>
          <w:p w:rsidR="00000000" w:rsidRPr="004003B7" w:rsidP="004003B7">
            <w:pPr>
              <w:pStyle w:val="ListBullet"/>
            </w:pPr>
            <w:r w:rsidRPr="004003B7">
              <w:t>two-dimensional (2-D) coordinate plotting.</w:t>
            </w:r>
          </w:p>
        </w:tc>
      </w:tr>
    </w:tbl>
    <w:p w:rsidR="00000000" w:rsidRPr="004003B7" w:rsidP="004003B7">
      <w:pPr>
        <w:pStyle w:val="BodyText"/>
      </w:pPr>
    </w:p>
    <w:p w:rsidR="00000000" w:rsidRPr="004003B7" w:rsidP="004003B7">
      <w:pPr>
        <w:pStyle w:val="AllowPageBreak"/>
      </w:pPr>
    </w:p>
    <w:p w:rsidR="00000000" w:rsidRPr="004003B7" w:rsidP="004003B7">
      <w:pPr>
        <w:pStyle w:val="Heading1"/>
      </w:pPr>
      <w:bookmarkStart w:id="8" w:name="O_837047"/>
      <w:bookmarkEnd w:id="8"/>
      <w:r w:rsidRPr="004003B7">
        <w:t>Unit Mapping Information</w:t>
      </w:r>
    </w:p>
    <w:p w:rsidR="00000000" w:rsidRPr="004003B7" w:rsidP="00061B6F">
      <w:pPr>
        <w:pStyle w:val="BodyText"/>
      </w:pPr>
      <w:r w:rsidRPr="004003B7">
        <w:t>CPPSIS4037A Produce computer-aided drawings</w:t>
      </w:r>
    </w:p>
    <w:p w:rsidR="00000000" w:rsidRPr="004003B7" w:rsidP="004003B7">
      <w:pPr>
        <w:pStyle w:val="Heading1"/>
      </w:pPr>
      <w:bookmarkStart w:id="9" w:name="O_837040"/>
      <w:bookmarkEnd w:id="9"/>
      <w:r w:rsidRPr="004003B7">
        <w:t>Links</w:t>
      </w:r>
    </w:p>
    <w:p w:rsidR="00000000" w:rsidRPr="004003B7" w:rsidP="00061B6F">
      <w:pPr>
        <w:pStyle w:val="BodyText"/>
      </w:pPr>
      <w:r w:rsidRPr="004003B7">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04C28">
        <w:rPr>
          <w:rStyle w:val="Hyperlink"/>
        </w:rPr>
        <w:t>https://vetnet.gov.au/Pages/TrainingDocs.aspx?q=6f3f9672-30e8-4835-b348-205dfcf13d9b</w:t>
      </w:r>
      <w:r>
        <w:fldChar w:fldCharType="end"/>
      </w:r>
    </w:p>
    <w:p w:rsidR="00000000" w:rsidRPr="004003B7" w:rsidP="004003B7"/>
    <w:sectPr w:rsidSect="004003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B7" w:rsidRPr="00061B6F" w:rsidP="00061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F" w:rsidP="004003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61B6F" w:rsidP="004003B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061B6F" w:rsidP="004003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003B7" w:rsidRPr="00061B6F" w:rsidP="00061B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3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B6F" w:rsidRPr="002D2AF8" w:rsidP="004003B7">
    <w:pPr>
      <w:pStyle w:val="Header"/>
      <w:framePr w:wrap="around"/>
    </w:pPr>
    <w:r>
      <w:fldChar w:fldCharType="begin"/>
    </w:r>
    <w:r>
      <w:instrText xml:space="preserve"> TITLE   \* MERGEFORMAT </w:instrText>
    </w:r>
    <w:r>
      <w:fldChar w:fldCharType="separate"/>
    </w:r>
    <w:r>
      <w:t>CPPSIS4037 Produce computer-aided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061B6F" w:rsidP="004003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48C5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A875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3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003B7"/>
    <w:pPr>
      <w:spacing w:before="360" w:after="60"/>
      <w:outlineLvl w:val="0"/>
    </w:pPr>
    <w:rPr>
      <w:sz w:val="32"/>
    </w:rPr>
  </w:style>
  <w:style w:type="paragraph" w:styleId="Heading2">
    <w:name w:val="heading 2"/>
    <w:basedOn w:val="HeadingBase"/>
    <w:next w:val="BodyText"/>
    <w:link w:val="Heading2Char"/>
    <w:qFormat/>
    <w:rsid w:val="004003B7"/>
    <w:pPr>
      <w:keepLines/>
      <w:spacing w:before="240" w:after="120"/>
      <w:outlineLvl w:val="1"/>
    </w:pPr>
    <w:rPr>
      <w:sz w:val="28"/>
      <w:szCs w:val="40"/>
    </w:rPr>
  </w:style>
  <w:style w:type="paragraph" w:styleId="Heading3">
    <w:name w:val="heading 3"/>
    <w:basedOn w:val="HeadingBase"/>
    <w:next w:val="BodyText"/>
    <w:link w:val="Heading3Char"/>
    <w:qFormat/>
    <w:rsid w:val="004003B7"/>
    <w:pPr>
      <w:spacing w:before="180" w:after="120"/>
      <w:outlineLvl w:val="2"/>
    </w:pPr>
    <w:rPr>
      <w:spacing w:val="-10"/>
      <w:kern w:val="32"/>
    </w:rPr>
  </w:style>
  <w:style w:type="paragraph" w:styleId="Heading4">
    <w:name w:val="heading 4"/>
    <w:basedOn w:val="HeadingBase"/>
    <w:next w:val="BodyText"/>
    <w:link w:val="Heading4Char"/>
    <w:qFormat/>
    <w:rsid w:val="004003B7"/>
    <w:pPr>
      <w:spacing w:before="160" w:after="120"/>
      <w:outlineLvl w:val="3"/>
    </w:pPr>
    <w:rPr>
      <w:sz w:val="22"/>
    </w:rPr>
  </w:style>
  <w:style w:type="paragraph" w:styleId="Heading5">
    <w:name w:val="heading 5"/>
    <w:basedOn w:val="HeadingBase"/>
    <w:next w:val="Normal"/>
    <w:link w:val="Heading5Char"/>
    <w:qFormat/>
    <w:rsid w:val="004003B7"/>
    <w:pPr>
      <w:spacing w:before="80"/>
      <w:outlineLvl w:val="4"/>
    </w:pPr>
    <w:rPr>
      <w:color w:val="918585"/>
      <w:sz w:val="20"/>
    </w:rPr>
  </w:style>
  <w:style w:type="paragraph" w:styleId="Heading6">
    <w:name w:val="heading 6"/>
    <w:basedOn w:val="HeadingBase"/>
    <w:next w:val="Normal"/>
    <w:link w:val="Heading6Char"/>
    <w:qFormat/>
    <w:rsid w:val="004003B7"/>
    <w:pPr>
      <w:spacing w:before="60"/>
      <w:outlineLvl w:val="5"/>
    </w:pPr>
    <w:rPr>
      <w:color w:val="918585"/>
      <w:sz w:val="20"/>
    </w:rPr>
  </w:style>
  <w:style w:type="paragraph" w:styleId="Heading7">
    <w:name w:val="heading 7"/>
    <w:basedOn w:val="Normal"/>
    <w:next w:val="Normal"/>
    <w:link w:val="Heading7Char"/>
    <w:qFormat/>
    <w:rsid w:val="004003B7"/>
    <w:pPr>
      <w:ind w:left="720"/>
      <w:outlineLvl w:val="6"/>
    </w:pPr>
    <w:rPr>
      <w:i/>
    </w:rPr>
  </w:style>
  <w:style w:type="paragraph" w:styleId="Heading8">
    <w:name w:val="heading 8"/>
    <w:basedOn w:val="Normal"/>
    <w:next w:val="Normal"/>
    <w:link w:val="Heading8Char"/>
    <w:qFormat/>
    <w:rsid w:val="004003B7"/>
    <w:pPr>
      <w:ind w:left="720"/>
      <w:outlineLvl w:val="7"/>
    </w:pPr>
    <w:rPr>
      <w:i/>
    </w:rPr>
  </w:style>
  <w:style w:type="paragraph" w:styleId="Heading9">
    <w:name w:val="heading 9"/>
    <w:basedOn w:val="Normal"/>
    <w:next w:val="Normal"/>
    <w:link w:val="Heading9Char"/>
    <w:qFormat/>
    <w:rsid w:val="004003B7"/>
    <w:pPr>
      <w:ind w:left="720"/>
      <w:outlineLvl w:val="8"/>
    </w:pPr>
    <w:rPr>
      <w:i/>
    </w:rPr>
  </w:style>
  <w:style w:type="character" w:default="1" w:styleId="DefaultParagraphFont">
    <w:name w:val="Default Paragraph Font"/>
    <w:uiPriority w:val="1"/>
    <w:unhideWhenUsed/>
    <w:rsid w:val="004003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3B7"/>
  </w:style>
  <w:style w:type="character" w:customStyle="1" w:styleId="Heading1Char">
    <w:name w:val="Heading 1 Char"/>
    <w:basedOn w:val="DefaultParagraphFont"/>
    <w:link w:val="Heading1"/>
    <w:rsid w:val="004003B7"/>
    <w:rPr>
      <w:rFonts w:ascii="Times New Roman" w:eastAsia="Times New Roman" w:hAnsi="Times New Roman" w:cs="Times New Roman"/>
      <w:b/>
      <w:sz w:val="32"/>
      <w:szCs w:val="20"/>
      <w:lang w:eastAsia="en-US"/>
    </w:rPr>
  </w:style>
  <w:style w:type="paragraph" w:styleId="BodyText">
    <w:name w:val="Body Text"/>
    <w:basedOn w:val="Normal"/>
    <w:link w:val="BodyTextChar"/>
    <w:rsid w:val="004003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003B7"/>
    <w:rPr>
      <w:rFonts w:ascii="Times New Roman" w:eastAsia="Times New Roman" w:hAnsi="Times New Roman" w:cs="Times New Roman"/>
      <w:sz w:val="24"/>
      <w:lang w:eastAsia="en-US"/>
    </w:rPr>
  </w:style>
  <w:style w:type="paragraph" w:styleId="ListBullet">
    <w:name w:val="List Bullet"/>
    <w:basedOn w:val="List"/>
    <w:rsid w:val="004003B7"/>
    <w:pPr>
      <w:numPr>
        <w:numId w:val="11"/>
      </w:numPr>
      <w:tabs>
        <w:tab w:val="clear" w:pos="340"/>
      </w:tabs>
      <w:spacing w:before="40" w:after="40"/>
    </w:pPr>
  </w:style>
  <w:style w:type="character" w:customStyle="1" w:styleId="SpecialBold">
    <w:name w:val="Special Bold"/>
    <w:basedOn w:val="DefaultParagraphFont"/>
    <w:rsid w:val="004003B7"/>
    <w:rPr>
      <w:b/>
      <w:spacing w:val="0"/>
    </w:rPr>
  </w:style>
  <w:style w:type="paragraph" w:customStyle="1" w:styleId="SuperHeading">
    <w:name w:val="SuperHeading"/>
    <w:basedOn w:val="Normal"/>
    <w:rsid w:val="004003B7"/>
    <w:pPr>
      <w:spacing w:before="240" w:after="120"/>
      <w:outlineLvl w:val="0"/>
    </w:pPr>
    <w:rPr>
      <w:rFonts w:ascii="Times New Roman" w:hAnsi="Times New Roman"/>
      <w:b/>
      <w:sz w:val="32"/>
    </w:rPr>
  </w:style>
  <w:style w:type="paragraph" w:customStyle="1" w:styleId="AllowPageBreak">
    <w:name w:val="AllowPageBreak"/>
    <w:rsid w:val="004003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03B7"/>
    <w:rPr>
      <w:b/>
      <w:i/>
      <w:u w:val="none"/>
    </w:rPr>
  </w:style>
  <w:style w:type="character" w:customStyle="1" w:styleId="Heading2Char">
    <w:name w:val="Heading 2 Char"/>
    <w:basedOn w:val="DefaultParagraphFont"/>
    <w:link w:val="Heading2"/>
    <w:rsid w:val="004003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3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3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3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3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3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003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003B7"/>
    <w:rPr>
      <w:rFonts w:ascii="Courier New" w:eastAsia="Times New Roman" w:hAnsi="Courier New" w:cs="Times New Roman"/>
      <w:i/>
      <w:szCs w:val="20"/>
      <w:lang w:eastAsia="en-US"/>
    </w:rPr>
  </w:style>
  <w:style w:type="paragraph" w:customStyle="1" w:styleId="HeadingBase">
    <w:name w:val="Heading Base"/>
    <w:rsid w:val="004003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3B7"/>
    <w:pPr>
      <w:tabs>
        <w:tab w:val="right" w:leader="dot" w:pos="9072"/>
      </w:tabs>
      <w:ind w:left="567"/>
    </w:pPr>
    <w:rPr>
      <w:szCs w:val="22"/>
    </w:rPr>
  </w:style>
  <w:style w:type="paragraph" w:customStyle="1" w:styleId="TOCBase">
    <w:name w:val="TOC Base"/>
    <w:rsid w:val="004003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3B7"/>
    <w:pPr>
      <w:tabs>
        <w:tab w:val="right" w:leader="dot" w:pos="9072"/>
      </w:tabs>
      <w:spacing w:before="40" w:after="40"/>
      <w:ind w:left="284"/>
    </w:pPr>
    <w:rPr>
      <w:rFonts w:ascii="Times New Roman" w:hAnsi="Times New Roman"/>
    </w:rPr>
  </w:style>
  <w:style w:type="paragraph" w:styleId="TOC1">
    <w:name w:val="toc 1"/>
    <w:basedOn w:val="TOCBase"/>
    <w:next w:val="Normal"/>
    <w:rsid w:val="004003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003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3B7"/>
    <w:rPr>
      <w:rFonts w:ascii="Times New Roman" w:eastAsia="Times New Roman" w:hAnsi="Times New Roman" w:cs="Times New Roman"/>
      <w:sz w:val="16"/>
      <w:lang w:eastAsia="en-US"/>
    </w:rPr>
  </w:style>
  <w:style w:type="paragraph" w:styleId="Title">
    <w:name w:val="Title"/>
    <w:basedOn w:val="HeadingBase"/>
    <w:link w:val="TitleChar"/>
    <w:qFormat/>
    <w:rsid w:val="004003B7"/>
    <w:pPr>
      <w:spacing w:before="5040"/>
      <w:jc w:val="center"/>
    </w:pPr>
    <w:rPr>
      <w:sz w:val="48"/>
      <w:szCs w:val="72"/>
      <w:lang w:val="en-US"/>
    </w:rPr>
  </w:style>
  <w:style w:type="character" w:customStyle="1" w:styleId="TitleChar">
    <w:name w:val="Title Char"/>
    <w:basedOn w:val="DefaultParagraphFont"/>
    <w:link w:val="Title"/>
    <w:rsid w:val="004003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3B7"/>
    <w:pPr>
      <w:tabs>
        <w:tab w:val="left" w:pos="3600"/>
        <w:tab w:val="left" w:pos="3958"/>
      </w:tabs>
    </w:pPr>
  </w:style>
  <w:style w:type="paragraph" w:styleId="List">
    <w:name w:val="List"/>
    <w:basedOn w:val="BodyText"/>
    <w:next w:val="BodyText"/>
    <w:rsid w:val="004003B7"/>
    <w:pPr>
      <w:tabs>
        <w:tab w:val="left" w:pos="340"/>
      </w:tabs>
      <w:spacing w:before="60" w:after="60"/>
      <w:ind w:left="340" w:hanging="340"/>
    </w:pPr>
  </w:style>
  <w:style w:type="paragraph" w:customStyle="1" w:styleId="Note">
    <w:name w:val="Note"/>
    <w:basedOn w:val="BodyText"/>
    <w:rsid w:val="004003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3B7"/>
    <w:pPr>
      <w:framePr w:wrap="auto" w:hAnchor="text" w:y="6049"/>
    </w:pPr>
    <w:rPr>
      <w:color w:val="000000"/>
      <w:sz w:val="40"/>
    </w:rPr>
  </w:style>
  <w:style w:type="paragraph" w:customStyle="1" w:styleId="TOCTitle">
    <w:name w:val="TOCTitle"/>
    <w:basedOn w:val="Heading1"/>
    <w:rsid w:val="004003B7"/>
    <w:pPr>
      <w:spacing w:after="240"/>
      <w:jc w:val="center"/>
      <w:outlineLvl w:val="9"/>
    </w:pPr>
    <w:rPr>
      <w:caps/>
    </w:rPr>
  </w:style>
  <w:style w:type="paragraph" w:customStyle="1" w:styleId="Version">
    <w:name w:val="Version"/>
    <w:rsid w:val="004003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3B7"/>
    <w:pPr>
      <w:numPr>
        <w:numId w:val="12"/>
      </w:numPr>
      <w:tabs>
        <w:tab w:val="clear" w:pos="680"/>
      </w:tabs>
    </w:pPr>
  </w:style>
  <w:style w:type="paragraph" w:styleId="Index1">
    <w:name w:val="index 1"/>
    <w:basedOn w:val="Normal"/>
    <w:next w:val="Normal"/>
    <w:semiHidden/>
    <w:rsid w:val="004003B7"/>
    <w:pPr>
      <w:keepNext w:val="0"/>
      <w:tabs>
        <w:tab w:val="right" w:pos="4176"/>
      </w:tabs>
      <w:ind w:left="198" w:hanging="198"/>
    </w:pPr>
    <w:rPr>
      <w:rFonts w:ascii="Garamond" w:hAnsi="Garamond"/>
    </w:rPr>
  </w:style>
  <w:style w:type="paragraph" w:styleId="IndexHeading">
    <w:name w:val="index heading"/>
    <w:basedOn w:val="Normal"/>
    <w:next w:val="Index1"/>
    <w:semiHidden/>
    <w:rsid w:val="004003B7"/>
    <w:pPr>
      <w:spacing w:before="120" w:after="120"/>
    </w:pPr>
    <w:rPr>
      <w:rFonts w:ascii="Arial" w:hAnsi="Arial"/>
      <w:b/>
      <w:color w:val="918585"/>
      <w:sz w:val="24"/>
    </w:rPr>
  </w:style>
  <w:style w:type="paragraph" w:styleId="Header">
    <w:name w:val="header"/>
    <w:basedOn w:val="Normal"/>
    <w:link w:val="HeaderChar"/>
    <w:rsid w:val="004003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3B7"/>
    <w:rPr>
      <w:rFonts w:ascii="Times New Roman" w:eastAsia="Times New Roman" w:hAnsi="Times New Roman" w:cs="Times New Roman"/>
      <w:sz w:val="16"/>
      <w:szCs w:val="20"/>
      <w:lang w:val="en-GB" w:eastAsia="en-US"/>
    </w:rPr>
  </w:style>
  <w:style w:type="paragraph" w:customStyle="1" w:styleId="Chapter">
    <w:name w:val="Chapter"/>
    <w:basedOn w:val="Normal"/>
    <w:rsid w:val="004003B7"/>
    <w:pPr>
      <w:spacing w:before="240"/>
    </w:pPr>
    <w:rPr>
      <w:rFonts w:ascii="Times New Roman" w:hAnsi="Times New Roman"/>
      <w:smallCaps/>
      <w:spacing w:val="80"/>
      <w:sz w:val="28"/>
    </w:rPr>
  </w:style>
  <w:style w:type="paragraph" w:customStyle="1" w:styleId="InChapter">
    <w:name w:val="InChapter"/>
    <w:basedOn w:val="Heading3"/>
    <w:rsid w:val="004003B7"/>
    <w:pPr>
      <w:spacing w:after="240"/>
      <w:outlineLvl w:val="9"/>
    </w:pPr>
    <w:rPr>
      <w:noProof/>
    </w:rPr>
  </w:style>
  <w:style w:type="paragraph" w:styleId="Index2">
    <w:name w:val="index 2"/>
    <w:basedOn w:val="Normal"/>
    <w:next w:val="Normal"/>
    <w:semiHidden/>
    <w:rsid w:val="004003B7"/>
    <w:pPr>
      <w:tabs>
        <w:tab w:val="right" w:pos="4176"/>
      </w:tabs>
      <w:ind w:left="568" w:hanging="284"/>
    </w:pPr>
    <w:rPr>
      <w:rFonts w:ascii="Garamond" w:hAnsi="Garamond"/>
    </w:rPr>
  </w:style>
  <w:style w:type="paragraph" w:customStyle="1" w:styleId="Byline">
    <w:name w:val="Byline"/>
    <w:rsid w:val="004003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3B7"/>
    <w:pPr>
      <w:tabs>
        <w:tab w:val="clear" w:pos="3600"/>
        <w:tab w:val="clear" w:pos="3958"/>
      </w:tabs>
      <w:jc w:val="right"/>
    </w:pPr>
  </w:style>
  <w:style w:type="character" w:styleId="Emphasis">
    <w:name w:val="Emphasis"/>
    <w:basedOn w:val="DefaultParagraphFont"/>
    <w:qFormat/>
    <w:rsid w:val="004003B7"/>
    <w:rPr>
      <w:i/>
    </w:rPr>
  </w:style>
  <w:style w:type="paragraph" w:styleId="Caption">
    <w:name w:val="caption"/>
    <w:basedOn w:val="BodyText"/>
    <w:next w:val="Normal"/>
    <w:qFormat/>
    <w:rsid w:val="004003B7"/>
    <w:pPr>
      <w:framePr w:w="2268" w:hSpace="181" w:vSpace="181" w:wrap="around" w:vAnchor="text" w:hAnchor="page" w:x="1135" w:y="285" w:anchorLock="1"/>
    </w:pPr>
    <w:rPr>
      <w:i/>
    </w:rPr>
  </w:style>
  <w:style w:type="paragraph" w:customStyle="1" w:styleId="MiniTOCTitle">
    <w:name w:val="MiniTOCTitle"/>
    <w:basedOn w:val="Heading4"/>
    <w:rsid w:val="004003B7"/>
    <w:pPr>
      <w:spacing w:before="240"/>
      <w:outlineLvl w:val="9"/>
    </w:pPr>
    <w:rPr>
      <w:noProof/>
      <w:sz w:val="24"/>
    </w:rPr>
  </w:style>
  <w:style w:type="paragraph" w:customStyle="1" w:styleId="MiniTOCItem">
    <w:name w:val="MiniTOCItem"/>
    <w:basedOn w:val="ListBullet"/>
    <w:rsid w:val="004003B7"/>
    <w:pPr>
      <w:numPr>
        <w:numId w:val="0"/>
      </w:numPr>
      <w:tabs>
        <w:tab w:val="right" w:leader="dot" w:pos="6521"/>
      </w:tabs>
      <w:spacing w:before="0" w:after="0"/>
    </w:pPr>
  </w:style>
  <w:style w:type="paragraph" w:customStyle="1" w:styleId="TOFTitle">
    <w:name w:val="TOFTitle"/>
    <w:basedOn w:val="TOCTitle"/>
    <w:rsid w:val="004003B7"/>
  </w:style>
  <w:style w:type="paragraph" w:styleId="TableofFigures">
    <w:name w:val="table of figures"/>
    <w:basedOn w:val="Normal"/>
    <w:next w:val="Normal"/>
    <w:semiHidden/>
    <w:rsid w:val="004003B7"/>
    <w:pPr>
      <w:tabs>
        <w:tab w:val="right" w:leader="dot" w:pos="9072"/>
      </w:tabs>
      <w:ind w:left="970" w:hanging="403"/>
    </w:pPr>
    <w:rPr>
      <w:rFonts w:ascii="Times New Roman" w:hAnsi="Times New Roman"/>
      <w:b/>
    </w:rPr>
  </w:style>
  <w:style w:type="paragraph" w:styleId="ListNumber">
    <w:name w:val="List Number"/>
    <w:basedOn w:val="List"/>
    <w:rsid w:val="004003B7"/>
    <w:pPr>
      <w:numPr>
        <w:numId w:val="14"/>
      </w:numPr>
      <w:tabs>
        <w:tab w:val="clear" w:pos="340"/>
      </w:tabs>
    </w:pPr>
  </w:style>
  <w:style w:type="character" w:customStyle="1" w:styleId="WingdingSymbols">
    <w:name w:val="Wingding Symbols"/>
    <w:rsid w:val="004003B7"/>
    <w:rPr>
      <w:rFonts w:ascii="Wingdings" w:hAnsi="Wingdings"/>
    </w:rPr>
  </w:style>
  <w:style w:type="paragraph" w:customStyle="1" w:styleId="TableHeading">
    <w:name w:val="Table Heading"/>
    <w:basedOn w:val="HeadingBase"/>
    <w:rsid w:val="004003B7"/>
    <w:pPr>
      <w:keepLines/>
      <w:pBdr>
        <w:bottom w:val="single" w:sz="6" w:space="1" w:color="918585"/>
      </w:pBdr>
      <w:spacing w:before="240"/>
    </w:pPr>
  </w:style>
  <w:style w:type="character" w:customStyle="1" w:styleId="HotSpot">
    <w:name w:val="HotSpot"/>
    <w:rsid w:val="004003B7"/>
    <w:rPr>
      <w:color w:val="0033CC"/>
      <w:u w:val="none"/>
    </w:rPr>
  </w:style>
  <w:style w:type="paragraph" w:customStyle="1" w:styleId="BodyTextRight">
    <w:name w:val="Body Text Right"/>
    <w:basedOn w:val="BodyText"/>
    <w:rsid w:val="004003B7"/>
    <w:pPr>
      <w:spacing w:before="0" w:after="0"/>
      <w:jc w:val="right"/>
    </w:pPr>
  </w:style>
  <w:style w:type="paragraph" w:styleId="Index3">
    <w:name w:val="index 3"/>
    <w:basedOn w:val="ListNumber2"/>
    <w:next w:val="Normal"/>
    <w:semiHidden/>
    <w:rsid w:val="004003B7"/>
    <w:pPr>
      <w:numPr>
        <w:numId w:val="0"/>
      </w:numPr>
      <w:tabs>
        <w:tab w:val="right" w:leader="dot" w:pos="4176"/>
      </w:tabs>
    </w:pPr>
  </w:style>
  <w:style w:type="paragraph" w:styleId="ListNumber2">
    <w:name w:val="List Number 2"/>
    <w:basedOn w:val="List2"/>
    <w:rsid w:val="004003B7"/>
    <w:pPr>
      <w:numPr>
        <w:numId w:val="9"/>
      </w:numPr>
      <w:tabs>
        <w:tab w:val="clear" w:pos="1060"/>
      </w:tabs>
    </w:pPr>
  </w:style>
  <w:style w:type="paragraph" w:customStyle="1" w:styleId="MarginNote">
    <w:name w:val="Margin Note"/>
    <w:basedOn w:val="BodyText"/>
    <w:rsid w:val="004003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3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3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003B7"/>
    <w:rPr>
      <w:sz w:val="32"/>
    </w:rPr>
  </w:style>
  <w:style w:type="paragraph" w:customStyle="1" w:styleId="HeadingProcedure">
    <w:name w:val="Heading Procedure"/>
    <w:basedOn w:val="HeadingBase"/>
    <w:next w:val="Normal"/>
    <w:rsid w:val="004003B7"/>
    <w:pPr>
      <w:tabs>
        <w:tab w:val="left" w:pos="0"/>
      </w:tabs>
      <w:spacing w:before="120" w:after="60"/>
    </w:pPr>
    <w:rPr>
      <w:i/>
      <w:color w:val="918585"/>
      <w:sz w:val="22"/>
    </w:rPr>
  </w:style>
  <w:style w:type="paragraph" w:customStyle="1" w:styleId="TableBodyText">
    <w:name w:val="Table Body Text"/>
    <w:basedOn w:val="BodyText"/>
    <w:rsid w:val="004003B7"/>
    <w:pPr>
      <w:spacing w:before="60" w:after="60"/>
    </w:pPr>
  </w:style>
  <w:style w:type="paragraph" w:styleId="ListContinue">
    <w:name w:val="List Continue"/>
    <w:basedOn w:val="List"/>
    <w:rsid w:val="004003B7"/>
    <w:pPr>
      <w:ind w:firstLine="0"/>
    </w:pPr>
  </w:style>
  <w:style w:type="paragraph" w:customStyle="1" w:styleId="ListNote">
    <w:name w:val="List Note"/>
    <w:basedOn w:val="List"/>
    <w:rsid w:val="004003B7"/>
    <w:pPr>
      <w:pBdr>
        <w:top w:val="single" w:sz="6" w:space="2" w:color="918585"/>
        <w:bottom w:val="single" w:sz="6" w:space="2" w:color="918585"/>
      </w:pBdr>
      <w:tabs>
        <w:tab w:val="left" w:pos="1021"/>
      </w:tabs>
      <w:ind w:firstLine="0"/>
    </w:pPr>
  </w:style>
  <w:style w:type="paragraph" w:customStyle="1" w:styleId="Warning">
    <w:name w:val="Warning"/>
    <w:basedOn w:val="BodyText"/>
    <w:rsid w:val="004003B7"/>
    <w:pPr>
      <w:shd w:val="clear" w:color="auto" w:fill="D9D9D9"/>
      <w:tabs>
        <w:tab w:val="left" w:pos="992"/>
      </w:tabs>
      <w:ind w:left="119" w:right="119"/>
    </w:pPr>
    <w:rPr>
      <w:sz w:val="20"/>
    </w:rPr>
  </w:style>
  <w:style w:type="paragraph" w:customStyle="1" w:styleId="MarginIcons">
    <w:name w:val="Margin Icons"/>
    <w:basedOn w:val="BodyText"/>
    <w:rsid w:val="004003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3B7"/>
    <w:rPr>
      <w:rFonts w:ascii="Courier New" w:hAnsi="Courier New"/>
    </w:rPr>
  </w:style>
  <w:style w:type="paragraph" w:customStyle="1" w:styleId="NoteBullet">
    <w:name w:val="Note Bullet"/>
    <w:basedOn w:val="Note"/>
    <w:rsid w:val="004003B7"/>
    <w:pPr>
      <w:tabs>
        <w:tab w:val="clear" w:pos="680"/>
      </w:tabs>
      <w:spacing w:before="60" w:after="60"/>
    </w:pPr>
  </w:style>
  <w:style w:type="paragraph" w:customStyle="1" w:styleId="SubHeading2">
    <w:name w:val="SubHeading2"/>
    <w:basedOn w:val="HeadingBase"/>
    <w:rsid w:val="004003B7"/>
    <w:pPr>
      <w:spacing w:before="240" w:after="60"/>
    </w:pPr>
    <w:rPr>
      <w:sz w:val="20"/>
    </w:rPr>
  </w:style>
  <w:style w:type="paragraph" w:customStyle="1" w:styleId="SubHeading1">
    <w:name w:val="SubHeading1"/>
    <w:basedOn w:val="HeadingBase"/>
    <w:rsid w:val="004003B7"/>
    <w:pPr>
      <w:spacing w:before="240" w:after="60"/>
    </w:pPr>
    <w:rPr>
      <w:color w:val="918585"/>
      <w:sz w:val="22"/>
    </w:rPr>
  </w:style>
  <w:style w:type="paragraph" w:customStyle="1" w:styleId="SideHeading">
    <w:name w:val="Side Heading"/>
    <w:basedOn w:val="HeadingBase"/>
    <w:rsid w:val="004003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3B7"/>
    <w:pPr>
      <w:numPr>
        <w:numId w:val="10"/>
      </w:numPr>
    </w:pPr>
  </w:style>
  <w:style w:type="paragraph" w:styleId="PlainText">
    <w:name w:val="Plain Text"/>
    <w:basedOn w:val="Normal"/>
    <w:link w:val="PlainTextChar"/>
    <w:rsid w:val="004003B7"/>
    <w:rPr>
      <w:sz w:val="20"/>
    </w:rPr>
  </w:style>
  <w:style w:type="character" w:customStyle="1" w:styleId="PlainTextChar">
    <w:name w:val="Plain Text Char"/>
    <w:basedOn w:val="DefaultParagraphFont"/>
    <w:link w:val="PlainText"/>
    <w:rsid w:val="004003B7"/>
    <w:rPr>
      <w:rFonts w:ascii="Courier New" w:eastAsia="Times New Roman" w:hAnsi="Courier New" w:cs="Times New Roman"/>
      <w:sz w:val="20"/>
      <w:szCs w:val="20"/>
      <w:lang w:eastAsia="en-US"/>
    </w:rPr>
  </w:style>
  <w:style w:type="character" w:customStyle="1" w:styleId="MenuOption">
    <w:name w:val="Menu Option"/>
    <w:basedOn w:val="DefaultParagraphFont"/>
    <w:rsid w:val="004003B7"/>
    <w:rPr>
      <w:b/>
      <w:smallCaps/>
    </w:rPr>
  </w:style>
  <w:style w:type="paragraph" w:customStyle="1" w:styleId="TableListNumber">
    <w:name w:val="Table List Number"/>
    <w:basedOn w:val="ListNumber"/>
    <w:rsid w:val="004003B7"/>
    <w:pPr>
      <w:numPr>
        <w:numId w:val="0"/>
      </w:numPr>
    </w:pPr>
  </w:style>
  <w:style w:type="paragraph" w:styleId="TOC4">
    <w:name w:val="toc 4"/>
    <w:basedOn w:val="TOCBase"/>
    <w:next w:val="Normal"/>
    <w:semiHidden/>
    <w:rsid w:val="004003B7"/>
    <w:pPr>
      <w:tabs>
        <w:tab w:val="right" w:leader="dot" w:pos="9071"/>
      </w:tabs>
      <w:ind w:left="1701"/>
    </w:pPr>
  </w:style>
  <w:style w:type="paragraph" w:customStyle="1" w:styleId="ListAlpha">
    <w:name w:val="List Alpha"/>
    <w:basedOn w:val="List"/>
    <w:rsid w:val="004003B7"/>
    <w:pPr>
      <w:numPr>
        <w:numId w:val="8"/>
      </w:numPr>
    </w:pPr>
  </w:style>
  <w:style w:type="paragraph" w:customStyle="1" w:styleId="ListAlpha2">
    <w:name w:val="List Alpha 2"/>
    <w:basedOn w:val="List2"/>
    <w:rsid w:val="004003B7"/>
    <w:pPr>
      <w:numPr>
        <w:numId w:val="7"/>
      </w:numPr>
    </w:pPr>
  </w:style>
  <w:style w:type="paragraph" w:styleId="List2">
    <w:name w:val="List 2"/>
    <w:basedOn w:val="BodyText"/>
    <w:rsid w:val="004003B7"/>
    <w:pPr>
      <w:tabs>
        <w:tab w:val="left" w:pos="680"/>
      </w:tabs>
      <w:spacing w:before="60" w:after="60"/>
      <w:ind w:left="680" w:hanging="340"/>
    </w:pPr>
  </w:style>
  <w:style w:type="paragraph" w:styleId="List3">
    <w:name w:val="List 3"/>
    <w:basedOn w:val="BodyText"/>
    <w:rsid w:val="004003B7"/>
    <w:pPr>
      <w:tabs>
        <w:tab w:val="left" w:pos="1021"/>
      </w:tabs>
      <w:spacing w:before="60" w:after="60"/>
      <w:ind w:left="1020" w:hanging="340"/>
    </w:pPr>
  </w:style>
  <w:style w:type="paragraph" w:styleId="List4">
    <w:name w:val="List 4"/>
    <w:basedOn w:val="BodyText"/>
    <w:rsid w:val="004003B7"/>
    <w:pPr>
      <w:tabs>
        <w:tab w:val="left" w:pos="1361"/>
      </w:tabs>
      <w:spacing w:before="60" w:after="60"/>
      <w:ind w:left="1361" w:hanging="340"/>
    </w:pPr>
  </w:style>
  <w:style w:type="paragraph" w:styleId="List5">
    <w:name w:val="List 5"/>
    <w:basedOn w:val="BodyText"/>
    <w:rsid w:val="004003B7"/>
    <w:pPr>
      <w:tabs>
        <w:tab w:val="left" w:pos="1701"/>
      </w:tabs>
      <w:spacing w:before="60" w:after="60"/>
      <w:ind w:left="1701" w:hanging="340"/>
    </w:pPr>
  </w:style>
  <w:style w:type="paragraph" w:styleId="ListBullet3">
    <w:name w:val="List Bullet 3"/>
    <w:basedOn w:val="List3"/>
    <w:rsid w:val="004003B7"/>
    <w:pPr>
      <w:numPr>
        <w:numId w:val="13"/>
      </w:numPr>
      <w:tabs>
        <w:tab w:val="clear" w:pos="1021"/>
      </w:tabs>
      <w:ind w:left="1037" w:hanging="357"/>
    </w:pPr>
  </w:style>
  <w:style w:type="paragraph" w:styleId="ListBullet4">
    <w:name w:val="List Bullet 4"/>
    <w:basedOn w:val="List4"/>
    <w:rsid w:val="004003B7"/>
    <w:pPr>
      <w:numPr>
        <w:numId w:val="2"/>
      </w:numPr>
      <w:tabs>
        <w:tab w:val="clear" w:pos="1361"/>
      </w:tabs>
    </w:pPr>
  </w:style>
  <w:style w:type="paragraph" w:styleId="ListBullet5">
    <w:name w:val="List Bullet 5"/>
    <w:basedOn w:val="List5"/>
    <w:rsid w:val="004003B7"/>
    <w:pPr>
      <w:numPr>
        <w:numId w:val="3"/>
      </w:numPr>
    </w:pPr>
  </w:style>
  <w:style w:type="paragraph" w:styleId="ListContinue2">
    <w:name w:val="List Continue 2"/>
    <w:basedOn w:val="List2"/>
    <w:rsid w:val="004003B7"/>
    <w:pPr>
      <w:ind w:firstLine="0"/>
    </w:pPr>
  </w:style>
  <w:style w:type="paragraph" w:styleId="ListContinue3">
    <w:name w:val="List Continue 3"/>
    <w:basedOn w:val="List3"/>
    <w:rsid w:val="004003B7"/>
    <w:pPr>
      <w:ind w:left="1021" w:firstLine="0"/>
    </w:pPr>
  </w:style>
  <w:style w:type="paragraph" w:styleId="ListContinue4">
    <w:name w:val="List Continue 4"/>
    <w:basedOn w:val="List4"/>
    <w:rsid w:val="004003B7"/>
    <w:pPr>
      <w:ind w:firstLine="0"/>
    </w:pPr>
  </w:style>
  <w:style w:type="paragraph" w:styleId="ListContinue5">
    <w:name w:val="List Continue 5"/>
    <w:basedOn w:val="List5"/>
    <w:rsid w:val="004003B7"/>
    <w:pPr>
      <w:ind w:firstLine="0"/>
    </w:pPr>
  </w:style>
  <w:style w:type="paragraph" w:styleId="ListNumber3">
    <w:name w:val="List Number 3"/>
    <w:basedOn w:val="List3"/>
    <w:rsid w:val="004003B7"/>
    <w:pPr>
      <w:numPr>
        <w:numId w:val="4"/>
      </w:numPr>
    </w:pPr>
  </w:style>
  <w:style w:type="paragraph" w:styleId="ListNumber4">
    <w:name w:val="List Number 4"/>
    <w:basedOn w:val="List4"/>
    <w:rsid w:val="004003B7"/>
    <w:pPr>
      <w:numPr>
        <w:numId w:val="5"/>
      </w:numPr>
    </w:pPr>
  </w:style>
  <w:style w:type="paragraph" w:styleId="ListNumber5">
    <w:name w:val="List Number 5"/>
    <w:basedOn w:val="List5"/>
    <w:rsid w:val="004003B7"/>
    <w:pPr>
      <w:numPr>
        <w:numId w:val="6"/>
      </w:numPr>
    </w:pPr>
  </w:style>
  <w:style w:type="paragraph" w:styleId="BlockText">
    <w:name w:val="Block Text"/>
    <w:basedOn w:val="Normal"/>
    <w:rsid w:val="004003B7"/>
    <w:pPr>
      <w:spacing w:after="120"/>
      <w:ind w:left="1440" w:right="1440"/>
    </w:pPr>
  </w:style>
  <w:style w:type="character" w:customStyle="1" w:styleId="Subscript">
    <w:name w:val="Subscript"/>
    <w:basedOn w:val="DefaultParagraphFont"/>
    <w:rsid w:val="004003B7"/>
    <w:rPr>
      <w:sz w:val="16"/>
      <w:vertAlign w:val="subscript"/>
    </w:rPr>
  </w:style>
  <w:style w:type="character" w:customStyle="1" w:styleId="Superscript">
    <w:name w:val="Superscript"/>
    <w:basedOn w:val="DefaultParagraphFont"/>
    <w:rsid w:val="004003B7"/>
    <w:rPr>
      <w:sz w:val="16"/>
      <w:vertAlign w:val="superscript"/>
    </w:rPr>
  </w:style>
  <w:style w:type="character" w:customStyle="1" w:styleId="Symbols">
    <w:name w:val="Symbols"/>
    <w:basedOn w:val="DefaultParagraphFont"/>
    <w:rsid w:val="004003B7"/>
    <w:rPr>
      <w:rFonts w:ascii="Symbol" w:hAnsi="Symbol"/>
    </w:rPr>
  </w:style>
  <w:style w:type="character" w:customStyle="1" w:styleId="MenuOptions">
    <w:name w:val="Menu Options"/>
    <w:basedOn w:val="DefaultParagraphFont"/>
    <w:rsid w:val="004003B7"/>
    <w:rPr>
      <w:rFonts w:ascii="Arial Narrow" w:hAnsi="Arial Narrow"/>
      <w:smallCaps/>
    </w:rPr>
  </w:style>
  <w:style w:type="character" w:customStyle="1" w:styleId="Buttons">
    <w:name w:val="Buttons"/>
    <w:basedOn w:val="DefaultParagraphFont"/>
    <w:rsid w:val="004003B7"/>
    <w:rPr>
      <w:b/>
    </w:rPr>
  </w:style>
  <w:style w:type="character" w:customStyle="1" w:styleId="Underlined">
    <w:name w:val="Underlined"/>
    <w:basedOn w:val="DefaultParagraphFont"/>
    <w:rsid w:val="004003B7"/>
    <w:rPr>
      <w:u w:val="single"/>
    </w:rPr>
  </w:style>
  <w:style w:type="paragraph" w:customStyle="1" w:styleId="TableBodyTextRight">
    <w:name w:val="Table Body Text Right"/>
    <w:basedOn w:val="TableBodyText"/>
    <w:rsid w:val="004003B7"/>
    <w:pPr>
      <w:widowControl w:val="0"/>
      <w:autoSpaceDE w:val="0"/>
      <w:autoSpaceDN w:val="0"/>
      <w:adjustRightInd w:val="0"/>
      <w:jc w:val="right"/>
    </w:pPr>
    <w:rPr>
      <w:rFonts w:cs="Arial"/>
      <w:szCs w:val="18"/>
    </w:rPr>
  </w:style>
  <w:style w:type="paragraph" w:customStyle="1" w:styleId="CopyrightText">
    <w:name w:val="Copyright Text"/>
    <w:basedOn w:val="BodyText"/>
    <w:rsid w:val="004003B7"/>
    <w:rPr>
      <w:sz w:val="18"/>
    </w:rPr>
  </w:style>
  <w:style w:type="paragraph" w:customStyle="1" w:styleId="BodySmallRight">
    <w:name w:val="Body Small Right"/>
    <w:basedOn w:val="BodyTextRight"/>
    <w:rsid w:val="004003B7"/>
    <w:rPr>
      <w:sz w:val="18"/>
      <w:szCs w:val="18"/>
    </w:rPr>
  </w:style>
  <w:style w:type="paragraph" w:customStyle="1" w:styleId="MarginEdition">
    <w:name w:val="Margin Edition"/>
    <w:basedOn w:val="MarginNote"/>
    <w:rsid w:val="004003B7"/>
    <w:pPr>
      <w:spacing w:before="0" w:after="0"/>
    </w:pPr>
    <w:rPr>
      <w:rFonts w:ascii="Times New Roman" w:hAnsi="Times New Roman"/>
      <w:color w:val="999999"/>
    </w:rPr>
  </w:style>
  <w:style w:type="paragraph" w:customStyle="1" w:styleId="Spacer">
    <w:name w:val="Spacer"/>
    <w:basedOn w:val="Normal"/>
    <w:rsid w:val="004003B7"/>
    <w:rPr>
      <w:sz w:val="2"/>
      <w:szCs w:val="2"/>
    </w:rPr>
  </w:style>
  <w:style w:type="character" w:customStyle="1" w:styleId="Small">
    <w:name w:val="Small"/>
    <w:basedOn w:val="DefaultParagraphFont"/>
    <w:rsid w:val="004003B7"/>
    <w:rPr>
      <w:sz w:val="16"/>
    </w:rPr>
  </w:style>
  <w:style w:type="paragraph" w:customStyle="1" w:styleId="WideTable">
    <w:name w:val="Wide Table"/>
    <w:basedOn w:val="Normal"/>
    <w:rsid w:val="004003B7"/>
    <w:pPr>
      <w:ind w:left="-1418"/>
    </w:pPr>
    <w:rPr>
      <w:sz w:val="2"/>
      <w:szCs w:val="2"/>
    </w:rPr>
  </w:style>
  <w:style w:type="character" w:styleId="PageNumber">
    <w:name w:val="page number"/>
    <w:basedOn w:val="DefaultParagraphFont"/>
    <w:rsid w:val="004003B7"/>
  </w:style>
  <w:style w:type="paragraph" w:styleId="Quote">
    <w:name w:val="Quote"/>
    <w:basedOn w:val="Heading1"/>
    <w:link w:val="QuoteChar"/>
    <w:qFormat/>
    <w:rsid w:val="004003B7"/>
    <w:rPr>
      <w:b w:val="0"/>
      <w:sz w:val="72"/>
      <w:szCs w:val="72"/>
      <w:lang w:val="en-NZ"/>
    </w:rPr>
  </w:style>
  <w:style w:type="character" w:customStyle="1" w:styleId="QuoteChar">
    <w:name w:val="Quote Char"/>
    <w:basedOn w:val="DefaultParagraphFont"/>
    <w:link w:val="Quote"/>
    <w:rsid w:val="004003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3B7"/>
    <w:pPr>
      <w:pageBreakBefore/>
    </w:pPr>
  </w:style>
  <w:style w:type="paragraph" w:customStyle="1" w:styleId="Border">
    <w:name w:val="Border"/>
    <w:basedOn w:val="Normal"/>
    <w:qFormat/>
    <w:rsid w:val="004003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3B7"/>
    <w:rPr>
      <w:b/>
      <w:bCs/>
      <w:i/>
      <w:iCs/>
      <w:color w:val="auto"/>
    </w:rPr>
  </w:style>
  <w:style w:type="paragraph" w:styleId="IntenseQuote">
    <w:name w:val="Intense Quote"/>
    <w:basedOn w:val="Normal"/>
    <w:next w:val="Normal"/>
    <w:link w:val="IntenseQuoteChar"/>
    <w:uiPriority w:val="30"/>
    <w:qFormat/>
    <w:rsid w:val="004003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3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003B7"/>
    <w:rPr>
      <w:smallCaps/>
      <w:color w:val="auto"/>
      <w:u w:val="single"/>
    </w:rPr>
  </w:style>
  <w:style w:type="character" w:styleId="IntenseReference">
    <w:name w:val="Intense Reference"/>
    <w:basedOn w:val="DefaultParagraphFont"/>
    <w:uiPriority w:val="32"/>
    <w:qFormat/>
    <w:rsid w:val="004003B7"/>
    <w:rPr>
      <w:b/>
      <w:bCs/>
      <w:smallCaps/>
      <w:color w:val="auto"/>
      <w:spacing w:val="5"/>
      <w:u w:val="single"/>
    </w:rPr>
  </w:style>
  <w:style w:type="paragraph" w:customStyle="1" w:styleId="2ColumnHeading">
    <w:name w:val="2Column Heading"/>
    <w:basedOn w:val="BodyText"/>
    <w:qFormat/>
    <w:rsid w:val="004003B7"/>
    <w:pPr>
      <w:spacing w:after="60"/>
      <w:ind w:left="-2268"/>
    </w:pPr>
    <w:rPr>
      <w:b/>
    </w:rPr>
  </w:style>
  <w:style w:type="paragraph" w:customStyle="1" w:styleId="Heading1TOC">
    <w:name w:val="Heading1 TOC"/>
    <w:basedOn w:val="Normal"/>
    <w:qFormat/>
    <w:rsid w:val="004003B7"/>
    <w:pPr>
      <w:spacing w:before="240" w:after="120"/>
    </w:pPr>
    <w:rPr>
      <w:rFonts w:ascii="Times New Roman" w:hAnsi="Times New Roman"/>
      <w:b/>
      <w:sz w:val="32"/>
    </w:rPr>
  </w:style>
  <w:style w:type="paragraph" w:customStyle="1" w:styleId="Heading2TOC">
    <w:name w:val="Heading2 TOC"/>
    <w:basedOn w:val="Normal"/>
    <w:qFormat/>
    <w:rsid w:val="004003B7"/>
    <w:pPr>
      <w:spacing w:before="240" w:after="60"/>
    </w:pPr>
    <w:rPr>
      <w:rFonts w:ascii="Times New Roman" w:hAnsi="Times New Roman"/>
      <w:b/>
      <w:sz w:val="28"/>
    </w:rPr>
  </w:style>
  <w:style w:type="character" w:customStyle="1" w:styleId="Underline">
    <w:name w:val="Underline"/>
    <w:basedOn w:val="DefaultParagraphFont"/>
    <w:qFormat/>
    <w:rsid w:val="004003B7"/>
    <w:rPr>
      <w:u w:val="single"/>
    </w:rPr>
  </w:style>
  <w:style w:type="paragraph" w:styleId="BalloonText">
    <w:name w:val="Balloon Text"/>
    <w:basedOn w:val="Normal"/>
    <w:link w:val="BalloonTextChar"/>
    <w:rsid w:val="004003B7"/>
    <w:rPr>
      <w:rFonts w:ascii="Tahoma" w:hAnsi="Tahoma" w:cs="Tahoma"/>
      <w:sz w:val="16"/>
      <w:szCs w:val="16"/>
    </w:rPr>
  </w:style>
  <w:style w:type="character" w:customStyle="1" w:styleId="BalloonTextChar">
    <w:name w:val="Balloon Text Char"/>
    <w:basedOn w:val="DefaultParagraphFont"/>
    <w:link w:val="BalloonText"/>
    <w:rsid w:val="004003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003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003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003B7"/>
    <w:rPr>
      <w:b/>
      <w:color w:val="660033"/>
      <w:spacing w:val="0"/>
    </w:rPr>
  </w:style>
  <w:style w:type="paragraph" w:customStyle="1" w:styleId="Nameditemlist">
    <w:name w:val="Named item list"/>
    <w:basedOn w:val="BodyText"/>
    <w:qFormat/>
    <w:rsid w:val="004003B7"/>
    <w:pPr>
      <w:tabs>
        <w:tab w:val="left" w:pos="2835"/>
      </w:tabs>
      <w:ind w:left="2835" w:hanging="2835"/>
    </w:pPr>
  </w:style>
  <w:style w:type="paragraph" w:customStyle="1" w:styleId="BodyTextnopadding">
    <w:name w:val="Body Text no padding"/>
    <w:basedOn w:val="BodyText"/>
    <w:qFormat/>
    <w:rsid w:val="004003B7"/>
    <w:pPr>
      <w:spacing w:before="0" w:after="0"/>
    </w:pPr>
  </w:style>
  <w:style w:type="paragraph" w:customStyle="1" w:styleId="BodyTextBold">
    <w:name w:val="Body Text Bold"/>
    <w:basedOn w:val="BodyText"/>
    <w:qFormat/>
    <w:rsid w:val="004003B7"/>
    <w:rPr>
      <w:b/>
    </w:rPr>
  </w:style>
  <w:style w:type="character" w:styleId="Hyperlink">
    <w:name w:val="Hyperlink"/>
    <w:basedOn w:val="DefaultParagraphFont"/>
    <w:uiPriority w:val="99"/>
    <w:unhideWhenUsed/>
    <w:rsid w:val="00061B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4306</Characters>
  <Application>Microsoft Office Word</Application>
  <DocSecurity>0</DocSecurity>
  <Lines>205</Lines>
  <Paragraphs>107</Paragraphs>
  <ScaleCrop>false</ScaleCrop>
  <Company>Author-it Software Corporation Ltd.</Company>
  <LinksUpToDate>false</LinksUpToDate>
  <CharactersWithSpaces>4856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CPPSIS4037 Produce computer-aided drawings</dc:title>
  <dc:subject>Approved</dc:subject>
  <dc:creator>Artibus Innovation</dc:creator>
  <cp:keywords>Release: 1</cp:keywords>
  <dc:description>Review Date: 12 April 2008</dc:description>
  <cp:lastModifiedBy>HSD_TPCMSd.prod</cp:lastModifiedBy>
  <cp:revision>3</cp:revision>
  <dcterms:created xsi:type="dcterms:W3CDTF">2021-01-07T13:42:00Z</dcterms:created>
  <dcterms:modified xsi:type="dcterms:W3CDTF">2021-01-07T13:42:00Z</dcterms:modified>
</cp:coreProperties>
</file>