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0262" w:rsidP="007302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CPPSIS4032 Conduct field surveying operations</w:t>
      </w:r>
      <w:r>
        <w:fldChar w:fldCharType="end"/>
      </w:r>
    </w:p>
    <w:p w:rsidR="00730262" w:rsidP="00730262">
      <w:pPr>
        <w:pStyle w:val="Version"/>
        <w:sectPr w:rsidSect="008C54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54FE" w:rsidP="008C54FE">
      <w:pPr>
        <w:pStyle w:val="SuperHeading"/>
      </w:pPr>
      <w:r w:rsidRPr="008C54FE">
        <w:t>Assessment Requirements for CPPSIS4032 Conduct field surveying operations</w:t>
      </w:r>
    </w:p>
    <w:p w:rsidR="00000000" w:rsidRPr="008C54FE" w:rsidP="008C54FE">
      <w:pPr>
        <w:pStyle w:val="Heading1"/>
      </w:pPr>
      <w:bookmarkStart w:id="1" w:name="O_836970"/>
      <w:bookmarkEnd w:id="1"/>
      <w:r w:rsidRPr="008C54FE">
        <w:t>Modification History</w:t>
      </w:r>
    </w:p>
    <w:p w:rsidR="00000000" w:rsidRPr="008C54FE" w:rsidP="00730262">
      <w:pPr>
        <w:pStyle w:val="BodyText"/>
      </w:pPr>
      <w:r w:rsidRPr="008C54FE">
        <w:t>Release 1.</w:t>
      </w:r>
    </w:p>
    <w:p w:rsidR="00000000" w:rsidRPr="008C54FE" w:rsidP="00730262">
      <w:pPr>
        <w:pStyle w:val="BodyText"/>
      </w:pPr>
      <w:r w:rsidRPr="008C54FE">
        <w:t>Replaces superseded equivalent CPPSIS4032A Plan and conduct survey expeditions.</w:t>
      </w:r>
    </w:p>
    <w:p w:rsidR="00000000" w:rsidRPr="008C54FE" w:rsidP="00730262">
      <w:pPr>
        <w:pStyle w:val="BodyText"/>
      </w:pPr>
      <w:r w:rsidRPr="008C54FE">
        <w:t>This version first released with CPP Property Services Training Package Version 3.</w:t>
      </w:r>
    </w:p>
    <w:p w:rsidR="00000000" w:rsidRPr="008C54FE" w:rsidP="008C54FE">
      <w:pPr>
        <w:pStyle w:val="Heading1"/>
      </w:pPr>
      <w:bookmarkStart w:id="2" w:name="O_836973"/>
      <w:bookmarkEnd w:id="2"/>
      <w:r w:rsidRPr="008C54FE">
        <w:t>Performance Evidence</w:t>
      </w:r>
    </w:p>
    <w:p w:rsidR="00000000" w:rsidRPr="008C54FE" w:rsidP="00730262">
      <w:pPr>
        <w:pStyle w:val="BodyText"/>
      </w:pPr>
      <w:r w:rsidRPr="008C54FE">
        <w:t>A person demonstrating competency in this unit must satisfy the requirements of the elements, performance criteria, foundation skills a</w:t>
      </w:r>
      <w:r w:rsidRPr="008C54FE">
        <w:t>nd range of conditions of this unit. The person must also:</w:t>
      </w:r>
    </w:p>
    <w:p w:rsidR="00000000" w:rsidRPr="008C54FE" w:rsidP="008C54FE">
      <w:pPr>
        <w:pStyle w:val="ListBullet"/>
      </w:pPr>
      <w:r w:rsidRPr="008C54FE">
        <w:t>plan two field surveying operations</w:t>
      </w:r>
    </w:p>
    <w:p w:rsidR="00000000" w:rsidRPr="008C54FE" w:rsidP="008C54FE">
      <w:pPr>
        <w:pStyle w:val="ListBullet"/>
      </w:pPr>
      <w:r w:rsidRPr="008C54FE">
        <w:t xml:space="preserve">carry out field service tasks during one of the above planned operations. </w:t>
      </w:r>
    </w:p>
    <w:p w:rsidR="00000000" w:rsidRPr="008C54FE" w:rsidP="008C54FE">
      <w:pPr>
        <w:pStyle w:val="BodyText"/>
      </w:pPr>
    </w:p>
    <w:p w:rsidR="00000000" w:rsidRPr="008C54FE" w:rsidP="00730262">
      <w:pPr>
        <w:pStyle w:val="BodyText"/>
      </w:pPr>
      <w:r w:rsidRPr="008C54FE">
        <w:t>While planning and conducting the above field surveying operations, the person must:</w:t>
      </w:r>
      <w:r w:rsidRPr="008C54FE">
        <w:t xml:space="preserve"> </w:t>
      </w:r>
    </w:p>
    <w:p w:rsidR="00000000" w:rsidRPr="008C54FE" w:rsidP="008C54FE">
      <w:pPr>
        <w:pStyle w:val="ListBullet"/>
      </w:pPr>
      <w:r w:rsidRPr="008C54FE">
        <w:t>assess field operation objectives to identify equipment and supply requirements</w:t>
      </w:r>
    </w:p>
    <w:p w:rsidR="00000000" w:rsidRPr="008C54FE" w:rsidP="008C54FE">
      <w:pPr>
        <w:pStyle w:val="ListBullet"/>
      </w:pPr>
      <w:r w:rsidRPr="008C54FE">
        <w:t>comply with health and safety requirements when carrying out field service tasks by:</w:t>
      </w:r>
    </w:p>
    <w:p w:rsidR="00000000" w:rsidRPr="008C54FE" w:rsidP="008C54FE">
      <w:pPr>
        <w:pStyle w:val="ListBullet2"/>
      </w:pPr>
      <w:r w:rsidRPr="008C54FE">
        <w:t>following procedures in the event of an emergency</w:t>
      </w:r>
    </w:p>
    <w:p w:rsidR="00000000" w:rsidRPr="008C54FE" w:rsidP="008C54FE">
      <w:pPr>
        <w:pStyle w:val="ListBullet2"/>
      </w:pPr>
      <w:r w:rsidRPr="008C54FE">
        <w:t>identifying potential hazards and applying risk management strategies</w:t>
      </w:r>
    </w:p>
    <w:p w:rsidR="00000000" w:rsidRPr="008C54FE" w:rsidP="008C54FE">
      <w:pPr>
        <w:pStyle w:val="ListBullet2"/>
      </w:pPr>
      <w:r w:rsidRPr="008C54FE">
        <w:t>inspecting equipment to ensure it is in safe working order</w:t>
      </w:r>
    </w:p>
    <w:p w:rsidR="00000000" w:rsidRPr="008C54FE" w:rsidP="008C54FE">
      <w:pPr>
        <w:pStyle w:val="ListBullet"/>
      </w:pPr>
      <w:r w:rsidRPr="008C54FE">
        <w:t xml:space="preserve">comply with legislation and regulations when disposing of waste, and if using vehicles </w:t>
      </w:r>
    </w:p>
    <w:p w:rsidR="00000000" w:rsidRPr="008C54FE" w:rsidP="008C54FE">
      <w:pPr>
        <w:pStyle w:val="ListBullet"/>
      </w:pPr>
      <w:r w:rsidRPr="008C54FE">
        <w:t>comply with organisational requirement</w:t>
      </w:r>
      <w:r w:rsidRPr="008C54FE">
        <w:t xml:space="preserve">s when using and storing equipment and resources, and completing records and documentation </w:t>
      </w:r>
    </w:p>
    <w:p w:rsidR="00000000" w:rsidRPr="008C54FE" w:rsidP="008C54FE">
      <w:pPr>
        <w:pStyle w:val="ListBullet"/>
      </w:pPr>
      <w:r w:rsidRPr="008C54FE">
        <w:t>monitor surveying activities to ensure planned schedules and objectives are met</w:t>
      </w:r>
    </w:p>
    <w:p w:rsidR="00000000" w:rsidRPr="008C54FE" w:rsidP="008C54FE">
      <w:pPr>
        <w:pStyle w:val="ListBullet"/>
      </w:pPr>
      <w:r w:rsidRPr="008C54FE">
        <w:t>plan for logistical considerations to:</w:t>
      </w:r>
    </w:p>
    <w:p w:rsidR="00000000" w:rsidRPr="008C54FE" w:rsidP="008C54FE">
      <w:pPr>
        <w:pStyle w:val="ListBullet2"/>
      </w:pPr>
      <w:r w:rsidRPr="008C54FE">
        <w:t>allow for contingencies in the event of adve</w:t>
      </w:r>
      <w:r w:rsidRPr="008C54FE">
        <w:t>rse weather conditions and emergencies</w:t>
      </w:r>
    </w:p>
    <w:p w:rsidR="00000000" w:rsidRPr="008C54FE" w:rsidP="008C54FE">
      <w:pPr>
        <w:pStyle w:val="ListBullet2"/>
      </w:pPr>
      <w:r w:rsidRPr="008C54FE">
        <w:t>arrange an appropriate method of communication and transport to and from the site</w:t>
      </w:r>
    </w:p>
    <w:p w:rsidR="00000000" w:rsidRPr="008C54FE" w:rsidP="008C54FE">
      <w:pPr>
        <w:pStyle w:val="ListBullet2"/>
      </w:pPr>
      <w:r w:rsidRPr="008C54FE">
        <w:t>arrange appropriate amounts of equipment and supplies</w:t>
      </w:r>
    </w:p>
    <w:p w:rsidR="00000000" w:rsidRPr="008C54FE" w:rsidP="008C54FE">
      <w:pPr>
        <w:pStyle w:val="ListBullet2"/>
      </w:pPr>
      <w:r w:rsidRPr="008C54FE">
        <w:t>locate an appropriate field site</w:t>
      </w:r>
    </w:p>
    <w:p w:rsidR="00000000" w:rsidRPr="008C54FE" w:rsidP="008C54FE">
      <w:pPr>
        <w:pStyle w:val="ListBullet"/>
      </w:pPr>
      <w:r w:rsidRPr="008C54FE">
        <w:t>select and use the tools and equipment specifie</w:t>
      </w:r>
      <w:r w:rsidRPr="008C54FE">
        <w:t>d in the assessment conditions, to conduct field operation activities.</w:t>
      </w:r>
    </w:p>
    <w:p w:rsidR="00000000" w:rsidRPr="008C54FE" w:rsidP="008C54FE">
      <w:pPr>
        <w:pStyle w:val="AllowPageBreak"/>
      </w:pPr>
    </w:p>
    <w:p w:rsidR="00000000" w:rsidRPr="008C54FE" w:rsidP="008C54FE">
      <w:pPr>
        <w:pStyle w:val="Heading1"/>
      </w:pPr>
      <w:bookmarkStart w:id="3" w:name="O_836972"/>
      <w:bookmarkEnd w:id="3"/>
      <w:r w:rsidRPr="008C54FE">
        <w:t>Knowledge Evidence</w:t>
      </w:r>
    </w:p>
    <w:p w:rsidR="00000000" w:rsidRPr="008C54FE" w:rsidP="00730262">
      <w:pPr>
        <w:pStyle w:val="BodyText"/>
      </w:pPr>
      <w:r w:rsidRPr="008C54FE">
        <w:t>A person demonstrating competency in this unit must demonstrate knowledge of:</w:t>
      </w:r>
    </w:p>
    <w:p w:rsidR="00000000" w:rsidRPr="008C54FE" w:rsidP="008C54FE">
      <w:pPr>
        <w:pStyle w:val="ListBullet"/>
      </w:pPr>
      <w:r w:rsidRPr="008C54FE">
        <w:t>emergency procedures, particularly survival procedures when working in remote and isolated areas</w:t>
      </w:r>
    </w:p>
    <w:p w:rsidR="00000000" w:rsidRPr="008C54FE" w:rsidP="008C54FE">
      <w:pPr>
        <w:pStyle w:val="ListBullet"/>
      </w:pPr>
      <w:r w:rsidRPr="008C54FE">
        <w:t>methods of communication in an emergency situation, including procedures for using distress beacons</w:t>
      </w:r>
    </w:p>
    <w:p w:rsidR="00000000" w:rsidRPr="008C54FE" w:rsidP="008C54FE">
      <w:pPr>
        <w:pStyle w:val="ListBullet"/>
      </w:pPr>
      <w:r w:rsidRPr="008C54FE">
        <w:t>organisational procedures for using equipment and instrumen</w:t>
      </w:r>
      <w:r w:rsidRPr="008C54FE">
        <w:t>ts when carrying out surveying field service tasks</w:t>
      </w:r>
    </w:p>
    <w:p w:rsidR="00000000" w:rsidRPr="008C54FE" w:rsidP="008C54FE">
      <w:pPr>
        <w:pStyle w:val="ListBullet"/>
      </w:pPr>
      <w:r w:rsidRPr="008C54FE">
        <w:t>procedures for communicating with emergency services personnel</w:t>
      </w:r>
    </w:p>
    <w:p w:rsidR="00000000" w:rsidRPr="008C54FE" w:rsidP="008C54FE">
      <w:pPr>
        <w:pStyle w:val="ListBullet"/>
      </w:pPr>
      <w:r w:rsidRPr="008C54FE">
        <w:t>procedures for minimising the impact on the environment from field work activities</w:t>
      </w:r>
    </w:p>
    <w:p w:rsidR="00000000" w:rsidRPr="008C54FE" w:rsidP="008C54FE">
      <w:pPr>
        <w:pStyle w:val="ListBullet"/>
      </w:pPr>
      <w:r w:rsidRPr="008C54FE">
        <w:t>requirements for survival kits</w:t>
      </w:r>
    </w:p>
    <w:p w:rsidR="00000000" w:rsidRPr="008C54FE" w:rsidP="008C54FE">
      <w:pPr>
        <w:pStyle w:val="ListBullet"/>
      </w:pPr>
      <w:r w:rsidRPr="008C54FE">
        <w:t>project management technique</w:t>
      </w:r>
      <w:r w:rsidRPr="008C54FE">
        <w:t>s and their application to field surveying work.</w:t>
      </w:r>
    </w:p>
    <w:p w:rsidR="00000000" w:rsidRPr="008C54FE" w:rsidP="008C54FE">
      <w:pPr>
        <w:pStyle w:val="AllowPageBreak"/>
      </w:pPr>
    </w:p>
    <w:p w:rsidR="00000000" w:rsidRPr="008C54FE" w:rsidP="008C54FE">
      <w:pPr>
        <w:pStyle w:val="Heading1"/>
      </w:pPr>
      <w:bookmarkStart w:id="4" w:name="O_836971"/>
      <w:bookmarkEnd w:id="4"/>
      <w:r w:rsidRPr="008C54FE">
        <w:t>Assessment Conditions</w:t>
      </w:r>
    </w:p>
    <w:p w:rsidR="00000000" w:rsidRPr="008C54FE" w:rsidP="00730262">
      <w:pPr>
        <w:pStyle w:val="BodyText"/>
      </w:pPr>
      <w:r w:rsidRPr="008C54FE">
        <w:t>The following must be present and available to learners during assessment activities:</w:t>
      </w:r>
    </w:p>
    <w:p w:rsidR="00000000" w:rsidRPr="008C54FE" w:rsidP="008C54FE">
      <w:pPr>
        <w:pStyle w:val="ListBullet"/>
      </w:pPr>
      <w:r w:rsidRPr="008C54FE">
        <w:t>equipment:</w:t>
      </w:r>
    </w:p>
    <w:p w:rsidR="00000000" w:rsidRPr="008C54FE" w:rsidP="008C54FE">
      <w:pPr>
        <w:pStyle w:val="ListBullet2"/>
      </w:pPr>
      <w:r w:rsidRPr="008C54FE">
        <w:t>communications equipment appropriate to field site location</w:t>
      </w:r>
    </w:p>
    <w:p w:rsidR="00000000" w:rsidRPr="008C54FE" w:rsidP="008C54FE">
      <w:pPr>
        <w:pStyle w:val="ListBullet2"/>
      </w:pPr>
      <w:r w:rsidRPr="008C54FE">
        <w:t>emergency</w:t>
      </w:r>
      <w:r w:rsidRPr="008C54FE">
        <w:t xml:space="preserve"> and personal protective equipment (PPE) appropriate to the operation</w:t>
      </w:r>
    </w:p>
    <w:p w:rsidR="00000000" w:rsidRPr="008C54FE" w:rsidP="008C54FE">
      <w:pPr>
        <w:pStyle w:val="ListBullet2"/>
      </w:pPr>
      <w:r w:rsidRPr="008C54FE">
        <w:t>surveying equipment and instruments, including scanning total station</w:t>
      </w:r>
    </w:p>
    <w:p w:rsidR="00000000" w:rsidRPr="008C54FE" w:rsidP="008C54FE">
      <w:pPr>
        <w:pStyle w:val="ListBullet2"/>
      </w:pPr>
      <w:r w:rsidRPr="008C54FE">
        <w:t>vehicle</w:t>
      </w:r>
    </w:p>
    <w:p w:rsidR="00000000" w:rsidRPr="008C54FE" w:rsidP="008C54FE">
      <w:pPr>
        <w:pStyle w:val="ListBullet"/>
      </w:pPr>
      <w:r w:rsidRPr="008C54FE">
        <w:t>specifications:</w:t>
      </w:r>
    </w:p>
    <w:p w:rsidR="00000000" w:rsidRPr="008C54FE" w:rsidP="008C54FE">
      <w:pPr>
        <w:pStyle w:val="ListBullet2"/>
      </w:pPr>
      <w:r w:rsidRPr="008C54FE">
        <w:t>maps and other spatial and navigational data appropriate to field trip</w:t>
      </w:r>
    </w:p>
    <w:p w:rsidR="00000000" w:rsidRPr="008C54FE" w:rsidP="008C54FE">
      <w:pPr>
        <w:pStyle w:val="ListBullet2"/>
      </w:pPr>
      <w:r w:rsidRPr="008C54FE">
        <w:t>o</w:t>
      </w:r>
      <w:r w:rsidRPr="008C54FE">
        <w:t>rganisational policies and procedures relating to:</w:t>
      </w:r>
    </w:p>
    <w:p w:rsidR="00000000" w:rsidRPr="008C54FE" w:rsidP="008C54FE">
      <w:pPr>
        <w:pStyle w:val="ListBullet3"/>
      </w:pPr>
      <w:r w:rsidRPr="008C54FE">
        <w:t>work health and safety</w:t>
      </w:r>
    </w:p>
    <w:p w:rsidR="00000000" w:rsidRPr="008C54FE" w:rsidP="008C54FE">
      <w:pPr>
        <w:pStyle w:val="ListBullet3"/>
      </w:pPr>
      <w:r w:rsidRPr="008C54FE">
        <w:t>protecting the environment</w:t>
      </w:r>
    </w:p>
    <w:p w:rsidR="00000000" w:rsidRPr="008C54FE" w:rsidP="008C54FE">
      <w:pPr>
        <w:pStyle w:val="ListBullet2"/>
      </w:pPr>
      <w:r w:rsidRPr="008C54FE">
        <w:t>surveying data specifications</w:t>
      </w:r>
    </w:p>
    <w:p w:rsidR="00000000" w:rsidRPr="008C54FE" w:rsidP="008C54FE">
      <w:pPr>
        <w:pStyle w:val="ListBullet"/>
      </w:pPr>
      <w:r w:rsidRPr="008C54FE">
        <w:t>relationships with team members and supervisor:</w:t>
      </w:r>
    </w:p>
    <w:p w:rsidR="00000000" w:rsidRPr="008C54FE" w:rsidP="008C54FE">
      <w:pPr>
        <w:pStyle w:val="ListBullet2"/>
      </w:pPr>
      <w:r w:rsidRPr="008C54FE">
        <w:t>working in a team.</w:t>
      </w:r>
    </w:p>
    <w:p w:rsidR="00000000" w:rsidRPr="008C54FE" w:rsidP="00730262">
      <w:pPr>
        <w:pStyle w:val="BodyText"/>
      </w:pPr>
      <w:r w:rsidRPr="008C54FE">
        <w:t>Timeframe:</w:t>
      </w:r>
    </w:p>
    <w:p w:rsidR="00000000" w:rsidRPr="008C54FE" w:rsidP="008C54FE">
      <w:pPr>
        <w:pStyle w:val="ListBullet"/>
      </w:pPr>
      <w:r w:rsidRPr="008C54FE">
        <w:t>as specified by field operation requirements.</w:t>
      </w:r>
    </w:p>
    <w:p w:rsidR="00000000" w:rsidRPr="008C54FE" w:rsidP="008C54FE">
      <w:pPr>
        <w:pStyle w:val="BodyText"/>
      </w:pPr>
    </w:p>
    <w:p w:rsidR="00000000" w:rsidRPr="008C54FE" w:rsidP="00730262">
      <w:pPr>
        <w:pStyle w:val="Heading3"/>
      </w:pPr>
      <w:r w:rsidRPr="008C54FE">
        <w:rPr>
          <w:rStyle w:val="SpecialBold"/>
        </w:rPr>
        <w:t>Assessor requirements</w:t>
      </w:r>
    </w:p>
    <w:p w:rsidR="00000000" w:rsidRPr="008C54FE" w:rsidP="00730262">
      <w:pPr>
        <w:pStyle w:val="BodyText"/>
      </w:pPr>
      <w:r w:rsidRPr="008C54FE">
        <w:t>As a minimum, assessors must satisfy the assessor requirements in the Standards for Registered Training Organisations (RTOs) current at the time of assessment.</w:t>
      </w:r>
    </w:p>
    <w:p w:rsidR="00000000" w:rsidRPr="008C54FE" w:rsidP="008C54FE">
      <w:pPr>
        <w:pStyle w:val="Heading1"/>
      </w:pPr>
      <w:bookmarkStart w:id="5" w:name="O_836969"/>
      <w:bookmarkEnd w:id="5"/>
      <w:r w:rsidRPr="008C54FE">
        <w:t>Links</w:t>
      </w:r>
    </w:p>
    <w:p w:rsidR="00000000" w:rsidRPr="008C54FE" w:rsidP="00730262">
      <w:pPr>
        <w:pStyle w:val="BodyText"/>
      </w:pPr>
      <w:r w:rsidRPr="008C54FE">
        <w:t>Comp</w:t>
      </w:r>
      <w:r w:rsidRPr="008C54FE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761E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C54FE" w:rsidP="008C54FE"/>
    <w:sectPr w:rsidSect="008C54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4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4FE" w:rsidRPr="00730262" w:rsidP="007302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4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262" w:rsidP="008C54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0262" w:rsidP="008C54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30262" w:rsidP="008C54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4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2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54FE" w:rsidRPr="00730262" w:rsidP="007302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4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262" w:rsidRPr="002D2AF8" w:rsidP="008C54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CPPSIS4032 Conduct field surveying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730262" w:rsidP="008C54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4E09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F479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005C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4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54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54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54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54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54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54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54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54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54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54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54FE"/>
  </w:style>
  <w:style w:type="character" w:customStyle="1" w:styleId="Heading1Char">
    <w:name w:val="Heading 1 Char"/>
    <w:basedOn w:val="DefaultParagraphFont"/>
    <w:link w:val="Heading1"/>
    <w:rsid w:val="008C54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54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54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54F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54FE"/>
    <w:rPr>
      <w:b/>
      <w:spacing w:val="0"/>
    </w:rPr>
  </w:style>
  <w:style w:type="paragraph" w:styleId="ListBullet2">
    <w:name w:val="List Bullet 2"/>
    <w:basedOn w:val="List2"/>
    <w:rsid w:val="008C54F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54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54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C54F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C54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54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54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54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54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54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54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54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54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54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54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54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54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54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54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54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54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54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54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54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54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54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54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54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54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54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54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54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54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54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54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54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54FE"/>
    <w:rPr>
      <w:i/>
    </w:rPr>
  </w:style>
  <w:style w:type="paragraph" w:styleId="Caption">
    <w:name w:val="caption"/>
    <w:basedOn w:val="BodyText"/>
    <w:next w:val="Normal"/>
    <w:qFormat/>
    <w:rsid w:val="008C54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54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54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54FE"/>
  </w:style>
  <w:style w:type="paragraph" w:styleId="TableofFigures">
    <w:name w:val="table of figures"/>
    <w:basedOn w:val="Normal"/>
    <w:next w:val="Normal"/>
    <w:semiHidden/>
    <w:rsid w:val="008C54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54F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C54FE"/>
    <w:rPr>
      <w:rFonts w:ascii="Wingdings" w:hAnsi="Wingdings"/>
    </w:rPr>
  </w:style>
  <w:style w:type="paragraph" w:customStyle="1" w:styleId="TableHeading">
    <w:name w:val="Table Heading"/>
    <w:basedOn w:val="HeadingBase"/>
    <w:rsid w:val="008C54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54FE"/>
    <w:rPr>
      <w:color w:val="0033CC"/>
      <w:u w:val="none"/>
    </w:rPr>
  </w:style>
  <w:style w:type="paragraph" w:customStyle="1" w:styleId="BodyTextRight">
    <w:name w:val="Body Text Right"/>
    <w:basedOn w:val="BodyText"/>
    <w:rsid w:val="008C54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54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54F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54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54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54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54FE"/>
    <w:rPr>
      <w:sz w:val="32"/>
    </w:rPr>
  </w:style>
  <w:style w:type="paragraph" w:customStyle="1" w:styleId="HeadingProcedure">
    <w:name w:val="Heading Procedure"/>
    <w:basedOn w:val="HeadingBase"/>
    <w:next w:val="Normal"/>
    <w:rsid w:val="008C54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54FE"/>
    <w:pPr>
      <w:spacing w:before="60" w:after="60"/>
    </w:pPr>
  </w:style>
  <w:style w:type="paragraph" w:styleId="ListContinue">
    <w:name w:val="List Continue"/>
    <w:basedOn w:val="List"/>
    <w:rsid w:val="008C54FE"/>
    <w:pPr>
      <w:ind w:firstLine="0"/>
    </w:pPr>
  </w:style>
  <w:style w:type="paragraph" w:customStyle="1" w:styleId="ListNote">
    <w:name w:val="List Note"/>
    <w:basedOn w:val="List"/>
    <w:rsid w:val="008C54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54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54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54FE"/>
    <w:rPr>
      <w:rFonts w:ascii="Courier New" w:hAnsi="Courier New"/>
    </w:rPr>
  </w:style>
  <w:style w:type="paragraph" w:customStyle="1" w:styleId="NoteBullet">
    <w:name w:val="Note Bullet"/>
    <w:basedOn w:val="Note"/>
    <w:rsid w:val="008C54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54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54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54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54F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C54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54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54FE"/>
    <w:rPr>
      <w:b/>
      <w:smallCaps/>
    </w:rPr>
  </w:style>
  <w:style w:type="paragraph" w:customStyle="1" w:styleId="TableListNumber">
    <w:name w:val="Table List Number"/>
    <w:basedOn w:val="ListNumber"/>
    <w:rsid w:val="008C54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54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54FE"/>
    <w:pPr>
      <w:numPr>
        <w:numId w:val="10"/>
      </w:numPr>
    </w:pPr>
  </w:style>
  <w:style w:type="paragraph" w:customStyle="1" w:styleId="ListAlpha2">
    <w:name w:val="List Alpha 2"/>
    <w:basedOn w:val="List2"/>
    <w:rsid w:val="008C54FE"/>
    <w:pPr>
      <w:numPr>
        <w:numId w:val="9"/>
      </w:numPr>
    </w:pPr>
  </w:style>
  <w:style w:type="paragraph" w:styleId="List2">
    <w:name w:val="List 2"/>
    <w:basedOn w:val="BodyText"/>
    <w:rsid w:val="008C54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54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54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54F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C54F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C54FE"/>
    <w:pPr>
      <w:numPr>
        <w:numId w:val="5"/>
      </w:numPr>
    </w:pPr>
  </w:style>
  <w:style w:type="paragraph" w:styleId="ListContinue2">
    <w:name w:val="List Continue 2"/>
    <w:basedOn w:val="List2"/>
    <w:rsid w:val="008C54FE"/>
    <w:pPr>
      <w:ind w:firstLine="0"/>
    </w:pPr>
  </w:style>
  <w:style w:type="paragraph" w:styleId="ListContinue3">
    <w:name w:val="List Continue 3"/>
    <w:basedOn w:val="List3"/>
    <w:rsid w:val="008C54FE"/>
    <w:pPr>
      <w:ind w:left="1021" w:firstLine="0"/>
    </w:pPr>
  </w:style>
  <w:style w:type="paragraph" w:styleId="ListContinue4">
    <w:name w:val="List Continue 4"/>
    <w:basedOn w:val="List4"/>
    <w:rsid w:val="008C54FE"/>
    <w:pPr>
      <w:ind w:firstLine="0"/>
    </w:pPr>
  </w:style>
  <w:style w:type="paragraph" w:styleId="ListContinue5">
    <w:name w:val="List Continue 5"/>
    <w:basedOn w:val="List5"/>
    <w:rsid w:val="008C54FE"/>
    <w:pPr>
      <w:ind w:firstLine="0"/>
    </w:pPr>
  </w:style>
  <w:style w:type="paragraph" w:styleId="ListNumber3">
    <w:name w:val="List Number 3"/>
    <w:basedOn w:val="List3"/>
    <w:rsid w:val="008C54FE"/>
    <w:pPr>
      <w:numPr>
        <w:numId w:val="6"/>
      </w:numPr>
    </w:pPr>
  </w:style>
  <w:style w:type="paragraph" w:styleId="ListNumber4">
    <w:name w:val="List Number 4"/>
    <w:basedOn w:val="List4"/>
    <w:rsid w:val="008C54FE"/>
    <w:pPr>
      <w:numPr>
        <w:numId w:val="7"/>
      </w:numPr>
    </w:pPr>
  </w:style>
  <w:style w:type="paragraph" w:styleId="ListNumber5">
    <w:name w:val="List Number 5"/>
    <w:basedOn w:val="List5"/>
    <w:rsid w:val="008C54FE"/>
    <w:pPr>
      <w:numPr>
        <w:numId w:val="8"/>
      </w:numPr>
    </w:pPr>
  </w:style>
  <w:style w:type="paragraph" w:styleId="BlockText">
    <w:name w:val="Block Text"/>
    <w:basedOn w:val="Normal"/>
    <w:rsid w:val="008C54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54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54FE"/>
    <w:rPr>
      <w:sz w:val="16"/>
      <w:vertAlign w:val="superscript"/>
    </w:rPr>
  </w:style>
  <w:style w:type="character" w:customStyle="1" w:styleId="Symbols">
    <w:name w:val="Symbols"/>
    <w:basedOn w:val="DefaultParagraphFont"/>
    <w:rsid w:val="008C54FE"/>
    <w:rPr>
      <w:rFonts w:ascii="Symbol" w:hAnsi="Symbol"/>
    </w:rPr>
  </w:style>
  <w:style w:type="character" w:customStyle="1" w:styleId="MenuOptions">
    <w:name w:val="Menu Options"/>
    <w:basedOn w:val="DefaultParagraphFont"/>
    <w:rsid w:val="008C54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54FE"/>
    <w:rPr>
      <w:b/>
    </w:rPr>
  </w:style>
  <w:style w:type="character" w:customStyle="1" w:styleId="Underlined">
    <w:name w:val="Underlined"/>
    <w:basedOn w:val="DefaultParagraphFont"/>
    <w:rsid w:val="008C54FE"/>
    <w:rPr>
      <w:u w:val="single"/>
    </w:rPr>
  </w:style>
  <w:style w:type="paragraph" w:customStyle="1" w:styleId="TableBodyTextRight">
    <w:name w:val="Table Body Text Right"/>
    <w:basedOn w:val="TableBodyText"/>
    <w:rsid w:val="008C54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54FE"/>
    <w:rPr>
      <w:sz w:val="18"/>
    </w:rPr>
  </w:style>
  <w:style w:type="paragraph" w:customStyle="1" w:styleId="BodySmallRight">
    <w:name w:val="Body Small Right"/>
    <w:basedOn w:val="BodyTextRight"/>
    <w:rsid w:val="008C54FE"/>
    <w:rPr>
      <w:sz w:val="18"/>
      <w:szCs w:val="18"/>
    </w:rPr>
  </w:style>
  <w:style w:type="paragraph" w:customStyle="1" w:styleId="MarginEdition">
    <w:name w:val="Margin Edition"/>
    <w:basedOn w:val="MarginNote"/>
    <w:rsid w:val="008C54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54FE"/>
    <w:rPr>
      <w:sz w:val="2"/>
      <w:szCs w:val="2"/>
    </w:rPr>
  </w:style>
  <w:style w:type="character" w:customStyle="1" w:styleId="Small">
    <w:name w:val="Small"/>
    <w:basedOn w:val="DefaultParagraphFont"/>
    <w:rsid w:val="008C54FE"/>
    <w:rPr>
      <w:sz w:val="16"/>
    </w:rPr>
  </w:style>
  <w:style w:type="paragraph" w:customStyle="1" w:styleId="WideTable">
    <w:name w:val="Wide Table"/>
    <w:basedOn w:val="Normal"/>
    <w:rsid w:val="008C54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54FE"/>
  </w:style>
  <w:style w:type="paragraph" w:styleId="Quote">
    <w:name w:val="Quote"/>
    <w:basedOn w:val="Heading1"/>
    <w:link w:val="QuoteChar"/>
    <w:qFormat/>
    <w:rsid w:val="008C54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54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54FE"/>
    <w:pPr>
      <w:pageBreakBefore/>
    </w:pPr>
  </w:style>
  <w:style w:type="paragraph" w:customStyle="1" w:styleId="Border">
    <w:name w:val="Border"/>
    <w:basedOn w:val="Normal"/>
    <w:qFormat/>
    <w:rsid w:val="008C54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54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4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4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54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54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54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54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54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54FE"/>
    <w:rPr>
      <w:u w:val="single"/>
    </w:rPr>
  </w:style>
  <w:style w:type="character" w:customStyle="1" w:styleId="BoldandItalics">
    <w:name w:val="Bold and Italics"/>
    <w:qFormat/>
    <w:rsid w:val="008C54FE"/>
    <w:rPr>
      <w:b/>
      <w:i/>
      <w:u w:val="none"/>
    </w:rPr>
  </w:style>
  <w:style w:type="paragraph" w:styleId="BalloonText">
    <w:name w:val="Balloon Text"/>
    <w:basedOn w:val="Normal"/>
    <w:link w:val="BalloonTextChar"/>
    <w:rsid w:val="008C54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4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54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54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54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54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54FE"/>
    <w:pPr>
      <w:spacing w:before="0" w:after="0"/>
    </w:pPr>
  </w:style>
  <w:style w:type="paragraph" w:customStyle="1" w:styleId="BodyTextBold">
    <w:name w:val="Body Text Bold"/>
    <w:basedOn w:val="BodyText"/>
    <w:qFormat/>
    <w:rsid w:val="008C54FE"/>
    <w:rPr>
      <w:b/>
    </w:rPr>
  </w:style>
  <w:style w:type="character" w:styleId="Hyperlink">
    <w:name w:val="Hyperlink"/>
    <w:basedOn w:val="DefaultParagraphFont"/>
    <w:uiPriority w:val="99"/>
    <w:unhideWhenUsed/>
    <w:rsid w:val="007302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3187</Characters>
  <Application>Microsoft Office Word</Application>
  <DocSecurity>0</DocSecurity>
  <Lines>79</Lines>
  <Paragraphs>66</Paragraphs>
  <ScaleCrop>false</ScaleCrop>
  <Company>Author-it Software Corporation Ltd.</Company>
  <LinksUpToDate>false</LinksUpToDate>
  <CharactersWithSpaces>3597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CPPSIS4032 Conduct field surveying operations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2021-01-07T13:23:00Z</dcterms:created>
  <dcterms:modified xsi:type="dcterms:W3CDTF">2021-01-07T13:23:00Z</dcterms:modified>
</cp:coreProperties>
</file>