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D23" w:rsidP="00B55D23">
      <w:pPr>
        <w:pStyle w:val="Title"/>
      </w:pPr>
      <w:r>
        <w:fldChar w:fldCharType="begin"/>
      </w:r>
      <w:r>
        <w:instrText xml:space="preserve"> TITLE   \* MERGEFORMAT </w:instrText>
      </w:r>
      <w:r>
        <w:fldChar w:fldCharType="separate"/>
      </w:r>
      <w:r>
        <w:t>CPPSIS4026 Digitally enhance and process image data</w:t>
      </w:r>
      <w:r>
        <w:fldChar w:fldCharType="end"/>
      </w:r>
    </w:p>
    <w:p w:rsidR="00B55D23" w:rsidP="00B55D23">
      <w:pPr>
        <w:pStyle w:val="Version"/>
        <w:sectPr w:rsidSect="008A3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552" w:rsidP="008A3552">
      <w:pPr>
        <w:pStyle w:val="SuperHeading"/>
      </w:pPr>
      <w:r w:rsidRPr="008A3552">
        <w:t>CPPSIS4026 Digitally enhance and process image data</w:t>
      </w:r>
    </w:p>
    <w:p w:rsidR="00000000" w:rsidRPr="008A3552" w:rsidP="008A3552">
      <w:pPr>
        <w:pStyle w:val="Heading1"/>
      </w:pPr>
      <w:bookmarkStart w:id="1" w:name="O_836902"/>
      <w:bookmarkEnd w:id="1"/>
      <w:r w:rsidRPr="008A3552">
        <w:t>Modification History</w:t>
      </w:r>
    </w:p>
    <w:p w:rsidR="00000000" w:rsidRPr="008A3552" w:rsidP="00B55D23">
      <w:pPr>
        <w:pStyle w:val="BodyText"/>
      </w:pPr>
      <w:r w:rsidRPr="008A3552">
        <w:t>Release 1.</w:t>
      </w:r>
    </w:p>
    <w:p w:rsidR="00000000" w:rsidRPr="008A3552" w:rsidP="00B55D23">
      <w:pPr>
        <w:pStyle w:val="BodyText"/>
      </w:pPr>
      <w:r w:rsidRPr="008A3552">
        <w:t>Replaces superseded non-equivalent CPPSIS4026A Read and interpret image data.</w:t>
      </w:r>
    </w:p>
    <w:p w:rsidR="00000000" w:rsidRPr="008A3552" w:rsidP="00B55D23">
      <w:pPr>
        <w:pStyle w:val="BodyText"/>
      </w:pPr>
      <w:r w:rsidRPr="008A3552">
        <w:t>This version first released with CPP Property Services Training Package Version 3.</w:t>
      </w:r>
    </w:p>
    <w:p w:rsidR="00000000" w:rsidRPr="008A3552" w:rsidP="008A3552">
      <w:pPr>
        <w:pStyle w:val="Heading1"/>
      </w:pPr>
      <w:bookmarkStart w:id="2" w:name="O_836909"/>
      <w:bookmarkEnd w:id="2"/>
      <w:r w:rsidRPr="008A3552">
        <w:t>Application</w:t>
      </w:r>
    </w:p>
    <w:p w:rsidR="00000000" w:rsidRPr="008A3552" w:rsidP="00B55D23">
      <w:pPr>
        <w:pStyle w:val="BodyText"/>
      </w:pPr>
      <w:r w:rsidRPr="008A3552">
        <w:t xml:space="preserve">This unit of competency </w:t>
      </w:r>
      <w:r w:rsidRPr="008A3552">
        <w:t>specifies the outcomes required to enhance and process image data using digital techniques. The unit covers using remote sensing software to manipulate, enhance, classify and process data to reveal geographic patterns and relationships and improve resoluti</w:t>
      </w:r>
      <w:r w:rsidRPr="008A3552">
        <w:t>on. Image data can be digital, multispectral scanner, or radar. Platforms can be aircraft, unmanned aerial vehicles or satellites at low to high altitudes. The unit requires assessing the survey area and project specifications to determine the types and po</w:t>
      </w:r>
      <w:r w:rsidRPr="008A3552">
        <w:t xml:space="preserve">ssible sources of image data to meet requirements. </w:t>
      </w:r>
    </w:p>
    <w:p w:rsidR="00000000" w:rsidRPr="008A3552" w:rsidP="00B55D23">
      <w:pPr>
        <w:pStyle w:val="BodyText"/>
      </w:pPr>
      <w:r w:rsidRPr="008A3552">
        <w:t>The unit supports those who work in a spatial information services team in support positions, such as image analyst, geographic information system (GIS) analyst, GIS officer, or cartographer.</w:t>
      </w:r>
    </w:p>
    <w:p w:rsidR="00000000" w:rsidRPr="008A3552" w:rsidP="00B55D23">
      <w:pPr>
        <w:pStyle w:val="BodyText"/>
      </w:pPr>
      <w:r w:rsidRPr="008A3552">
        <w:t>No licensi</w:t>
      </w:r>
      <w:r w:rsidRPr="008A3552">
        <w:t>ng, legislative, regulatory, or certification requirements apply to this unit of competency at the time of endorsement.</w:t>
      </w:r>
    </w:p>
    <w:p w:rsidR="00000000" w:rsidRPr="008A3552" w:rsidP="008A3552">
      <w:pPr>
        <w:pStyle w:val="Heading1"/>
      </w:pPr>
      <w:bookmarkStart w:id="3" w:name="O_836908"/>
      <w:bookmarkEnd w:id="3"/>
      <w:r w:rsidRPr="008A3552">
        <w:t>Pre-requisite Unit</w:t>
      </w:r>
    </w:p>
    <w:p w:rsidR="00000000" w:rsidRPr="008A3552" w:rsidP="00B55D23">
      <w:pPr>
        <w:pStyle w:val="BodyText"/>
      </w:pPr>
      <w:r w:rsidRPr="008A3552">
        <w:t>Nil</w:t>
      </w:r>
    </w:p>
    <w:p w:rsidR="00000000" w:rsidRPr="008A3552" w:rsidP="008A3552">
      <w:pPr>
        <w:pStyle w:val="Heading1"/>
      </w:pPr>
      <w:bookmarkStart w:id="4" w:name="O_836907"/>
      <w:bookmarkEnd w:id="4"/>
      <w:r w:rsidRPr="008A3552">
        <w:t>Unit Sector</w:t>
      </w:r>
    </w:p>
    <w:p w:rsidR="00000000" w:rsidRPr="008A3552" w:rsidP="00B55D23">
      <w:pPr>
        <w:pStyle w:val="BodyText"/>
      </w:pPr>
      <w:r w:rsidRPr="008A3552">
        <w:t>Surveying and spatial information services</w:t>
      </w:r>
    </w:p>
    <w:p w:rsidR="00000000" w:rsidRPr="008A3552" w:rsidP="008A3552">
      <w:pPr>
        <w:pStyle w:val="Heading1"/>
      </w:pPr>
      <w:bookmarkStart w:id="5" w:name="O_836906"/>
      <w:bookmarkEnd w:id="5"/>
      <w:r w:rsidRPr="008A3552">
        <w:t>Element</w:t>
      </w:r>
      <w:r w:rsidRPr="008A3552">
        <w:t>s and Performance Criteria</w:t>
      </w:r>
    </w:p>
    <w:tbl>
      <w:tblPr>
        <w:tblW w:w="0" w:type="auto"/>
        <w:tblLayout w:type="fixed"/>
        <w:tblCellMar>
          <w:left w:w="62" w:type="dxa"/>
          <w:right w:w="62" w:type="dxa"/>
        </w:tblCellMar>
        <w:tblLook w:val="0000"/>
      </w:tblPr>
      <w:tblGrid>
        <w:gridCol w:w="616"/>
        <w:gridCol w:w="1962"/>
        <w:gridCol w:w="762"/>
        <w:gridCol w:w="5618"/>
      </w:tblGrid>
      <w:tr w:rsidTr="008A355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 xml:space="preserve">Performance criteria describe the performance needed to demonstrate achievement of the element. Where bold italicised text is used, further information is detailed in the range of </w:t>
            </w:r>
            <w:r w:rsidRPr="008A3552">
              <w:t>condit</w:t>
            </w:r>
            <w:r w:rsidRPr="008A3552">
              <w:t>ions.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1.</w:t>
            </w:r>
          </w:p>
        </w:tc>
        <w:tc>
          <w:tcPr>
            <w:tcW w:w="1962" w:type="dxa"/>
            <w:vMerge w:val="restart"/>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Identify image data.</w:t>
            </w: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1.1.</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 xml:space="preserve">Project specifications, survey area and types of image data requirements are determined in consultation with </w:t>
            </w:r>
            <w:r w:rsidRPr="008A3552">
              <w:rPr>
                <w:rStyle w:val="BoldandItalics"/>
              </w:rPr>
              <w:t>appropriate persons.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1.2.</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Possible sources of image data are identified to meet project specifications.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1.3.</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Constraints of different types and formats of image data are identified in relation to project specifications.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2.</w:t>
            </w:r>
          </w:p>
        </w:tc>
        <w:tc>
          <w:tcPr>
            <w:tcW w:w="1962" w:type="dxa"/>
            <w:vMerge w:val="restart"/>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Process image data.</w:t>
            </w: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2.1.</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 xml:space="preserve">Image data is accessed and analysed using digital techniques to clarify features and properties according </w:t>
            </w:r>
            <w:r w:rsidRPr="008A3552">
              <w:t>to project specifications.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2.2.</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Ground control targets for photogrammetric mapping are checked to enhance image data.</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2.3.</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Image data is processed, analysed and classified according to organisational procedures to achieve project specifications.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3.</w:t>
            </w:r>
          </w:p>
        </w:tc>
        <w:tc>
          <w:tcPr>
            <w:tcW w:w="1962" w:type="dxa"/>
            <w:vMerge w:val="restart"/>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Finalise digital image enhancement tasks.</w:t>
            </w: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3.1.</w:t>
            </w:r>
          </w:p>
        </w:tc>
        <w:tc>
          <w:tcPr>
            <w:tcW w:w="5618"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Data image problems are identified and resolved using enhancement techniques according to organisational requirements.</w:t>
            </w:r>
          </w:p>
        </w:tc>
      </w:tr>
      <w:tr w:rsidTr="008A355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3.2.</w:t>
            </w:r>
          </w:p>
        </w:tc>
        <w:tc>
          <w:tcPr>
            <w:tcW w:w="5618" w:type="dxa"/>
            <w:tcBorders>
              <w:top w:val="nil"/>
              <w:left w:val="nil"/>
              <w:bottom w:val="nil"/>
              <w:right w:val="nil"/>
            </w:tcBorders>
            <w:tcMar>
              <w:top w:w="0" w:type="dxa"/>
              <w:left w:w="62" w:type="dxa"/>
              <w:bottom w:w="0" w:type="dxa"/>
              <w:right w:w="62" w:type="dxa"/>
            </w:tcMar>
          </w:tcPr>
          <w:p w:rsidR="00000000" w:rsidRPr="008A3552" w:rsidP="008A3552">
            <w:pPr>
              <w:pStyle w:val="BodyText"/>
            </w:pPr>
            <w:r w:rsidRPr="008A3552">
              <w:t>Information from data images is used to meet project specifications, and documentation is completed according to organisational requirements.</w:t>
            </w:r>
          </w:p>
        </w:tc>
      </w:tr>
    </w:tbl>
    <w:p w:rsidR="00000000" w:rsidRPr="008A3552" w:rsidP="008A3552">
      <w:pPr>
        <w:pStyle w:val="BodyText"/>
      </w:pPr>
    </w:p>
    <w:p w:rsidR="00000000" w:rsidRPr="008A3552" w:rsidP="008A3552">
      <w:pPr>
        <w:pStyle w:val="AllowPageBreak"/>
      </w:pPr>
    </w:p>
    <w:p w:rsidR="00000000" w:rsidRPr="008A3552" w:rsidP="008A3552">
      <w:pPr>
        <w:pStyle w:val="Heading1"/>
      </w:pPr>
      <w:bookmarkStart w:id="6" w:name="O_836905"/>
      <w:bookmarkEnd w:id="6"/>
      <w:r w:rsidRPr="008A3552">
        <w:t>Foundation Skills</w:t>
      </w:r>
    </w:p>
    <w:tbl>
      <w:tblPr>
        <w:tblW w:w="0" w:type="auto"/>
        <w:tblLayout w:type="fixed"/>
        <w:tblCellMar>
          <w:left w:w="62" w:type="dxa"/>
          <w:right w:w="62" w:type="dxa"/>
        </w:tblCellMar>
        <w:tblLook w:val="0000"/>
      </w:tblPr>
      <w:tblGrid>
        <w:gridCol w:w="2195"/>
        <w:gridCol w:w="6877"/>
      </w:tblGrid>
      <w:tr w:rsidTr="008A3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This section describes the language, literacy, numeracy and employment skills essential to performance in this unit but not explicit in the performance criteria.</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A3552" w:rsidP="008A3552">
            <w:pPr>
              <w:pStyle w:val="BodyText"/>
            </w:pPr>
            <w:r w:rsidRPr="008A355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rPr>
                <w:rStyle w:val="SpecialBold"/>
              </w:rPr>
              <w:t>Performance feature</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Learning skills to:</w:t>
            </w:r>
          </w:p>
        </w:tc>
        <w:tc>
          <w:tcPr>
            <w:tcW w:w="6877" w:type="dxa"/>
            <w:tcBorders>
              <w:top w:val="nil"/>
              <w:left w:val="nil"/>
              <w:bottom w:val="nil"/>
              <w:right w:val="nil"/>
            </w:tcBorders>
            <w:tcMar>
              <w:top w:w="0" w:type="dxa"/>
              <w:left w:w="62" w:type="dxa"/>
              <w:bottom w:w="0" w:type="dxa"/>
              <w:right w:w="62" w:type="dxa"/>
            </w:tcMar>
          </w:tcPr>
          <w:p w:rsidR="00000000" w:rsidP="008A3552">
            <w:pPr>
              <w:pStyle w:val="ListBullet"/>
              <w:rPr>
                <w:lang w:val="en-NZ"/>
              </w:rPr>
            </w:pPr>
            <w:r w:rsidRPr="008A3552">
              <w:t>conduct research to identify image data sources.</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Numeracy skills to:</w:t>
            </w:r>
          </w:p>
        </w:tc>
        <w:tc>
          <w:tcPr>
            <w:tcW w:w="6877" w:type="dxa"/>
            <w:tcBorders>
              <w:top w:val="nil"/>
              <w:left w:val="nil"/>
              <w:bottom w:val="nil"/>
              <w:right w:val="nil"/>
            </w:tcBorders>
            <w:tcMar>
              <w:top w:w="0" w:type="dxa"/>
              <w:left w:w="62" w:type="dxa"/>
              <w:bottom w:w="0" w:type="dxa"/>
              <w:right w:w="62" w:type="dxa"/>
            </w:tcMar>
          </w:tcPr>
          <w:p w:rsidR="00000000" w:rsidRPr="008A3552" w:rsidP="008A3552">
            <w:pPr>
              <w:pStyle w:val="ListBullet"/>
            </w:pPr>
            <w:r w:rsidRPr="008A3552">
              <w:t>calculate scale of image data</w:t>
            </w:r>
          </w:p>
          <w:p w:rsidR="00000000" w:rsidP="008A3552">
            <w:pPr>
              <w:pStyle w:val="ListBullet"/>
              <w:rPr>
                <w:lang w:val="en-NZ"/>
              </w:rPr>
            </w:pPr>
            <w:r w:rsidRPr="008A3552">
              <w:t>solve problems relating to area, height, depth, dimension, direction and position in actual operational activity and virtual representation.</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Oral co</w:t>
            </w:r>
            <w:r w:rsidRPr="008A3552">
              <w:t>mmunication skills to:</w:t>
            </w:r>
          </w:p>
        </w:tc>
        <w:tc>
          <w:tcPr>
            <w:tcW w:w="6877" w:type="dxa"/>
            <w:tcBorders>
              <w:top w:val="nil"/>
              <w:left w:val="nil"/>
              <w:bottom w:val="nil"/>
              <w:right w:val="nil"/>
            </w:tcBorders>
            <w:tcMar>
              <w:top w:w="0" w:type="dxa"/>
              <w:left w:w="62" w:type="dxa"/>
              <w:bottom w:w="0" w:type="dxa"/>
              <w:right w:w="62" w:type="dxa"/>
            </w:tcMar>
          </w:tcPr>
          <w:p w:rsidR="00000000" w:rsidP="008A3552">
            <w:pPr>
              <w:pStyle w:val="ListBullet"/>
              <w:rPr>
                <w:lang w:val="en-NZ"/>
              </w:rPr>
            </w:pPr>
            <w:r w:rsidRPr="008A3552">
              <w:t>ask questions to clarify data image requirements.</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Reading skills to:</w:t>
            </w:r>
          </w:p>
        </w:tc>
        <w:tc>
          <w:tcPr>
            <w:tcW w:w="6877" w:type="dxa"/>
            <w:tcBorders>
              <w:top w:val="nil"/>
              <w:left w:val="nil"/>
              <w:bottom w:val="nil"/>
              <w:right w:val="nil"/>
            </w:tcBorders>
            <w:tcMar>
              <w:top w:w="0" w:type="dxa"/>
              <w:left w:w="62" w:type="dxa"/>
              <w:bottom w:w="0" w:type="dxa"/>
              <w:right w:w="62" w:type="dxa"/>
            </w:tcMar>
          </w:tcPr>
          <w:p w:rsidR="00000000" w:rsidP="008A3552">
            <w:pPr>
              <w:pStyle w:val="ListBullet"/>
              <w:rPr>
                <w:lang w:val="en-NZ"/>
              </w:rPr>
            </w:pPr>
            <w:r w:rsidRPr="008A3552">
              <w:t>interpret graphical and technical information, including shapes and patterns within digital images.</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Writing skills to:</w:t>
            </w:r>
          </w:p>
        </w:tc>
        <w:tc>
          <w:tcPr>
            <w:tcW w:w="6877" w:type="dxa"/>
            <w:tcBorders>
              <w:top w:val="nil"/>
              <w:left w:val="nil"/>
              <w:bottom w:val="nil"/>
              <w:right w:val="nil"/>
            </w:tcBorders>
            <w:tcMar>
              <w:top w:w="0" w:type="dxa"/>
              <w:left w:w="62" w:type="dxa"/>
              <w:bottom w:w="0" w:type="dxa"/>
              <w:right w:w="62" w:type="dxa"/>
            </w:tcMar>
          </w:tcPr>
          <w:p w:rsidR="00000000" w:rsidP="008A3552">
            <w:pPr>
              <w:pStyle w:val="ListBullet"/>
              <w:rPr>
                <w:lang w:val="en-NZ"/>
              </w:rPr>
            </w:pPr>
            <w:r w:rsidRPr="008A3552">
              <w:t>record clear and accurate measurements and computations.</w:t>
            </w: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p>
        </w:tc>
      </w:tr>
      <w:tr w:rsidTr="008A355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Technology skills to:</w:t>
            </w:r>
          </w:p>
        </w:tc>
        <w:tc>
          <w:tcPr>
            <w:tcW w:w="6877" w:type="dxa"/>
            <w:tcBorders>
              <w:top w:val="nil"/>
              <w:left w:val="nil"/>
              <w:bottom w:val="nil"/>
              <w:right w:val="nil"/>
            </w:tcBorders>
            <w:tcMar>
              <w:top w:w="0" w:type="dxa"/>
              <w:left w:w="62" w:type="dxa"/>
              <w:bottom w:w="0" w:type="dxa"/>
              <w:right w:w="62" w:type="dxa"/>
            </w:tcMar>
          </w:tcPr>
          <w:p w:rsidR="00000000" w:rsidRPr="008A3552" w:rsidP="008A3552">
            <w:pPr>
              <w:pStyle w:val="ListBullet"/>
            </w:pPr>
            <w:r w:rsidRPr="008A3552">
              <w:t>use a computer and software to manipulate and enhance image resolution.</w:t>
            </w:r>
          </w:p>
        </w:tc>
      </w:tr>
    </w:tbl>
    <w:p w:rsidR="00000000" w:rsidRPr="008A3552" w:rsidP="008A3552">
      <w:pPr>
        <w:pStyle w:val="BodyText"/>
      </w:pPr>
    </w:p>
    <w:p w:rsidR="00000000" w:rsidRPr="008A3552" w:rsidP="008A3552">
      <w:pPr>
        <w:pStyle w:val="AllowPageBreak"/>
      </w:pPr>
    </w:p>
    <w:p w:rsidR="00000000" w:rsidRPr="008A3552" w:rsidP="008A3552">
      <w:pPr>
        <w:pStyle w:val="Heading1"/>
      </w:pPr>
      <w:bookmarkStart w:id="7" w:name="O_836904"/>
      <w:bookmarkEnd w:id="7"/>
      <w:r w:rsidRPr="008A3552">
        <w:t>Range of Conditions</w:t>
      </w:r>
    </w:p>
    <w:tbl>
      <w:tblPr>
        <w:tblW w:w="0" w:type="auto"/>
        <w:tblLayout w:type="fixed"/>
        <w:tblCellMar>
          <w:left w:w="62" w:type="dxa"/>
          <w:right w:w="62" w:type="dxa"/>
        </w:tblCellMar>
        <w:tblLook w:val="0000"/>
      </w:tblPr>
      <w:tblGrid>
        <w:gridCol w:w="2364"/>
        <w:gridCol w:w="6708"/>
      </w:tblGrid>
      <w:tr w:rsidTr="008A3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t>This section specifies work environments and conditions that may affect performance. Essential operating conditions that may be present (depending on the work situation, needs of the candidate, accessibility of the item, and local industry and regional con</w:t>
            </w:r>
            <w:r w:rsidRPr="008A3552">
              <w:t>texts) are included. Bold italicised wording, if used in the performance criteria, is detailed below.</w:t>
            </w:r>
          </w:p>
        </w:tc>
      </w:tr>
      <w:tr w:rsidTr="008A355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A3552">
            <w:pPr>
              <w:pStyle w:val="BodyText"/>
              <w:rPr>
                <w:lang w:val="en-NZ"/>
              </w:rPr>
            </w:pPr>
            <w:r w:rsidRPr="008A3552">
              <w:rPr>
                <w:rStyle w:val="BoldandItalics"/>
              </w:rPr>
              <w:t xml:space="preserve">Appropriate persons </w:t>
            </w:r>
            <w:r w:rsidRPr="008A3552">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A3552" w:rsidP="008A3552">
            <w:pPr>
              <w:pStyle w:val="ListBullet"/>
            </w:pPr>
            <w:r w:rsidRPr="008A3552">
              <w:t>client</w:t>
            </w:r>
          </w:p>
          <w:p w:rsidR="00000000" w:rsidRPr="008A3552" w:rsidP="008A3552">
            <w:pPr>
              <w:pStyle w:val="ListBullet"/>
            </w:pPr>
            <w:r w:rsidRPr="008A3552">
              <w:t>experienced colleague</w:t>
            </w:r>
          </w:p>
          <w:p w:rsidR="00000000" w:rsidRPr="008A3552" w:rsidP="008A3552">
            <w:pPr>
              <w:pStyle w:val="ListBullet"/>
            </w:pPr>
            <w:r w:rsidRPr="008A3552">
              <w:t>supervisor or line manager.</w:t>
            </w:r>
          </w:p>
        </w:tc>
      </w:tr>
    </w:tbl>
    <w:p w:rsidR="00000000" w:rsidRPr="008A3552" w:rsidP="008A3552">
      <w:pPr>
        <w:pStyle w:val="BodyText"/>
      </w:pPr>
    </w:p>
    <w:p w:rsidR="00000000" w:rsidRPr="008A3552" w:rsidP="008A3552">
      <w:pPr>
        <w:pStyle w:val="AllowPageBreak"/>
      </w:pPr>
    </w:p>
    <w:p w:rsidR="00000000" w:rsidRPr="008A3552" w:rsidP="008A3552">
      <w:pPr>
        <w:pStyle w:val="Heading1"/>
      </w:pPr>
      <w:bookmarkStart w:id="8" w:name="O_836903"/>
      <w:bookmarkEnd w:id="8"/>
      <w:r w:rsidRPr="008A3552">
        <w:t>Unit Mapping Information</w:t>
      </w:r>
    </w:p>
    <w:p w:rsidR="00000000" w:rsidRPr="008A3552" w:rsidP="00B55D23">
      <w:pPr>
        <w:pStyle w:val="BodyText"/>
      </w:pPr>
      <w:r w:rsidRPr="008A3552">
        <w:t>No equivalent unit.</w:t>
      </w:r>
    </w:p>
    <w:p w:rsidR="00000000" w:rsidRPr="008A3552" w:rsidP="008A3552">
      <w:pPr>
        <w:pStyle w:val="Heading1"/>
      </w:pPr>
      <w:bookmarkStart w:id="9" w:name="O_836896"/>
      <w:bookmarkEnd w:id="9"/>
      <w:r w:rsidRPr="008A3552">
        <w:t>Links</w:t>
      </w:r>
    </w:p>
    <w:p w:rsidR="00000000" w:rsidRPr="008A3552" w:rsidP="00B55D23">
      <w:pPr>
        <w:pStyle w:val="BodyText"/>
      </w:pPr>
      <w:r w:rsidRPr="008A355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06943">
        <w:rPr>
          <w:rStyle w:val="Hyperlink"/>
        </w:rPr>
        <w:t>https://vetnet.gov.au/Pages/TrainingDocs.aspx?q=6f3f9672-30e8-4835-b348-205dfcf13d9b</w:t>
      </w:r>
      <w:r>
        <w:fldChar w:fldCharType="end"/>
      </w:r>
    </w:p>
    <w:p w:rsidR="00000000" w:rsidRPr="008A3552" w:rsidP="008A3552"/>
    <w:sectPr w:rsidSect="008A35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52" w:rsidRPr="00B55D23" w:rsidP="00B55D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23" w:rsidP="008A3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D23" w:rsidP="008A35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55D23" w:rsidP="008A3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552" w:rsidRPr="00B55D23" w:rsidP="00B55D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D23" w:rsidRPr="002D2AF8" w:rsidP="008A3552">
    <w:pPr>
      <w:pStyle w:val="Header"/>
      <w:framePr w:wrap="around"/>
    </w:pPr>
    <w:r>
      <w:fldChar w:fldCharType="begin"/>
    </w:r>
    <w:r>
      <w:instrText xml:space="preserve"> TITLE   \* MERGEFORMAT </w:instrText>
    </w:r>
    <w:r>
      <w:fldChar w:fldCharType="separate"/>
    </w:r>
    <w:r>
      <w:t>CPPSIS4026 Digitally enhance and process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B55D23" w:rsidP="008A3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2AD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84A9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552"/>
    <w:pPr>
      <w:spacing w:before="360" w:after="60"/>
      <w:outlineLvl w:val="0"/>
    </w:pPr>
    <w:rPr>
      <w:sz w:val="32"/>
    </w:rPr>
  </w:style>
  <w:style w:type="paragraph" w:styleId="Heading2">
    <w:name w:val="heading 2"/>
    <w:basedOn w:val="HeadingBase"/>
    <w:next w:val="BodyText"/>
    <w:link w:val="Heading2Char"/>
    <w:qFormat/>
    <w:rsid w:val="008A3552"/>
    <w:pPr>
      <w:keepLines/>
      <w:spacing w:before="240" w:after="120"/>
      <w:outlineLvl w:val="1"/>
    </w:pPr>
    <w:rPr>
      <w:sz w:val="28"/>
      <w:szCs w:val="40"/>
    </w:rPr>
  </w:style>
  <w:style w:type="paragraph" w:styleId="Heading3">
    <w:name w:val="heading 3"/>
    <w:basedOn w:val="HeadingBase"/>
    <w:next w:val="BodyText"/>
    <w:link w:val="Heading3Char"/>
    <w:qFormat/>
    <w:rsid w:val="008A3552"/>
    <w:pPr>
      <w:spacing w:before="180" w:after="120"/>
      <w:outlineLvl w:val="2"/>
    </w:pPr>
    <w:rPr>
      <w:spacing w:val="-10"/>
      <w:kern w:val="32"/>
    </w:rPr>
  </w:style>
  <w:style w:type="paragraph" w:styleId="Heading4">
    <w:name w:val="heading 4"/>
    <w:basedOn w:val="HeadingBase"/>
    <w:next w:val="BodyText"/>
    <w:link w:val="Heading4Char"/>
    <w:qFormat/>
    <w:rsid w:val="008A3552"/>
    <w:pPr>
      <w:spacing w:before="160" w:after="120"/>
      <w:outlineLvl w:val="3"/>
    </w:pPr>
    <w:rPr>
      <w:sz w:val="22"/>
    </w:rPr>
  </w:style>
  <w:style w:type="paragraph" w:styleId="Heading5">
    <w:name w:val="heading 5"/>
    <w:basedOn w:val="HeadingBase"/>
    <w:next w:val="Normal"/>
    <w:link w:val="Heading5Char"/>
    <w:qFormat/>
    <w:rsid w:val="008A3552"/>
    <w:pPr>
      <w:spacing w:before="80"/>
      <w:outlineLvl w:val="4"/>
    </w:pPr>
    <w:rPr>
      <w:color w:val="918585"/>
      <w:sz w:val="20"/>
    </w:rPr>
  </w:style>
  <w:style w:type="paragraph" w:styleId="Heading6">
    <w:name w:val="heading 6"/>
    <w:basedOn w:val="HeadingBase"/>
    <w:next w:val="Normal"/>
    <w:link w:val="Heading6Char"/>
    <w:qFormat/>
    <w:rsid w:val="008A3552"/>
    <w:pPr>
      <w:spacing w:before="60"/>
      <w:outlineLvl w:val="5"/>
    </w:pPr>
    <w:rPr>
      <w:color w:val="918585"/>
      <w:sz w:val="20"/>
    </w:rPr>
  </w:style>
  <w:style w:type="paragraph" w:styleId="Heading7">
    <w:name w:val="heading 7"/>
    <w:basedOn w:val="Normal"/>
    <w:next w:val="Normal"/>
    <w:link w:val="Heading7Char"/>
    <w:qFormat/>
    <w:rsid w:val="008A3552"/>
    <w:pPr>
      <w:ind w:left="720"/>
      <w:outlineLvl w:val="6"/>
    </w:pPr>
    <w:rPr>
      <w:i/>
    </w:rPr>
  </w:style>
  <w:style w:type="paragraph" w:styleId="Heading8">
    <w:name w:val="heading 8"/>
    <w:basedOn w:val="Normal"/>
    <w:next w:val="Normal"/>
    <w:link w:val="Heading8Char"/>
    <w:qFormat/>
    <w:rsid w:val="008A3552"/>
    <w:pPr>
      <w:ind w:left="720"/>
      <w:outlineLvl w:val="7"/>
    </w:pPr>
    <w:rPr>
      <w:i/>
    </w:rPr>
  </w:style>
  <w:style w:type="paragraph" w:styleId="Heading9">
    <w:name w:val="heading 9"/>
    <w:basedOn w:val="Normal"/>
    <w:next w:val="Normal"/>
    <w:link w:val="Heading9Char"/>
    <w:qFormat/>
    <w:rsid w:val="008A3552"/>
    <w:pPr>
      <w:ind w:left="720"/>
      <w:outlineLvl w:val="8"/>
    </w:pPr>
    <w:rPr>
      <w:i/>
    </w:rPr>
  </w:style>
  <w:style w:type="character" w:default="1" w:styleId="DefaultParagraphFont">
    <w:name w:val="Default Paragraph Font"/>
    <w:uiPriority w:val="1"/>
    <w:unhideWhenUsed/>
    <w:rsid w:val="008A3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552"/>
  </w:style>
  <w:style w:type="character" w:customStyle="1" w:styleId="Heading1Char">
    <w:name w:val="Heading 1 Char"/>
    <w:basedOn w:val="DefaultParagraphFont"/>
    <w:link w:val="Heading1"/>
    <w:rsid w:val="008A3552"/>
    <w:rPr>
      <w:rFonts w:ascii="Times New Roman" w:eastAsia="Times New Roman" w:hAnsi="Times New Roman" w:cs="Times New Roman"/>
      <w:b/>
      <w:sz w:val="32"/>
      <w:szCs w:val="20"/>
      <w:lang w:eastAsia="en-US"/>
    </w:rPr>
  </w:style>
  <w:style w:type="paragraph" w:styleId="BodyText">
    <w:name w:val="Body Text"/>
    <w:basedOn w:val="Normal"/>
    <w:link w:val="BodyTextChar"/>
    <w:rsid w:val="008A3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552"/>
    <w:rPr>
      <w:rFonts w:ascii="Times New Roman" w:eastAsia="Times New Roman" w:hAnsi="Times New Roman" w:cs="Times New Roman"/>
      <w:sz w:val="24"/>
      <w:lang w:eastAsia="en-US"/>
    </w:rPr>
  </w:style>
  <w:style w:type="paragraph" w:styleId="ListBullet">
    <w:name w:val="List Bullet"/>
    <w:basedOn w:val="List"/>
    <w:rsid w:val="008A3552"/>
    <w:pPr>
      <w:numPr>
        <w:numId w:val="11"/>
      </w:numPr>
      <w:tabs>
        <w:tab w:val="clear" w:pos="340"/>
      </w:tabs>
      <w:spacing w:before="40" w:after="40"/>
    </w:pPr>
  </w:style>
  <w:style w:type="character" w:customStyle="1" w:styleId="SpecialBold">
    <w:name w:val="Special Bold"/>
    <w:basedOn w:val="DefaultParagraphFont"/>
    <w:rsid w:val="008A3552"/>
    <w:rPr>
      <w:b/>
      <w:spacing w:val="0"/>
    </w:rPr>
  </w:style>
  <w:style w:type="paragraph" w:customStyle="1" w:styleId="SuperHeading">
    <w:name w:val="SuperHeading"/>
    <w:basedOn w:val="Normal"/>
    <w:rsid w:val="008A3552"/>
    <w:pPr>
      <w:spacing w:before="240" w:after="120"/>
      <w:outlineLvl w:val="0"/>
    </w:pPr>
    <w:rPr>
      <w:rFonts w:ascii="Times New Roman" w:hAnsi="Times New Roman"/>
      <w:b/>
      <w:sz w:val="32"/>
    </w:rPr>
  </w:style>
  <w:style w:type="paragraph" w:customStyle="1" w:styleId="AllowPageBreak">
    <w:name w:val="AllowPageBreak"/>
    <w:rsid w:val="008A3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3552"/>
    <w:rPr>
      <w:b/>
      <w:i/>
      <w:u w:val="none"/>
    </w:rPr>
  </w:style>
  <w:style w:type="character" w:customStyle="1" w:styleId="Heading2Char">
    <w:name w:val="Heading 2 Char"/>
    <w:basedOn w:val="DefaultParagraphFont"/>
    <w:link w:val="Heading2"/>
    <w:rsid w:val="008A3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552"/>
    <w:rPr>
      <w:rFonts w:ascii="Courier New" w:eastAsia="Times New Roman" w:hAnsi="Courier New" w:cs="Times New Roman"/>
      <w:i/>
      <w:szCs w:val="20"/>
      <w:lang w:eastAsia="en-US"/>
    </w:rPr>
  </w:style>
  <w:style w:type="paragraph" w:customStyle="1" w:styleId="HeadingBase">
    <w:name w:val="Heading Base"/>
    <w:rsid w:val="008A3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552"/>
    <w:pPr>
      <w:tabs>
        <w:tab w:val="right" w:leader="dot" w:pos="9072"/>
      </w:tabs>
      <w:ind w:left="567"/>
    </w:pPr>
    <w:rPr>
      <w:szCs w:val="22"/>
    </w:rPr>
  </w:style>
  <w:style w:type="paragraph" w:customStyle="1" w:styleId="TOCBase">
    <w:name w:val="TOC Base"/>
    <w:rsid w:val="008A3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552"/>
    <w:pPr>
      <w:tabs>
        <w:tab w:val="right" w:leader="dot" w:pos="9072"/>
      </w:tabs>
      <w:spacing w:before="40" w:after="40"/>
      <w:ind w:left="284"/>
    </w:pPr>
    <w:rPr>
      <w:rFonts w:ascii="Times New Roman" w:hAnsi="Times New Roman"/>
    </w:rPr>
  </w:style>
  <w:style w:type="paragraph" w:styleId="TOC1">
    <w:name w:val="toc 1"/>
    <w:basedOn w:val="TOCBase"/>
    <w:next w:val="Normal"/>
    <w:rsid w:val="008A3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552"/>
    <w:rPr>
      <w:rFonts w:ascii="Times New Roman" w:eastAsia="Times New Roman" w:hAnsi="Times New Roman" w:cs="Times New Roman"/>
      <w:sz w:val="16"/>
      <w:lang w:eastAsia="en-US"/>
    </w:rPr>
  </w:style>
  <w:style w:type="paragraph" w:styleId="Title">
    <w:name w:val="Title"/>
    <w:basedOn w:val="HeadingBase"/>
    <w:link w:val="TitleChar"/>
    <w:qFormat/>
    <w:rsid w:val="008A3552"/>
    <w:pPr>
      <w:spacing w:before="5040"/>
      <w:jc w:val="center"/>
    </w:pPr>
    <w:rPr>
      <w:sz w:val="48"/>
      <w:szCs w:val="72"/>
      <w:lang w:val="en-US"/>
    </w:rPr>
  </w:style>
  <w:style w:type="character" w:customStyle="1" w:styleId="TitleChar">
    <w:name w:val="Title Char"/>
    <w:basedOn w:val="DefaultParagraphFont"/>
    <w:link w:val="Title"/>
    <w:rsid w:val="008A3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552"/>
    <w:pPr>
      <w:tabs>
        <w:tab w:val="left" w:pos="3600"/>
        <w:tab w:val="left" w:pos="3958"/>
      </w:tabs>
    </w:pPr>
  </w:style>
  <w:style w:type="paragraph" w:styleId="List">
    <w:name w:val="List"/>
    <w:basedOn w:val="BodyText"/>
    <w:next w:val="BodyText"/>
    <w:rsid w:val="008A3552"/>
    <w:pPr>
      <w:tabs>
        <w:tab w:val="left" w:pos="340"/>
      </w:tabs>
      <w:spacing w:before="60" w:after="60"/>
      <w:ind w:left="340" w:hanging="340"/>
    </w:pPr>
  </w:style>
  <w:style w:type="paragraph" w:customStyle="1" w:styleId="Note">
    <w:name w:val="Note"/>
    <w:basedOn w:val="BodyText"/>
    <w:rsid w:val="008A3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552"/>
    <w:pPr>
      <w:framePr w:wrap="auto" w:hAnchor="text" w:y="6049"/>
    </w:pPr>
    <w:rPr>
      <w:color w:val="000000"/>
      <w:sz w:val="40"/>
    </w:rPr>
  </w:style>
  <w:style w:type="paragraph" w:customStyle="1" w:styleId="TOCTitle">
    <w:name w:val="TOCTitle"/>
    <w:basedOn w:val="Heading1"/>
    <w:rsid w:val="008A3552"/>
    <w:pPr>
      <w:spacing w:after="240"/>
      <w:jc w:val="center"/>
      <w:outlineLvl w:val="9"/>
    </w:pPr>
    <w:rPr>
      <w:caps/>
    </w:rPr>
  </w:style>
  <w:style w:type="paragraph" w:customStyle="1" w:styleId="Version">
    <w:name w:val="Version"/>
    <w:rsid w:val="008A35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552"/>
    <w:pPr>
      <w:numPr>
        <w:numId w:val="12"/>
      </w:numPr>
      <w:tabs>
        <w:tab w:val="clear" w:pos="680"/>
      </w:tabs>
    </w:pPr>
  </w:style>
  <w:style w:type="paragraph" w:styleId="Index1">
    <w:name w:val="index 1"/>
    <w:basedOn w:val="Normal"/>
    <w:next w:val="Normal"/>
    <w:semiHidden/>
    <w:rsid w:val="008A3552"/>
    <w:pPr>
      <w:keepNext w:val="0"/>
      <w:tabs>
        <w:tab w:val="right" w:pos="4176"/>
      </w:tabs>
      <w:ind w:left="198" w:hanging="198"/>
    </w:pPr>
    <w:rPr>
      <w:rFonts w:ascii="Garamond" w:hAnsi="Garamond"/>
    </w:rPr>
  </w:style>
  <w:style w:type="paragraph" w:styleId="IndexHeading">
    <w:name w:val="index heading"/>
    <w:basedOn w:val="Normal"/>
    <w:next w:val="Index1"/>
    <w:semiHidden/>
    <w:rsid w:val="008A3552"/>
    <w:pPr>
      <w:spacing w:before="120" w:after="120"/>
    </w:pPr>
    <w:rPr>
      <w:rFonts w:ascii="Arial" w:hAnsi="Arial"/>
      <w:b/>
      <w:color w:val="918585"/>
      <w:sz w:val="24"/>
    </w:rPr>
  </w:style>
  <w:style w:type="paragraph" w:styleId="Header">
    <w:name w:val="header"/>
    <w:basedOn w:val="Normal"/>
    <w:link w:val="HeaderChar"/>
    <w:rsid w:val="008A3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552"/>
    <w:rPr>
      <w:rFonts w:ascii="Times New Roman" w:eastAsia="Times New Roman" w:hAnsi="Times New Roman" w:cs="Times New Roman"/>
      <w:sz w:val="16"/>
      <w:szCs w:val="20"/>
      <w:lang w:val="en-GB" w:eastAsia="en-US"/>
    </w:rPr>
  </w:style>
  <w:style w:type="paragraph" w:customStyle="1" w:styleId="Chapter">
    <w:name w:val="Chapter"/>
    <w:basedOn w:val="Normal"/>
    <w:rsid w:val="008A3552"/>
    <w:pPr>
      <w:spacing w:before="240"/>
    </w:pPr>
    <w:rPr>
      <w:rFonts w:ascii="Times New Roman" w:hAnsi="Times New Roman"/>
      <w:smallCaps/>
      <w:spacing w:val="80"/>
      <w:sz w:val="28"/>
    </w:rPr>
  </w:style>
  <w:style w:type="paragraph" w:customStyle="1" w:styleId="InChapter">
    <w:name w:val="InChapter"/>
    <w:basedOn w:val="Heading3"/>
    <w:rsid w:val="008A3552"/>
    <w:pPr>
      <w:spacing w:after="240"/>
      <w:outlineLvl w:val="9"/>
    </w:pPr>
    <w:rPr>
      <w:noProof/>
    </w:rPr>
  </w:style>
  <w:style w:type="paragraph" w:styleId="Index2">
    <w:name w:val="index 2"/>
    <w:basedOn w:val="Normal"/>
    <w:next w:val="Normal"/>
    <w:semiHidden/>
    <w:rsid w:val="008A3552"/>
    <w:pPr>
      <w:tabs>
        <w:tab w:val="right" w:pos="4176"/>
      </w:tabs>
      <w:ind w:left="568" w:hanging="284"/>
    </w:pPr>
    <w:rPr>
      <w:rFonts w:ascii="Garamond" w:hAnsi="Garamond"/>
    </w:rPr>
  </w:style>
  <w:style w:type="paragraph" w:customStyle="1" w:styleId="Byline">
    <w:name w:val="Byline"/>
    <w:rsid w:val="008A3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552"/>
    <w:pPr>
      <w:tabs>
        <w:tab w:val="clear" w:pos="3600"/>
        <w:tab w:val="clear" w:pos="3958"/>
      </w:tabs>
      <w:jc w:val="right"/>
    </w:pPr>
  </w:style>
  <w:style w:type="character" w:styleId="Emphasis">
    <w:name w:val="Emphasis"/>
    <w:basedOn w:val="DefaultParagraphFont"/>
    <w:qFormat/>
    <w:rsid w:val="008A3552"/>
    <w:rPr>
      <w:i/>
    </w:rPr>
  </w:style>
  <w:style w:type="paragraph" w:styleId="Caption">
    <w:name w:val="caption"/>
    <w:basedOn w:val="BodyText"/>
    <w:next w:val="Normal"/>
    <w:qFormat/>
    <w:rsid w:val="008A3552"/>
    <w:pPr>
      <w:framePr w:w="2268" w:hSpace="181" w:vSpace="181" w:wrap="around" w:vAnchor="text" w:hAnchor="page" w:x="1135" w:y="285" w:anchorLock="1"/>
    </w:pPr>
    <w:rPr>
      <w:i/>
    </w:rPr>
  </w:style>
  <w:style w:type="paragraph" w:customStyle="1" w:styleId="MiniTOCTitle">
    <w:name w:val="MiniTOCTitle"/>
    <w:basedOn w:val="Heading4"/>
    <w:rsid w:val="008A3552"/>
    <w:pPr>
      <w:spacing w:before="240"/>
      <w:outlineLvl w:val="9"/>
    </w:pPr>
    <w:rPr>
      <w:noProof/>
      <w:sz w:val="24"/>
    </w:rPr>
  </w:style>
  <w:style w:type="paragraph" w:customStyle="1" w:styleId="MiniTOCItem">
    <w:name w:val="MiniTOCItem"/>
    <w:basedOn w:val="ListBullet"/>
    <w:rsid w:val="008A3552"/>
    <w:pPr>
      <w:numPr>
        <w:numId w:val="0"/>
      </w:numPr>
      <w:tabs>
        <w:tab w:val="right" w:leader="dot" w:pos="6521"/>
      </w:tabs>
      <w:spacing w:before="0" w:after="0"/>
    </w:pPr>
  </w:style>
  <w:style w:type="paragraph" w:customStyle="1" w:styleId="TOFTitle">
    <w:name w:val="TOFTitle"/>
    <w:basedOn w:val="TOCTitle"/>
    <w:rsid w:val="008A3552"/>
  </w:style>
  <w:style w:type="paragraph" w:styleId="TableofFigures">
    <w:name w:val="table of figures"/>
    <w:basedOn w:val="Normal"/>
    <w:next w:val="Normal"/>
    <w:semiHidden/>
    <w:rsid w:val="008A3552"/>
    <w:pPr>
      <w:tabs>
        <w:tab w:val="right" w:leader="dot" w:pos="9072"/>
      </w:tabs>
      <w:ind w:left="970" w:hanging="403"/>
    </w:pPr>
    <w:rPr>
      <w:rFonts w:ascii="Times New Roman" w:hAnsi="Times New Roman"/>
      <w:b/>
    </w:rPr>
  </w:style>
  <w:style w:type="paragraph" w:styleId="ListNumber">
    <w:name w:val="List Number"/>
    <w:basedOn w:val="List"/>
    <w:rsid w:val="008A3552"/>
    <w:pPr>
      <w:numPr>
        <w:numId w:val="14"/>
      </w:numPr>
      <w:tabs>
        <w:tab w:val="clear" w:pos="340"/>
      </w:tabs>
    </w:pPr>
  </w:style>
  <w:style w:type="character" w:customStyle="1" w:styleId="WingdingSymbols">
    <w:name w:val="Wingding Symbols"/>
    <w:rsid w:val="008A3552"/>
    <w:rPr>
      <w:rFonts w:ascii="Wingdings" w:hAnsi="Wingdings"/>
    </w:rPr>
  </w:style>
  <w:style w:type="paragraph" w:customStyle="1" w:styleId="TableHeading">
    <w:name w:val="Table Heading"/>
    <w:basedOn w:val="HeadingBase"/>
    <w:rsid w:val="008A3552"/>
    <w:pPr>
      <w:keepLines/>
      <w:pBdr>
        <w:bottom w:val="single" w:sz="6" w:space="1" w:color="918585"/>
      </w:pBdr>
      <w:spacing w:before="240"/>
    </w:pPr>
  </w:style>
  <w:style w:type="character" w:customStyle="1" w:styleId="HotSpot">
    <w:name w:val="HotSpot"/>
    <w:rsid w:val="008A3552"/>
    <w:rPr>
      <w:color w:val="0033CC"/>
      <w:u w:val="none"/>
    </w:rPr>
  </w:style>
  <w:style w:type="paragraph" w:customStyle="1" w:styleId="BodyTextRight">
    <w:name w:val="Body Text Right"/>
    <w:basedOn w:val="BodyText"/>
    <w:rsid w:val="008A3552"/>
    <w:pPr>
      <w:spacing w:before="0" w:after="0"/>
      <w:jc w:val="right"/>
    </w:pPr>
  </w:style>
  <w:style w:type="paragraph" w:styleId="Index3">
    <w:name w:val="index 3"/>
    <w:basedOn w:val="ListNumber2"/>
    <w:next w:val="Normal"/>
    <w:semiHidden/>
    <w:rsid w:val="008A3552"/>
    <w:pPr>
      <w:numPr>
        <w:numId w:val="0"/>
      </w:numPr>
      <w:tabs>
        <w:tab w:val="right" w:leader="dot" w:pos="4176"/>
      </w:tabs>
    </w:pPr>
  </w:style>
  <w:style w:type="paragraph" w:styleId="ListNumber2">
    <w:name w:val="List Number 2"/>
    <w:basedOn w:val="List2"/>
    <w:rsid w:val="008A3552"/>
    <w:pPr>
      <w:numPr>
        <w:numId w:val="9"/>
      </w:numPr>
      <w:tabs>
        <w:tab w:val="clear" w:pos="1060"/>
      </w:tabs>
    </w:pPr>
  </w:style>
  <w:style w:type="paragraph" w:customStyle="1" w:styleId="MarginNote">
    <w:name w:val="Margin Note"/>
    <w:basedOn w:val="BodyText"/>
    <w:rsid w:val="008A3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552"/>
    <w:rPr>
      <w:sz w:val="32"/>
    </w:rPr>
  </w:style>
  <w:style w:type="paragraph" w:customStyle="1" w:styleId="HeadingProcedure">
    <w:name w:val="Heading Procedure"/>
    <w:basedOn w:val="HeadingBase"/>
    <w:next w:val="Normal"/>
    <w:rsid w:val="008A3552"/>
    <w:pPr>
      <w:tabs>
        <w:tab w:val="left" w:pos="0"/>
      </w:tabs>
      <w:spacing w:before="120" w:after="60"/>
    </w:pPr>
    <w:rPr>
      <w:i/>
      <w:color w:val="918585"/>
      <w:sz w:val="22"/>
    </w:rPr>
  </w:style>
  <w:style w:type="paragraph" w:customStyle="1" w:styleId="TableBodyText">
    <w:name w:val="Table Body Text"/>
    <w:basedOn w:val="BodyText"/>
    <w:rsid w:val="008A3552"/>
    <w:pPr>
      <w:spacing w:before="60" w:after="60"/>
    </w:pPr>
  </w:style>
  <w:style w:type="paragraph" w:styleId="ListContinue">
    <w:name w:val="List Continue"/>
    <w:basedOn w:val="List"/>
    <w:rsid w:val="008A3552"/>
    <w:pPr>
      <w:ind w:firstLine="0"/>
    </w:pPr>
  </w:style>
  <w:style w:type="paragraph" w:customStyle="1" w:styleId="ListNote">
    <w:name w:val="List Note"/>
    <w:basedOn w:val="List"/>
    <w:rsid w:val="008A3552"/>
    <w:pPr>
      <w:pBdr>
        <w:top w:val="single" w:sz="6" w:space="2" w:color="918585"/>
        <w:bottom w:val="single" w:sz="6" w:space="2" w:color="918585"/>
      </w:pBdr>
      <w:tabs>
        <w:tab w:val="left" w:pos="1021"/>
      </w:tabs>
      <w:ind w:firstLine="0"/>
    </w:pPr>
  </w:style>
  <w:style w:type="paragraph" w:customStyle="1" w:styleId="Warning">
    <w:name w:val="Warning"/>
    <w:basedOn w:val="BodyText"/>
    <w:rsid w:val="008A3552"/>
    <w:pPr>
      <w:shd w:val="clear" w:color="auto" w:fill="D9D9D9"/>
      <w:tabs>
        <w:tab w:val="left" w:pos="992"/>
      </w:tabs>
      <w:ind w:left="119" w:right="119"/>
    </w:pPr>
    <w:rPr>
      <w:sz w:val="20"/>
    </w:rPr>
  </w:style>
  <w:style w:type="paragraph" w:customStyle="1" w:styleId="MarginIcons">
    <w:name w:val="Margin Icons"/>
    <w:basedOn w:val="BodyText"/>
    <w:rsid w:val="008A3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552"/>
    <w:rPr>
      <w:rFonts w:ascii="Courier New" w:hAnsi="Courier New"/>
    </w:rPr>
  </w:style>
  <w:style w:type="paragraph" w:customStyle="1" w:styleId="NoteBullet">
    <w:name w:val="Note Bullet"/>
    <w:basedOn w:val="Note"/>
    <w:rsid w:val="008A3552"/>
    <w:pPr>
      <w:tabs>
        <w:tab w:val="clear" w:pos="680"/>
      </w:tabs>
      <w:spacing w:before="60" w:after="60"/>
    </w:pPr>
  </w:style>
  <w:style w:type="paragraph" w:customStyle="1" w:styleId="SubHeading2">
    <w:name w:val="SubHeading2"/>
    <w:basedOn w:val="HeadingBase"/>
    <w:rsid w:val="008A3552"/>
    <w:pPr>
      <w:spacing w:before="240" w:after="60"/>
    </w:pPr>
    <w:rPr>
      <w:sz w:val="20"/>
    </w:rPr>
  </w:style>
  <w:style w:type="paragraph" w:customStyle="1" w:styleId="SubHeading1">
    <w:name w:val="SubHeading1"/>
    <w:basedOn w:val="HeadingBase"/>
    <w:rsid w:val="008A3552"/>
    <w:pPr>
      <w:spacing w:before="240" w:after="60"/>
    </w:pPr>
    <w:rPr>
      <w:color w:val="918585"/>
      <w:sz w:val="22"/>
    </w:rPr>
  </w:style>
  <w:style w:type="paragraph" w:customStyle="1" w:styleId="SideHeading">
    <w:name w:val="Side Heading"/>
    <w:basedOn w:val="HeadingBase"/>
    <w:rsid w:val="008A3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552"/>
    <w:pPr>
      <w:numPr>
        <w:numId w:val="10"/>
      </w:numPr>
    </w:pPr>
  </w:style>
  <w:style w:type="paragraph" w:styleId="PlainText">
    <w:name w:val="Plain Text"/>
    <w:basedOn w:val="Normal"/>
    <w:link w:val="PlainTextChar"/>
    <w:rsid w:val="008A3552"/>
    <w:rPr>
      <w:sz w:val="20"/>
    </w:rPr>
  </w:style>
  <w:style w:type="character" w:customStyle="1" w:styleId="PlainTextChar">
    <w:name w:val="Plain Text Char"/>
    <w:basedOn w:val="DefaultParagraphFont"/>
    <w:link w:val="PlainText"/>
    <w:rsid w:val="008A3552"/>
    <w:rPr>
      <w:rFonts w:ascii="Courier New" w:eastAsia="Times New Roman" w:hAnsi="Courier New" w:cs="Times New Roman"/>
      <w:sz w:val="20"/>
      <w:szCs w:val="20"/>
      <w:lang w:eastAsia="en-US"/>
    </w:rPr>
  </w:style>
  <w:style w:type="character" w:customStyle="1" w:styleId="MenuOption">
    <w:name w:val="Menu Option"/>
    <w:basedOn w:val="DefaultParagraphFont"/>
    <w:rsid w:val="008A3552"/>
    <w:rPr>
      <w:b/>
      <w:smallCaps/>
    </w:rPr>
  </w:style>
  <w:style w:type="paragraph" w:customStyle="1" w:styleId="TableListNumber">
    <w:name w:val="Table List Number"/>
    <w:basedOn w:val="ListNumber"/>
    <w:rsid w:val="008A3552"/>
    <w:pPr>
      <w:numPr>
        <w:numId w:val="0"/>
      </w:numPr>
    </w:pPr>
  </w:style>
  <w:style w:type="paragraph" w:styleId="TOC4">
    <w:name w:val="toc 4"/>
    <w:basedOn w:val="TOCBase"/>
    <w:next w:val="Normal"/>
    <w:semiHidden/>
    <w:rsid w:val="008A3552"/>
    <w:pPr>
      <w:tabs>
        <w:tab w:val="right" w:leader="dot" w:pos="9071"/>
      </w:tabs>
      <w:ind w:left="1701"/>
    </w:pPr>
  </w:style>
  <w:style w:type="paragraph" w:customStyle="1" w:styleId="ListAlpha">
    <w:name w:val="List Alpha"/>
    <w:basedOn w:val="List"/>
    <w:rsid w:val="008A3552"/>
    <w:pPr>
      <w:numPr>
        <w:numId w:val="8"/>
      </w:numPr>
    </w:pPr>
  </w:style>
  <w:style w:type="paragraph" w:customStyle="1" w:styleId="ListAlpha2">
    <w:name w:val="List Alpha 2"/>
    <w:basedOn w:val="List2"/>
    <w:rsid w:val="008A3552"/>
    <w:pPr>
      <w:numPr>
        <w:numId w:val="7"/>
      </w:numPr>
    </w:pPr>
  </w:style>
  <w:style w:type="paragraph" w:styleId="List2">
    <w:name w:val="List 2"/>
    <w:basedOn w:val="BodyText"/>
    <w:rsid w:val="008A3552"/>
    <w:pPr>
      <w:tabs>
        <w:tab w:val="left" w:pos="680"/>
      </w:tabs>
      <w:spacing w:before="60" w:after="60"/>
      <w:ind w:left="680" w:hanging="340"/>
    </w:pPr>
  </w:style>
  <w:style w:type="paragraph" w:styleId="List3">
    <w:name w:val="List 3"/>
    <w:basedOn w:val="BodyText"/>
    <w:rsid w:val="008A3552"/>
    <w:pPr>
      <w:tabs>
        <w:tab w:val="left" w:pos="1021"/>
      </w:tabs>
      <w:spacing w:before="60" w:after="60"/>
      <w:ind w:left="1020" w:hanging="340"/>
    </w:pPr>
  </w:style>
  <w:style w:type="paragraph" w:styleId="List4">
    <w:name w:val="List 4"/>
    <w:basedOn w:val="BodyText"/>
    <w:rsid w:val="008A3552"/>
    <w:pPr>
      <w:tabs>
        <w:tab w:val="left" w:pos="1361"/>
      </w:tabs>
      <w:spacing w:before="60" w:after="60"/>
      <w:ind w:left="1361" w:hanging="340"/>
    </w:pPr>
  </w:style>
  <w:style w:type="paragraph" w:styleId="List5">
    <w:name w:val="List 5"/>
    <w:basedOn w:val="BodyText"/>
    <w:rsid w:val="008A3552"/>
    <w:pPr>
      <w:tabs>
        <w:tab w:val="left" w:pos="1701"/>
      </w:tabs>
      <w:spacing w:before="60" w:after="60"/>
      <w:ind w:left="1701" w:hanging="340"/>
    </w:pPr>
  </w:style>
  <w:style w:type="paragraph" w:styleId="ListBullet3">
    <w:name w:val="List Bullet 3"/>
    <w:basedOn w:val="List3"/>
    <w:rsid w:val="008A3552"/>
    <w:pPr>
      <w:numPr>
        <w:numId w:val="13"/>
      </w:numPr>
      <w:tabs>
        <w:tab w:val="clear" w:pos="1021"/>
      </w:tabs>
      <w:ind w:left="1037" w:hanging="357"/>
    </w:pPr>
  </w:style>
  <w:style w:type="paragraph" w:styleId="ListBullet4">
    <w:name w:val="List Bullet 4"/>
    <w:basedOn w:val="List4"/>
    <w:rsid w:val="008A3552"/>
    <w:pPr>
      <w:numPr>
        <w:numId w:val="2"/>
      </w:numPr>
      <w:tabs>
        <w:tab w:val="clear" w:pos="1361"/>
      </w:tabs>
    </w:pPr>
  </w:style>
  <w:style w:type="paragraph" w:styleId="ListBullet5">
    <w:name w:val="List Bullet 5"/>
    <w:basedOn w:val="List5"/>
    <w:rsid w:val="008A3552"/>
    <w:pPr>
      <w:numPr>
        <w:numId w:val="3"/>
      </w:numPr>
    </w:pPr>
  </w:style>
  <w:style w:type="paragraph" w:styleId="ListContinue2">
    <w:name w:val="List Continue 2"/>
    <w:basedOn w:val="List2"/>
    <w:rsid w:val="008A3552"/>
    <w:pPr>
      <w:ind w:firstLine="0"/>
    </w:pPr>
  </w:style>
  <w:style w:type="paragraph" w:styleId="ListContinue3">
    <w:name w:val="List Continue 3"/>
    <w:basedOn w:val="List3"/>
    <w:rsid w:val="008A3552"/>
    <w:pPr>
      <w:ind w:left="1021" w:firstLine="0"/>
    </w:pPr>
  </w:style>
  <w:style w:type="paragraph" w:styleId="ListContinue4">
    <w:name w:val="List Continue 4"/>
    <w:basedOn w:val="List4"/>
    <w:rsid w:val="008A3552"/>
    <w:pPr>
      <w:ind w:firstLine="0"/>
    </w:pPr>
  </w:style>
  <w:style w:type="paragraph" w:styleId="ListContinue5">
    <w:name w:val="List Continue 5"/>
    <w:basedOn w:val="List5"/>
    <w:rsid w:val="008A3552"/>
    <w:pPr>
      <w:ind w:firstLine="0"/>
    </w:pPr>
  </w:style>
  <w:style w:type="paragraph" w:styleId="ListNumber3">
    <w:name w:val="List Number 3"/>
    <w:basedOn w:val="List3"/>
    <w:rsid w:val="008A3552"/>
    <w:pPr>
      <w:numPr>
        <w:numId w:val="4"/>
      </w:numPr>
    </w:pPr>
  </w:style>
  <w:style w:type="paragraph" w:styleId="ListNumber4">
    <w:name w:val="List Number 4"/>
    <w:basedOn w:val="List4"/>
    <w:rsid w:val="008A3552"/>
    <w:pPr>
      <w:numPr>
        <w:numId w:val="5"/>
      </w:numPr>
    </w:pPr>
  </w:style>
  <w:style w:type="paragraph" w:styleId="ListNumber5">
    <w:name w:val="List Number 5"/>
    <w:basedOn w:val="List5"/>
    <w:rsid w:val="008A3552"/>
    <w:pPr>
      <w:numPr>
        <w:numId w:val="6"/>
      </w:numPr>
    </w:pPr>
  </w:style>
  <w:style w:type="paragraph" w:styleId="BlockText">
    <w:name w:val="Block Text"/>
    <w:basedOn w:val="Normal"/>
    <w:rsid w:val="008A3552"/>
    <w:pPr>
      <w:spacing w:after="120"/>
      <w:ind w:left="1440" w:right="1440"/>
    </w:pPr>
  </w:style>
  <w:style w:type="character" w:customStyle="1" w:styleId="Subscript">
    <w:name w:val="Subscript"/>
    <w:basedOn w:val="DefaultParagraphFont"/>
    <w:rsid w:val="008A3552"/>
    <w:rPr>
      <w:sz w:val="16"/>
      <w:vertAlign w:val="subscript"/>
    </w:rPr>
  </w:style>
  <w:style w:type="character" w:customStyle="1" w:styleId="Superscript">
    <w:name w:val="Superscript"/>
    <w:basedOn w:val="DefaultParagraphFont"/>
    <w:rsid w:val="008A3552"/>
    <w:rPr>
      <w:sz w:val="16"/>
      <w:vertAlign w:val="superscript"/>
    </w:rPr>
  </w:style>
  <w:style w:type="character" w:customStyle="1" w:styleId="Symbols">
    <w:name w:val="Symbols"/>
    <w:basedOn w:val="DefaultParagraphFont"/>
    <w:rsid w:val="008A3552"/>
    <w:rPr>
      <w:rFonts w:ascii="Symbol" w:hAnsi="Symbol"/>
    </w:rPr>
  </w:style>
  <w:style w:type="character" w:customStyle="1" w:styleId="MenuOptions">
    <w:name w:val="Menu Options"/>
    <w:basedOn w:val="DefaultParagraphFont"/>
    <w:rsid w:val="008A3552"/>
    <w:rPr>
      <w:rFonts w:ascii="Arial Narrow" w:hAnsi="Arial Narrow"/>
      <w:smallCaps/>
    </w:rPr>
  </w:style>
  <w:style w:type="character" w:customStyle="1" w:styleId="Buttons">
    <w:name w:val="Buttons"/>
    <w:basedOn w:val="DefaultParagraphFont"/>
    <w:rsid w:val="008A3552"/>
    <w:rPr>
      <w:b/>
    </w:rPr>
  </w:style>
  <w:style w:type="character" w:customStyle="1" w:styleId="Underlined">
    <w:name w:val="Underlined"/>
    <w:basedOn w:val="DefaultParagraphFont"/>
    <w:rsid w:val="008A3552"/>
    <w:rPr>
      <w:u w:val="single"/>
    </w:rPr>
  </w:style>
  <w:style w:type="paragraph" w:customStyle="1" w:styleId="TableBodyTextRight">
    <w:name w:val="Table Body Text Right"/>
    <w:basedOn w:val="TableBodyText"/>
    <w:rsid w:val="008A3552"/>
    <w:pPr>
      <w:widowControl w:val="0"/>
      <w:autoSpaceDE w:val="0"/>
      <w:autoSpaceDN w:val="0"/>
      <w:adjustRightInd w:val="0"/>
      <w:jc w:val="right"/>
    </w:pPr>
    <w:rPr>
      <w:rFonts w:cs="Arial"/>
      <w:szCs w:val="18"/>
    </w:rPr>
  </w:style>
  <w:style w:type="paragraph" w:customStyle="1" w:styleId="CopyrightText">
    <w:name w:val="Copyright Text"/>
    <w:basedOn w:val="BodyText"/>
    <w:rsid w:val="008A3552"/>
    <w:rPr>
      <w:sz w:val="18"/>
    </w:rPr>
  </w:style>
  <w:style w:type="paragraph" w:customStyle="1" w:styleId="BodySmallRight">
    <w:name w:val="Body Small Right"/>
    <w:basedOn w:val="BodyTextRight"/>
    <w:rsid w:val="008A3552"/>
    <w:rPr>
      <w:sz w:val="18"/>
      <w:szCs w:val="18"/>
    </w:rPr>
  </w:style>
  <w:style w:type="paragraph" w:customStyle="1" w:styleId="MarginEdition">
    <w:name w:val="Margin Edition"/>
    <w:basedOn w:val="MarginNote"/>
    <w:rsid w:val="008A3552"/>
    <w:pPr>
      <w:spacing w:before="0" w:after="0"/>
    </w:pPr>
    <w:rPr>
      <w:rFonts w:ascii="Times New Roman" w:hAnsi="Times New Roman"/>
      <w:color w:val="999999"/>
    </w:rPr>
  </w:style>
  <w:style w:type="paragraph" w:customStyle="1" w:styleId="Spacer">
    <w:name w:val="Spacer"/>
    <w:basedOn w:val="Normal"/>
    <w:rsid w:val="008A3552"/>
    <w:rPr>
      <w:sz w:val="2"/>
      <w:szCs w:val="2"/>
    </w:rPr>
  </w:style>
  <w:style w:type="character" w:customStyle="1" w:styleId="Small">
    <w:name w:val="Small"/>
    <w:basedOn w:val="DefaultParagraphFont"/>
    <w:rsid w:val="008A3552"/>
    <w:rPr>
      <w:sz w:val="16"/>
    </w:rPr>
  </w:style>
  <w:style w:type="paragraph" w:customStyle="1" w:styleId="WideTable">
    <w:name w:val="Wide Table"/>
    <w:basedOn w:val="Normal"/>
    <w:rsid w:val="008A3552"/>
    <w:pPr>
      <w:ind w:left="-1418"/>
    </w:pPr>
    <w:rPr>
      <w:sz w:val="2"/>
      <w:szCs w:val="2"/>
    </w:rPr>
  </w:style>
  <w:style w:type="character" w:styleId="PageNumber">
    <w:name w:val="page number"/>
    <w:basedOn w:val="DefaultParagraphFont"/>
    <w:rsid w:val="008A3552"/>
  </w:style>
  <w:style w:type="paragraph" w:styleId="Quote">
    <w:name w:val="Quote"/>
    <w:basedOn w:val="Heading1"/>
    <w:link w:val="QuoteChar"/>
    <w:qFormat/>
    <w:rsid w:val="008A3552"/>
    <w:rPr>
      <w:b w:val="0"/>
      <w:sz w:val="72"/>
      <w:szCs w:val="72"/>
      <w:lang w:val="en-NZ"/>
    </w:rPr>
  </w:style>
  <w:style w:type="character" w:customStyle="1" w:styleId="QuoteChar">
    <w:name w:val="Quote Char"/>
    <w:basedOn w:val="DefaultParagraphFont"/>
    <w:link w:val="Quote"/>
    <w:rsid w:val="008A3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552"/>
    <w:pPr>
      <w:pageBreakBefore/>
    </w:pPr>
  </w:style>
  <w:style w:type="paragraph" w:customStyle="1" w:styleId="Border">
    <w:name w:val="Border"/>
    <w:basedOn w:val="Normal"/>
    <w:qFormat/>
    <w:rsid w:val="008A3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552"/>
    <w:rPr>
      <w:b/>
      <w:bCs/>
      <w:i/>
      <w:iCs/>
      <w:color w:val="auto"/>
    </w:rPr>
  </w:style>
  <w:style w:type="paragraph" w:styleId="IntenseQuote">
    <w:name w:val="Intense Quote"/>
    <w:basedOn w:val="Normal"/>
    <w:next w:val="Normal"/>
    <w:link w:val="IntenseQuoteChar"/>
    <w:uiPriority w:val="30"/>
    <w:qFormat/>
    <w:rsid w:val="008A3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552"/>
    <w:rPr>
      <w:smallCaps/>
      <w:color w:val="auto"/>
      <w:u w:val="single"/>
    </w:rPr>
  </w:style>
  <w:style w:type="character" w:styleId="IntenseReference">
    <w:name w:val="Intense Reference"/>
    <w:basedOn w:val="DefaultParagraphFont"/>
    <w:uiPriority w:val="32"/>
    <w:qFormat/>
    <w:rsid w:val="008A3552"/>
    <w:rPr>
      <w:b/>
      <w:bCs/>
      <w:smallCaps/>
      <w:color w:val="auto"/>
      <w:spacing w:val="5"/>
      <w:u w:val="single"/>
    </w:rPr>
  </w:style>
  <w:style w:type="paragraph" w:customStyle="1" w:styleId="2ColumnHeading">
    <w:name w:val="2Column Heading"/>
    <w:basedOn w:val="BodyText"/>
    <w:qFormat/>
    <w:rsid w:val="008A3552"/>
    <w:pPr>
      <w:spacing w:after="60"/>
      <w:ind w:left="-2268"/>
    </w:pPr>
    <w:rPr>
      <w:b/>
    </w:rPr>
  </w:style>
  <w:style w:type="paragraph" w:customStyle="1" w:styleId="Heading1TOC">
    <w:name w:val="Heading1 TOC"/>
    <w:basedOn w:val="Normal"/>
    <w:qFormat/>
    <w:rsid w:val="008A3552"/>
    <w:pPr>
      <w:spacing w:before="240" w:after="120"/>
    </w:pPr>
    <w:rPr>
      <w:rFonts w:ascii="Times New Roman" w:hAnsi="Times New Roman"/>
      <w:b/>
      <w:sz w:val="32"/>
    </w:rPr>
  </w:style>
  <w:style w:type="paragraph" w:customStyle="1" w:styleId="Heading2TOC">
    <w:name w:val="Heading2 TOC"/>
    <w:basedOn w:val="Normal"/>
    <w:qFormat/>
    <w:rsid w:val="008A3552"/>
    <w:pPr>
      <w:spacing w:before="240" w:after="60"/>
    </w:pPr>
    <w:rPr>
      <w:rFonts w:ascii="Times New Roman" w:hAnsi="Times New Roman"/>
      <w:b/>
      <w:sz w:val="28"/>
    </w:rPr>
  </w:style>
  <w:style w:type="character" w:customStyle="1" w:styleId="Underline">
    <w:name w:val="Underline"/>
    <w:basedOn w:val="DefaultParagraphFont"/>
    <w:qFormat/>
    <w:rsid w:val="008A3552"/>
    <w:rPr>
      <w:u w:val="single"/>
    </w:rPr>
  </w:style>
  <w:style w:type="paragraph" w:styleId="BalloonText">
    <w:name w:val="Balloon Text"/>
    <w:basedOn w:val="Normal"/>
    <w:link w:val="BalloonTextChar"/>
    <w:rsid w:val="008A3552"/>
    <w:rPr>
      <w:rFonts w:ascii="Tahoma" w:hAnsi="Tahoma" w:cs="Tahoma"/>
      <w:sz w:val="16"/>
      <w:szCs w:val="16"/>
    </w:rPr>
  </w:style>
  <w:style w:type="character" w:customStyle="1" w:styleId="BalloonTextChar">
    <w:name w:val="Balloon Text Char"/>
    <w:basedOn w:val="DefaultParagraphFont"/>
    <w:link w:val="BalloonText"/>
    <w:rsid w:val="008A3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552"/>
    <w:rPr>
      <w:b/>
      <w:color w:val="660033"/>
      <w:spacing w:val="0"/>
    </w:rPr>
  </w:style>
  <w:style w:type="paragraph" w:customStyle="1" w:styleId="Nameditemlist">
    <w:name w:val="Named item list"/>
    <w:basedOn w:val="BodyText"/>
    <w:qFormat/>
    <w:rsid w:val="008A3552"/>
    <w:pPr>
      <w:tabs>
        <w:tab w:val="left" w:pos="2835"/>
      </w:tabs>
      <w:ind w:left="2835" w:hanging="2835"/>
    </w:pPr>
  </w:style>
  <w:style w:type="paragraph" w:customStyle="1" w:styleId="BodyTextnopadding">
    <w:name w:val="Body Text no padding"/>
    <w:basedOn w:val="BodyText"/>
    <w:qFormat/>
    <w:rsid w:val="008A3552"/>
    <w:pPr>
      <w:spacing w:before="0" w:after="0"/>
    </w:pPr>
  </w:style>
  <w:style w:type="paragraph" w:customStyle="1" w:styleId="BodyTextBold">
    <w:name w:val="Body Text Bold"/>
    <w:basedOn w:val="BodyText"/>
    <w:qFormat/>
    <w:rsid w:val="008A3552"/>
    <w:rPr>
      <w:b/>
    </w:rPr>
  </w:style>
  <w:style w:type="character" w:styleId="Hyperlink">
    <w:name w:val="Hyperlink"/>
    <w:basedOn w:val="DefaultParagraphFont"/>
    <w:uiPriority w:val="99"/>
    <w:unhideWhenUsed/>
    <w:rsid w:val="00B55D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3797</Characters>
  <Application>Microsoft Office Word</Application>
  <DocSecurity>0</DocSecurity>
  <Lines>165</Lines>
  <Paragraphs>81</Paragraphs>
  <ScaleCrop>false</ScaleCrop>
  <Company>Author-it Software Corporation Ltd.</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CPPSIS4026 Digitally enhance and process image data</dc:title>
  <dc:subject>Approved</dc:subject>
  <dc:creator>Artibus Innovation</dc:creator>
  <cp:keywords>Release: 1</cp:keywords>
  <dc:description>Review Date: 12 April 2008</dc:description>
  <cp:lastModifiedBy>HSD_TPCMSd.prod</cp:lastModifiedBy>
  <cp:revision>3</cp:revision>
  <dcterms:created xsi:type="dcterms:W3CDTF">2022-06-16T11:01:00Z</dcterms:created>
  <dcterms:modified xsi:type="dcterms:W3CDTF">2022-06-16T11:01:00Z</dcterms:modified>
</cp:coreProperties>
</file>