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A75" w:rsidP="00734A75">
      <w:pPr>
        <w:pStyle w:val="Title"/>
      </w:pPr>
      <w:r>
        <w:fldChar w:fldCharType="begin"/>
      </w:r>
      <w:r>
        <w:instrText xml:space="preserve"> TITLE   \* MERGEFORMAT </w:instrText>
      </w:r>
      <w:r>
        <w:fldChar w:fldCharType="separate"/>
      </w:r>
      <w:r>
        <w:t>CPPSIS3021 Visually interpret image data</w:t>
      </w:r>
      <w:r>
        <w:fldChar w:fldCharType="end"/>
      </w:r>
    </w:p>
    <w:p w:rsidR="00734A75" w:rsidP="00734A75">
      <w:pPr>
        <w:pStyle w:val="Version"/>
        <w:sectPr w:rsidSect="00522A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AB8" w:rsidP="00522AB8">
      <w:pPr>
        <w:pStyle w:val="SuperHeading"/>
      </w:pPr>
      <w:r w:rsidRPr="00522AB8">
        <w:t>CPPSIS3021 Visually interpret image data</w:t>
      </w:r>
    </w:p>
    <w:p w:rsidR="00000000" w:rsidRPr="00522AB8" w:rsidP="00522AB8">
      <w:pPr>
        <w:pStyle w:val="Heading1"/>
      </w:pPr>
      <w:bookmarkStart w:id="1" w:name="O_836830"/>
      <w:bookmarkEnd w:id="1"/>
      <w:r w:rsidRPr="00522AB8">
        <w:t>Modification History</w:t>
      </w:r>
    </w:p>
    <w:p w:rsidR="00000000" w:rsidRPr="00522AB8" w:rsidP="00734A75">
      <w:pPr>
        <w:pStyle w:val="BodyText"/>
      </w:pPr>
      <w:r w:rsidRPr="00522AB8">
        <w:t>Release 1.</w:t>
      </w:r>
    </w:p>
    <w:p w:rsidR="00000000" w:rsidRPr="00522AB8" w:rsidP="00734A75">
      <w:pPr>
        <w:pStyle w:val="BodyText"/>
      </w:pPr>
      <w:r w:rsidRPr="00522AB8">
        <w:t>New unit of competency.</w:t>
      </w:r>
    </w:p>
    <w:p w:rsidR="00000000" w:rsidRPr="00522AB8" w:rsidP="00734A75">
      <w:pPr>
        <w:pStyle w:val="BodyText"/>
      </w:pPr>
      <w:r w:rsidRPr="00522AB8">
        <w:t>This version first released with CPP Property Services Training Package Version 3.</w:t>
      </w:r>
    </w:p>
    <w:p w:rsidR="00000000" w:rsidRPr="00522AB8" w:rsidP="00522AB8">
      <w:pPr>
        <w:pStyle w:val="Heading1"/>
      </w:pPr>
      <w:bookmarkStart w:id="2" w:name="O_836837"/>
      <w:bookmarkEnd w:id="2"/>
      <w:r w:rsidRPr="00522AB8">
        <w:t>Application</w:t>
      </w:r>
    </w:p>
    <w:p w:rsidR="00000000" w:rsidRPr="00522AB8" w:rsidP="00734A75">
      <w:pPr>
        <w:pStyle w:val="BodyText"/>
      </w:pPr>
      <w:r w:rsidRPr="00522AB8">
        <w:t>This unit of competency specifies the outcomes required to visually interpret image da</w:t>
      </w:r>
      <w:r w:rsidRPr="00522AB8">
        <w:t>ta to identify the basic features of the landscape, including land cover such as vegetation, roads, railways, buildings, water bodies and terrain forms. Image data can include aerial and terrestrial photographs and satellite images. The images can be digit</w:t>
      </w:r>
      <w:r w:rsidRPr="00522AB8">
        <w:t>al or in hard copy. Mapping or other appropriate software can be used to assist visual interpretation if it is available. The unit requires the ability to apply the principles and methods of visual image interpretation. This unit is restricted to visual in</w:t>
      </w:r>
      <w:r w:rsidRPr="00522AB8">
        <w:t>terpretation, as digital enhancement of images is covered in CPPSIS4026 Digitally enhance and process image data.</w:t>
      </w:r>
    </w:p>
    <w:p w:rsidR="00000000" w:rsidRPr="00522AB8" w:rsidP="00734A75">
      <w:pPr>
        <w:pStyle w:val="BodyText"/>
      </w:pPr>
      <w:r w:rsidRPr="00522AB8">
        <w:t>The unit supports those who work under direct supervision in a surveying and spatial information services team, in positions that support map</w:t>
      </w:r>
      <w:r w:rsidRPr="00522AB8">
        <w:t>ping, geographic information systems (GIS) and town planning.</w:t>
      </w:r>
    </w:p>
    <w:p w:rsidR="00000000" w:rsidRPr="00522AB8" w:rsidP="00734A75">
      <w:pPr>
        <w:pStyle w:val="BodyText"/>
      </w:pPr>
      <w:r w:rsidRPr="00522AB8">
        <w:t>No licensing, legislative, regulatory, or certification requirements apply to this unit of competency at the time of endorsement.</w:t>
      </w:r>
    </w:p>
    <w:p w:rsidR="00000000" w:rsidRPr="00522AB8" w:rsidP="00522AB8">
      <w:pPr>
        <w:pStyle w:val="Heading1"/>
      </w:pPr>
      <w:bookmarkStart w:id="3" w:name="O_836836"/>
      <w:bookmarkEnd w:id="3"/>
      <w:r w:rsidRPr="00522AB8">
        <w:t>Pre-requisite Unit</w:t>
      </w:r>
    </w:p>
    <w:p w:rsidR="00000000" w:rsidRPr="00522AB8" w:rsidP="00734A75">
      <w:pPr>
        <w:pStyle w:val="BodyText"/>
      </w:pPr>
      <w:r w:rsidRPr="00522AB8">
        <w:t>Nil</w:t>
      </w:r>
    </w:p>
    <w:p w:rsidR="00000000" w:rsidRPr="00522AB8" w:rsidP="00522AB8">
      <w:pPr>
        <w:pStyle w:val="Heading1"/>
      </w:pPr>
      <w:bookmarkStart w:id="4" w:name="O_836835"/>
      <w:bookmarkEnd w:id="4"/>
      <w:r w:rsidRPr="00522AB8">
        <w:t>Unit S</w:t>
      </w:r>
      <w:r w:rsidRPr="00522AB8">
        <w:t>ector</w:t>
      </w:r>
    </w:p>
    <w:p w:rsidR="00000000" w:rsidRPr="00522AB8" w:rsidP="00734A75">
      <w:pPr>
        <w:pStyle w:val="BodyText"/>
      </w:pPr>
      <w:r w:rsidRPr="00522AB8">
        <w:t>Surveying and spatial information services</w:t>
      </w:r>
    </w:p>
    <w:p w:rsidR="00000000" w:rsidRPr="00522AB8" w:rsidP="00522AB8">
      <w:pPr>
        <w:pStyle w:val="Heading1"/>
      </w:pPr>
      <w:bookmarkStart w:id="5" w:name="O_836834"/>
      <w:bookmarkEnd w:id="5"/>
      <w:r w:rsidRPr="00522AB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22AB8">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Performance criteria describe the performance needed to demonstrate achievement of the element. Where bold italic</w:t>
            </w:r>
            <w:r w:rsidRPr="00522AB8">
              <w:t xml:space="preserve">ised text is used, further information is detailed in the range of </w:t>
            </w:r>
            <w:r w:rsidRPr="00522AB8">
              <w:t>conditions.</w:t>
            </w:r>
          </w:p>
        </w:tc>
      </w:tr>
      <w:tr w:rsidTr="00522AB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1.</w:t>
            </w:r>
          </w:p>
        </w:tc>
        <w:tc>
          <w:tcPr>
            <w:tcW w:w="1962" w:type="dxa"/>
            <w:vMerge w:val="restart"/>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Identify image and ancillary data.</w:t>
            </w:r>
          </w:p>
        </w:tc>
        <w:tc>
          <w:tcPr>
            <w:tcW w:w="77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1.1.</w:t>
            </w:r>
          </w:p>
        </w:tc>
        <w:tc>
          <w:tcPr>
            <w:tcW w:w="561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 xml:space="preserve">Task requirements are clarified with </w:t>
            </w:r>
            <w:r w:rsidRPr="00522AB8">
              <w:rPr>
                <w:rStyle w:val="BoldandItalics"/>
              </w:rPr>
              <w:t>appropriate persons</w:t>
            </w:r>
            <w:r w:rsidRPr="00522AB8">
              <w:t>.</w:t>
            </w:r>
          </w:p>
        </w:tc>
      </w:tr>
      <w:tr w:rsidTr="00522AB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1.2.</w:t>
            </w:r>
          </w:p>
        </w:tc>
        <w:tc>
          <w:tcPr>
            <w:tcW w:w="561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Possible sources of image data are identified to meet task requirements.</w:t>
            </w:r>
          </w:p>
        </w:tc>
      </w:tr>
      <w:tr w:rsidTr="00522AB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1.3.</w:t>
            </w:r>
          </w:p>
        </w:tc>
        <w:tc>
          <w:tcPr>
            <w:tcW w:w="561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Constraints in using different types of image data are clarified in discussion with appropriate persons.</w:t>
            </w:r>
          </w:p>
        </w:tc>
      </w:tr>
      <w:tr w:rsidTr="00522AB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1.4.</w:t>
            </w:r>
          </w:p>
        </w:tc>
        <w:tc>
          <w:tcPr>
            <w:tcW w:w="561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Ancillary data that can be used to assist visual interpretation of image is identified and obtained.</w:t>
            </w:r>
          </w:p>
        </w:tc>
      </w:tr>
      <w:tr w:rsidTr="00522AB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p>
        </w:tc>
      </w:tr>
      <w:tr w:rsidTr="00522AB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2.</w:t>
            </w:r>
          </w:p>
        </w:tc>
        <w:tc>
          <w:tcPr>
            <w:tcW w:w="1962" w:type="dxa"/>
            <w:vMerge w:val="restart"/>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Identify and record basic landscape features.</w:t>
            </w:r>
          </w:p>
        </w:tc>
        <w:tc>
          <w:tcPr>
            <w:tcW w:w="77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2.1.</w:t>
            </w:r>
          </w:p>
        </w:tc>
        <w:tc>
          <w:tcPr>
            <w:tcW w:w="561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Image data is visually interpreted using interpretation principles and ancillary data, and features are identified and recorded according to task and organisational requirements.</w:t>
            </w:r>
          </w:p>
        </w:tc>
      </w:tr>
      <w:tr w:rsidTr="00522AB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2.2.</w:t>
            </w:r>
          </w:p>
        </w:tc>
        <w:tc>
          <w:tcPr>
            <w:tcW w:w="561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Interpreted results are discussed and confirmed with appropriate pers</w:t>
            </w:r>
            <w:r w:rsidRPr="00522AB8">
              <w:t>ons.</w:t>
            </w:r>
          </w:p>
        </w:tc>
      </w:tr>
      <w:tr w:rsidTr="00522AB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2.3.</w:t>
            </w:r>
          </w:p>
        </w:tc>
        <w:tc>
          <w:tcPr>
            <w:tcW w:w="561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Ground control targets for photogrammetric mapping are checked to enhance understanding of image data.</w:t>
            </w:r>
          </w:p>
        </w:tc>
      </w:tr>
      <w:tr w:rsidTr="00522AB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2.4.</w:t>
            </w:r>
          </w:p>
        </w:tc>
        <w:tc>
          <w:tcPr>
            <w:tcW w:w="561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Scale is determined according to organisational requirements.</w:t>
            </w:r>
          </w:p>
        </w:tc>
      </w:tr>
      <w:tr w:rsidTr="00522AB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2.5.</w:t>
            </w:r>
          </w:p>
        </w:tc>
        <w:tc>
          <w:tcPr>
            <w:tcW w:w="5610" w:type="dxa"/>
            <w:tcBorders>
              <w:top w:val="nil"/>
              <w:left w:val="nil"/>
              <w:bottom w:val="nil"/>
              <w:right w:val="nil"/>
            </w:tcBorders>
            <w:tcMar>
              <w:top w:w="0" w:type="dxa"/>
              <w:left w:w="62" w:type="dxa"/>
              <w:bottom w:w="0" w:type="dxa"/>
              <w:right w:w="62" w:type="dxa"/>
            </w:tcMar>
          </w:tcPr>
          <w:p w:rsidR="00000000" w:rsidRPr="00522AB8" w:rsidP="00522AB8">
            <w:pPr>
              <w:pStyle w:val="BodyText"/>
            </w:pPr>
            <w:r w:rsidRPr="00522AB8">
              <w:t>Data is stored and documents are completed according to organisational requirements.</w:t>
            </w:r>
          </w:p>
        </w:tc>
      </w:tr>
    </w:tbl>
    <w:p w:rsidR="00000000" w:rsidRPr="00522AB8" w:rsidP="00522AB8">
      <w:pPr>
        <w:pStyle w:val="BodyText"/>
      </w:pPr>
    </w:p>
    <w:p w:rsidR="00000000" w:rsidRPr="00522AB8" w:rsidP="00522AB8">
      <w:pPr>
        <w:pStyle w:val="AllowPageBreak"/>
      </w:pPr>
    </w:p>
    <w:p w:rsidR="00000000" w:rsidRPr="00522AB8" w:rsidP="00522AB8">
      <w:pPr>
        <w:pStyle w:val="Heading1"/>
      </w:pPr>
      <w:bookmarkStart w:id="6" w:name="O_836833"/>
      <w:bookmarkEnd w:id="6"/>
      <w:r w:rsidRPr="00522AB8">
        <w:t>Foundation Skills</w:t>
      </w:r>
    </w:p>
    <w:tbl>
      <w:tblPr>
        <w:tblW w:w="0" w:type="auto"/>
        <w:tblLayout w:type="fixed"/>
        <w:tblCellMar>
          <w:left w:w="62" w:type="dxa"/>
          <w:right w:w="62" w:type="dxa"/>
        </w:tblCellMar>
        <w:tblLook w:val="0000"/>
      </w:tblPr>
      <w:tblGrid>
        <w:gridCol w:w="2195"/>
        <w:gridCol w:w="6877"/>
      </w:tblGrid>
      <w:tr w:rsidTr="00522A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This section describes the language, literacy, numeracy and employment skills essential to performance in this unit but not explicit i</w:t>
            </w:r>
            <w:r w:rsidRPr="00522AB8">
              <w:t>n the performance criteria.</w:t>
            </w:r>
          </w:p>
        </w:tc>
      </w:tr>
      <w:tr w:rsidTr="00522AB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22AB8" w:rsidP="00522AB8">
            <w:pPr>
              <w:pStyle w:val="BodyText"/>
            </w:pPr>
            <w:r w:rsidRPr="00522AB8">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rPr>
                <w:rStyle w:val="SpecialBold"/>
              </w:rPr>
              <w:t>Performance feature</w:t>
            </w:r>
          </w:p>
        </w:tc>
      </w:tr>
      <w:tr w:rsidTr="00522AB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Numeracy skills to:</w:t>
            </w:r>
          </w:p>
        </w:tc>
        <w:tc>
          <w:tcPr>
            <w:tcW w:w="6877" w:type="dxa"/>
            <w:tcBorders>
              <w:top w:val="nil"/>
              <w:left w:val="nil"/>
              <w:bottom w:val="nil"/>
              <w:right w:val="nil"/>
            </w:tcBorders>
            <w:tcMar>
              <w:top w:w="0" w:type="dxa"/>
              <w:left w:w="62" w:type="dxa"/>
              <w:bottom w:w="0" w:type="dxa"/>
              <w:right w:w="62" w:type="dxa"/>
            </w:tcMar>
          </w:tcPr>
          <w:p w:rsidR="00000000" w:rsidP="00522AB8">
            <w:pPr>
              <w:pStyle w:val="ListBullet"/>
              <w:rPr>
                <w:lang w:val="en-NZ"/>
              </w:rPr>
            </w:pPr>
            <w:r w:rsidRPr="00522AB8">
              <w:t>measure and calculate scale objects from an image and ancillary data.</w:t>
            </w:r>
          </w:p>
        </w:tc>
      </w:tr>
      <w:tr w:rsidTr="00522AB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p>
        </w:tc>
      </w:tr>
      <w:tr w:rsidTr="00522AB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522AB8">
            <w:pPr>
              <w:pStyle w:val="ListBullet"/>
              <w:rPr>
                <w:lang w:val="en-NZ"/>
              </w:rPr>
            </w:pPr>
            <w:r w:rsidRPr="00522AB8">
              <w:t>ask questions to clarify work tasks.</w:t>
            </w:r>
          </w:p>
        </w:tc>
      </w:tr>
      <w:tr w:rsidTr="00522AB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p>
        </w:tc>
      </w:tr>
      <w:tr w:rsidTr="00522AB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Reading skills to:</w:t>
            </w:r>
          </w:p>
        </w:tc>
        <w:tc>
          <w:tcPr>
            <w:tcW w:w="6877" w:type="dxa"/>
            <w:tcBorders>
              <w:top w:val="nil"/>
              <w:left w:val="nil"/>
              <w:bottom w:val="nil"/>
              <w:right w:val="nil"/>
            </w:tcBorders>
            <w:tcMar>
              <w:top w:w="0" w:type="dxa"/>
              <w:left w:w="62" w:type="dxa"/>
              <w:bottom w:w="0" w:type="dxa"/>
              <w:right w:w="62" w:type="dxa"/>
            </w:tcMar>
          </w:tcPr>
          <w:p w:rsidR="00000000" w:rsidP="00522AB8">
            <w:pPr>
              <w:pStyle w:val="ListBullet"/>
              <w:rPr>
                <w:lang w:val="en-NZ"/>
              </w:rPr>
            </w:pPr>
            <w:r w:rsidRPr="00522AB8">
              <w:t>interpret graphical information, including shapes and patterns within aerial and terrestrial photographs and satellite images.</w:t>
            </w:r>
          </w:p>
        </w:tc>
      </w:tr>
      <w:tr w:rsidTr="00522AB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p>
        </w:tc>
      </w:tr>
      <w:tr w:rsidTr="00522AB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Writing skills to:</w:t>
            </w:r>
          </w:p>
        </w:tc>
        <w:tc>
          <w:tcPr>
            <w:tcW w:w="6877" w:type="dxa"/>
            <w:tcBorders>
              <w:top w:val="nil"/>
              <w:left w:val="nil"/>
              <w:bottom w:val="nil"/>
              <w:right w:val="nil"/>
            </w:tcBorders>
            <w:tcMar>
              <w:top w:w="0" w:type="dxa"/>
              <w:left w:w="62" w:type="dxa"/>
              <w:bottom w:w="0" w:type="dxa"/>
              <w:right w:w="62" w:type="dxa"/>
            </w:tcMar>
          </w:tcPr>
          <w:p w:rsidR="00000000" w:rsidP="00522AB8">
            <w:pPr>
              <w:pStyle w:val="ListBullet"/>
              <w:rPr>
                <w:lang w:val="en-NZ"/>
              </w:rPr>
            </w:pPr>
            <w:r w:rsidRPr="00522AB8">
              <w:t>record details of image features using standard proformas.</w:t>
            </w:r>
          </w:p>
        </w:tc>
      </w:tr>
      <w:tr w:rsidTr="00522AB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p>
        </w:tc>
      </w:tr>
      <w:tr w:rsidTr="00522AB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Technology skills to:</w:t>
            </w:r>
          </w:p>
        </w:tc>
        <w:tc>
          <w:tcPr>
            <w:tcW w:w="6877" w:type="dxa"/>
            <w:tcBorders>
              <w:top w:val="nil"/>
              <w:left w:val="nil"/>
              <w:bottom w:val="nil"/>
              <w:right w:val="nil"/>
            </w:tcBorders>
            <w:tcMar>
              <w:top w:w="0" w:type="dxa"/>
              <w:left w:w="62" w:type="dxa"/>
              <w:bottom w:w="0" w:type="dxa"/>
              <w:right w:w="62" w:type="dxa"/>
            </w:tcMar>
          </w:tcPr>
          <w:p w:rsidR="00000000" w:rsidRPr="00522AB8" w:rsidP="00522AB8">
            <w:pPr>
              <w:pStyle w:val="ListBullet"/>
            </w:pPr>
            <w:r w:rsidRPr="00522AB8">
              <w:t>use simple analogue and digital tools to assist with visual interpretation.</w:t>
            </w:r>
          </w:p>
        </w:tc>
      </w:tr>
    </w:tbl>
    <w:p w:rsidR="00000000" w:rsidRPr="00522AB8" w:rsidP="00522AB8">
      <w:pPr>
        <w:pStyle w:val="BodyText"/>
      </w:pPr>
    </w:p>
    <w:p w:rsidR="00000000" w:rsidRPr="00522AB8" w:rsidP="00522AB8">
      <w:pPr>
        <w:pStyle w:val="AllowPageBreak"/>
      </w:pPr>
    </w:p>
    <w:p w:rsidR="00000000" w:rsidRPr="00522AB8" w:rsidP="00522AB8">
      <w:pPr>
        <w:pStyle w:val="Heading1"/>
      </w:pPr>
      <w:bookmarkStart w:id="7" w:name="O_836832"/>
      <w:bookmarkEnd w:id="7"/>
      <w:r w:rsidRPr="00522AB8">
        <w:t>Range of Conditions</w:t>
      </w:r>
    </w:p>
    <w:tbl>
      <w:tblPr>
        <w:tblW w:w="0" w:type="auto"/>
        <w:tblLayout w:type="fixed"/>
        <w:tblCellMar>
          <w:left w:w="62" w:type="dxa"/>
          <w:right w:w="62" w:type="dxa"/>
        </w:tblCellMar>
        <w:tblLook w:val="0000"/>
      </w:tblPr>
      <w:tblGrid>
        <w:gridCol w:w="2364"/>
        <w:gridCol w:w="6708"/>
      </w:tblGrid>
      <w:tr w:rsidTr="00522A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t>This section specifies work environments and conditions that may affect performance. Essential operating conditions that may be present (depe</w:t>
            </w:r>
            <w:r w:rsidRPr="00522AB8">
              <w:t>nding on the work situation, needs of the candidate, accessibility of the item, and local industry and regional contexts) are included. Bold italicised wording, if used in the performance criteria, is detailed below.</w:t>
            </w:r>
          </w:p>
        </w:tc>
      </w:tr>
      <w:tr w:rsidTr="00522AB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22AB8">
            <w:pPr>
              <w:pStyle w:val="BodyText"/>
              <w:rPr>
                <w:lang w:val="en-NZ"/>
              </w:rPr>
            </w:pPr>
            <w:r w:rsidRPr="00522AB8">
              <w:rPr>
                <w:rStyle w:val="BoldandItalics"/>
              </w:rPr>
              <w:t>Appropriate persons</w:t>
            </w:r>
            <w:r w:rsidRPr="00522AB8">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522AB8" w:rsidP="00522AB8">
            <w:pPr>
              <w:pStyle w:val="ListBullet"/>
            </w:pPr>
            <w:r w:rsidRPr="00522AB8">
              <w:t>experienced colleague</w:t>
            </w:r>
          </w:p>
          <w:p w:rsidR="00000000" w:rsidRPr="00522AB8" w:rsidP="00522AB8">
            <w:pPr>
              <w:pStyle w:val="ListBullet"/>
            </w:pPr>
            <w:r w:rsidRPr="00522AB8">
              <w:t>supervisor or line manager.</w:t>
            </w:r>
          </w:p>
        </w:tc>
      </w:tr>
    </w:tbl>
    <w:p w:rsidR="00000000" w:rsidRPr="00522AB8" w:rsidP="00522AB8">
      <w:pPr>
        <w:pStyle w:val="BodyText"/>
      </w:pPr>
    </w:p>
    <w:p w:rsidR="00000000" w:rsidRPr="00522AB8" w:rsidP="00522AB8">
      <w:pPr>
        <w:pStyle w:val="AllowPageBreak"/>
      </w:pPr>
    </w:p>
    <w:p w:rsidR="00000000" w:rsidRPr="00522AB8" w:rsidP="00522AB8">
      <w:pPr>
        <w:pStyle w:val="Heading1"/>
      </w:pPr>
      <w:bookmarkStart w:id="8" w:name="O_836831"/>
      <w:bookmarkEnd w:id="8"/>
      <w:r w:rsidRPr="00522AB8">
        <w:t>Unit Mapping Information</w:t>
      </w:r>
    </w:p>
    <w:p w:rsidR="00000000" w:rsidRPr="00522AB8" w:rsidP="00734A75">
      <w:pPr>
        <w:pStyle w:val="BodyText"/>
      </w:pPr>
      <w:r w:rsidRPr="00522AB8">
        <w:t>No equivalent unit.</w:t>
      </w:r>
    </w:p>
    <w:p w:rsidR="00000000" w:rsidRPr="00522AB8" w:rsidP="00522AB8">
      <w:pPr>
        <w:pStyle w:val="Heading1"/>
      </w:pPr>
      <w:bookmarkStart w:id="9" w:name="O_836824"/>
      <w:bookmarkEnd w:id="9"/>
      <w:r w:rsidRPr="00522AB8">
        <w:t>Links</w:t>
      </w:r>
    </w:p>
    <w:p w:rsidR="00000000" w:rsidRPr="00522AB8" w:rsidP="00734A75">
      <w:pPr>
        <w:pStyle w:val="BodyText"/>
      </w:pPr>
      <w:r w:rsidRPr="00522AB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C6DC6">
        <w:rPr>
          <w:rStyle w:val="Hyperlink"/>
        </w:rPr>
        <w:t>https://vetnet.gov.au/Pages/TrainingDocs.aspx?q=6f3f9672-30e8-4835-b348-205dfcf13d9b</w:t>
      </w:r>
      <w:r>
        <w:fldChar w:fldCharType="end"/>
      </w:r>
    </w:p>
    <w:p w:rsidR="00000000" w:rsidRPr="00522AB8" w:rsidP="00734A75">
      <w:pPr>
        <w:pStyle w:val="BodyText"/>
        <w:sectPr w:rsidSect="00522AB8">
          <w:headerReference w:type="default" r:id="rId10"/>
          <w:footerReference w:type="default" r:id="rId11"/>
          <w:pgSz w:w="11908" w:h="16833"/>
          <w:pgMar w:top="1702" w:right="1418" w:bottom="1702" w:left="1418" w:header="992" w:footer="992" w:gutter="0"/>
          <w:cols w:space="720"/>
          <w:noEndnote/>
          <w:docGrid w:linePitch="299"/>
        </w:sectPr>
      </w:pPr>
    </w:p>
    <w:p w:rsidR="00000000" w:rsidRPr="00522AB8" w:rsidP="00522AB8">
      <w:pPr>
        <w:pStyle w:val="SuperHeading"/>
      </w:pPr>
      <w:r w:rsidRPr="00522AB8">
        <w:t>Assessment Requirements for CPPSIS3021 Visually interpret image</w:t>
      </w:r>
      <w:r w:rsidRPr="00522AB8">
        <w:t xml:space="preserve"> data</w:t>
      </w:r>
    </w:p>
    <w:p w:rsidR="00000000" w:rsidRPr="00522AB8" w:rsidP="00522AB8">
      <w:pPr>
        <w:pStyle w:val="Heading1"/>
      </w:pPr>
      <w:bookmarkStart w:id="10" w:name="O_836826"/>
      <w:bookmarkEnd w:id="10"/>
      <w:r w:rsidRPr="00522AB8">
        <w:t>Modification History</w:t>
      </w:r>
    </w:p>
    <w:p w:rsidR="00000000" w:rsidRPr="00522AB8" w:rsidP="00734A75">
      <w:pPr>
        <w:pStyle w:val="BodyText"/>
      </w:pPr>
      <w:r w:rsidRPr="00522AB8">
        <w:t>Release 1.</w:t>
      </w:r>
    </w:p>
    <w:p w:rsidR="00000000" w:rsidRPr="00522AB8" w:rsidP="00734A75">
      <w:pPr>
        <w:pStyle w:val="BodyText"/>
      </w:pPr>
      <w:r w:rsidRPr="00522AB8">
        <w:t>New unit of competency.</w:t>
      </w:r>
    </w:p>
    <w:p w:rsidR="00000000" w:rsidRPr="00522AB8" w:rsidP="00734A75">
      <w:pPr>
        <w:pStyle w:val="BodyText"/>
      </w:pPr>
      <w:r w:rsidRPr="00522AB8">
        <w:t>This version first released with CPP Property Services Training Package Version 3.</w:t>
      </w:r>
    </w:p>
    <w:p w:rsidR="00000000" w:rsidRPr="00522AB8" w:rsidP="00522AB8">
      <w:pPr>
        <w:pStyle w:val="Heading1"/>
      </w:pPr>
      <w:bookmarkStart w:id="11" w:name="O_836829"/>
      <w:bookmarkEnd w:id="11"/>
      <w:r w:rsidRPr="00522AB8">
        <w:t>Performance Evidence</w:t>
      </w:r>
    </w:p>
    <w:p w:rsidR="00000000" w:rsidRPr="00522AB8" w:rsidP="00734A75">
      <w:pPr>
        <w:pStyle w:val="BodyText"/>
      </w:pPr>
      <w:r w:rsidRPr="00522AB8">
        <w:t>A person demonstrating competency in this unit must sat</w:t>
      </w:r>
      <w:r w:rsidRPr="00522AB8">
        <w:t>isfy the requirements of the elements, performance criteria, foundation skills and range of conditions of this unit. The person must also visually identify three instances of the following from both an aerial or terrestrial photograph or image, and a satel</w:t>
      </w:r>
      <w:r w:rsidRPr="00522AB8">
        <w:t>lite image:</w:t>
      </w:r>
    </w:p>
    <w:p w:rsidR="00000000" w:rsidRPr="00522AB8" w:rsidP="00522AB8">
      <w:pPr>
        <w:pStyle w:val="ListBullet"/>
      </w:pPr>
      <w:r w:rsidRPr="00522AB8">
        <w:t>buildings</w:t>
      </w:r>
    </w:p>
    <w:p w:rsidR="00000000" w:rsidRPr="00522AB8" w:rsidP="00522AB8">
      <w:pPr>
        <w:pStyle w:val="ListBullet"/>
      </w:pPr>
      <w:r w:rsidRPr="00522AB8">
        <w:t>rail lines</w:t>
      </w:r>
    </w:p>
    <w:p w:rsidR="00000000" w:rsidRPr="00522AB8" w:rsidP="00522AB8">
      <w:pPr>
        <w:pStyle w:val="ListBullet"/>
      </w:pPr>
      <w:r w:rsidRPr="00522AB8">
        <w:t>roads</w:t>
      </w:r>
    </w:p>
    <w:p w:rsidR="00000000" w:rsidRPr="00522AB8" w:rsidP="00522AB8">
      <w:pPr>
        <w:pStyle w:val="ListBullet"/>
      </w:pPr>
      <w:r w:rsidRPr="00522AB8">
        <w:t>terrain types</w:t>
      </w:r>
    </w:p>
    <w:p w:rsidR="00000000" w:rsidRPr="00522AB8" w:rsidP="00522AB8">
      <w:pPr>
        <w:pStyle w:val="ListBullet"/>
      </w:pPr>
      <w:r w:rsidRPr="00522AB8">
        <w:t>vegetation</w:t>
      </w:r>
    </w:p>
    <w:p w:rsidR="00000000" w:rsidRPr="00522AB8" w:rsidP="00522AB8">
      <w:pPr>
        <w:pStyle w:val="ListBullet"/>
      </w:pPr>
      <w:r w:rsidRPr="00522AB8">
        <w:t>water bodies.</w:t>
      </w:r>
    </w:p>
    <w:p w:rsidR="00000000" w:rsidRPr="00522AB8" w:rsidP="00522AB8">
      <w:pPr>
        <w:pStyle w:val="BodyText"/>
      </w:pPr>
    </w:p>
    <w:p w:rsidR="00000000" w:rsidRPr="00522AB8" w:rsidP="00734A75">
      <w:pPr>
        <w:pStyle w:val="BodyText"/>
      </w:pPr>
      <w:r w:rsidRPr="00522AB8">
        <w:t>Where images from ground penetrating radar (GPR) are required to be interpreted, the person must visually identify three of the basic landscape features listed above from:</w:t>
      </w:r>
    </w:p>
    <w:p w:rsidR="00000000" w:rsidRPr="00522AB8" w:rsidP="00522AB8">
      <w:pPr>
        <w:pStyle w:val="ListBullet"/>
      </w:pPr>
      <w:r w:rsidRPr="00522AB8">
        <w:t>a GPR image display, and</w:t>
      </w:r>
    </w:p>
    <w:p w:rsidR="00000000" w:rsidRPr="00522AB8" w:rsidP="00522AB8">
      <w:pPr>
        <w:pStyle w:val="ListBullet"/>
      </w:pPr>
      <w:r w:rsidRPr="00522AB8">
        <w:t xml:space="preserve">one of the following: </w:t>
      </w:r>
    </w:p>
    <w:p w:rsidR="00000000" w:rsidRPr="00522AB8" w:rsidP="00522AB8">
      <w:pPr>
        <w:pStyle w:val="ListBullet2"/>
      </w:pPr>
      <w:r w:rsidRPr="00522AB8">
        <w:t>aerial photograph or image</w:t>
      </w:r>
    </w:p>
    <w:p w:rsidR="00000000" w:rsidRPr="00522AB8" w:rsidP="00522AB8">
      <w:pPr>
        <w:pStyle w:val="ListBullet2"/>
      </w:pPr>
      <w:r w:rsidRPr="00522AB8">
        <w:t>satellite image.</w:t>
      </w:r>
    </w:p>
    <w:p w:rsidR="00000000" w:rsidRPr="00522AB8" w:rsidP="00522AB8">
      <w:pPr>
        <w:pStyle w:val="BodyText"/>
      </w:pPr>
    </w:p>
    <w:p w:rsidR="00000000" w:rsidRPr="00522AB8" w:rsidP="00734A75">
      <w:pPr>
        <w:pStyle w:val="BodyText"/>
      </w:pPr>
      <w:r w:rsidRPr="00522AB8">
        <w:t xml:space="preserve">While visually interpreting the above image data, the person must: </w:t>
      </w:r>
    </w:p>
    <w:p w:rsidR="00000000" w:rsidRPr="00522AB8" w:rsidP="00522AB8">
      <w:pPr>
        <w:pStyle w:val="ListBullet"/>
      </w:pPr>
      <w:r w:rsidRPr="00522AB8">
        <w:t>assess task requirements to clarify types of image data to be accessed and interpreted</w:t>
      </w:r>
    </w:p>
    <w:p w:rsidR="00000000" w:rsidRPr="00522AB8" w:rsidP="00522AB8">
      <w:pPr>
        <w:pStyle w:val="ListBullet"/>
      </w:pPr>
      <w:r w:rsidRPr="00522AB8">
        <w:t>communicate clearly with others to clarify and discuss work tasks</w:t>
      </w:r>
    </w:p>
    <w:p w:rsidR="00000000" w:rsidRPr="00522AB8" w:rsidP="00522AB8">
      <w:pPr>
        <w:pStyle w:val="ListBullet"/>
      </w:pPr>
      <w:r w:rsidRPr="00522AB8">
        <w:t>identify possible sources of image and ancillary data to meet task requirements</w:t>
      </w:r>
    </w:p>
    <w:p w:rsidR="00000000" w:rsidRPr="00522AB8" w:rsidP="00522AB8">
      <w:pPr>
        <w:pStyle w:val="ListBullet"/>
      </w:pPr>
      <w:r w:rsidRPr="00522AB8">
        <w:t>apply the principles and methods of visual image interpretation</w:t>
      </w:r>
    </w:p>
    <w:p w:rsidR="00000000" w:rsidRPr="00522AB8" w:rsidP="00522AB8">
      <w:pPr>
        <w:pStyle w:val="ListBullet"/>
      </w:pPr>
      <w:r w:rsidRPr="00522AB8">
        <w:t xml:space="preserve">apply ground controls to aerial photographs </w:t>
      </w:r>
    </w:p>
    <w:p w:rsidR="00000000" w:rsidRPr="00522AB8" w:rsidP="00522AB8">
      <w:pPr>
        <w:pStyle w:val="ListBullet"/>
      </w:pPr>
      <w:r w:rsidRPr="00522AB8">
        <w:t>c</w:t>
      </w:r>
      <w:r w:rsidRPr="00522AB8">
        <w:t>alculate scale from image data</w:t>
      </w:r>
    </w:p>
    <w:p w:rsidR="00000000" w:rsidRPr="00522AB8" w:rsidP="00522AB8">
      <w:pPr>
        <w:pStyle w:val="ListBullet"/>
      </w:pPr>
      <w:r w:rsidRPr="00522AB8">
        <w:t>comply with organisational requirements relating to:</w:t>
      </w:r>
    </w:p>
    <w:p w:rsidR="00000000" w:rsidRPr="00522AB8" w:rsidP="00522AB8">
      <w:pPr>
        <w:pStyle w:val="ListBullet2"/>
      </w:pPr>
      <w:r w:rsidRPr="00522AB8">
        <w:t>accessing and formatting image data</w:t>
      </w:r>
    </w:p>
    <w:p w:rsidR="00000000" w:rsidRPr="00522AB8" w:rsidP="00522AB8">
      <w:pPr>
        <w:pStyle w:val="ListBullet2"/>
      </w:pPr>
      <w:r w:rsidRPr="00522AB8">
        <w:t>data privacy and information copyright</w:t>
      </w:r>
    </w:p>
    <w:p w:rsidR="00000000" w:rsidRPr="00522AB8" w:rsidP="00522AB8">
      <w:pPr>
        <w:pStyle w:val="ListBullet2"/>
      </w:pPr>
      <w:r w:rsidRPr="00522AB8">
        <w:t>health and safety</w:t>
      </w:r>
    </w:p>
    <w:p w:rsidR="00000000" w:rsidRPr="00522AB8" w:rsidP="00522AB8">
      <w:pPr>
        <w:pStyle w:val="ListBullet"/>
      </w:pPr>
      <w:r w:rsidRPr="00522AB8">
        <w:t>conduct basic measurements relating to image data to identify scale</w:t>
      </w:r>
    </w:p>
    <w:p w:rsidR="00000000" w:rsidRPr="00522AB8" w:rsidP="00522AB8">
      <w:pPr>
        <w:pStyle w:val="ListBullet"/>
      </w:pPr>
      <w:r w:rsidRPr="00522AB8">
        <w:t xml:space="preserve">identify </w:t>
      </w:r>
      <w:r w:rsidRPr="00522AB8">
        <w:t>and report constraints and problems with image data</w:t>
      </w:r>
    </w:p>
    <w:p w:rsidR="00000000" w:rsidRPr="00522AB8" w:rsidP="00522AB8">
      <w:pPr>
        <w:pStyle w:val="ListBullet"/>
      </w:pPr>
      <w:r w:rsidRPr="00522AB8">
        <w:t>use organisational proformas to accurately record measurements and data.</w:t>
      </w:r>
    </w:p>
    <w:p w:rsidR="00000000" w:rsidRPr="00522AB8" w:rsidP="00522AB8">
      <w:pPr>
        <w:pStyle w:val="AllowPageBreak"/>
      </w:pPr>
    </w:p>
    <w:p w:rsidR="00000000" w:rsidRPr="00522AB8" w:rsidP="00522AB8">
      <w:pPr>
        <w:pStyle w:val="Heading1"/>
      </w:pPr>
      <w:bookmarkStart w:id="12" w:name="O_836828"/>
      <w:bookmarkEnd w:id="12"/>
      <w:r w:rsidRPr="00522AB8">
        <w:t>Knowledge Evidence</w:t>
      </w:r>
    </w:p>
    <w:p w:rsidR="00000000" w:rsidRPr="00522AB8" w:rsidP="00734A75">
      <w:pPr>
        <w:pStyle w:val="BodyText"/>
      </w:pPr>
      <w:r w:rsidRPr="00522AB8">
        <w:t>A person demonstrating competency in this unit must demonstrate knowledge of:</w:t>
      </w:r>
    </w:p>
    <w:p w:rsidR="00000000" w:rsidRPr="00522AB8" w:rsidP="00522AB8">
      <w:pPr>
        <w:pStyle w:val="ListBullet"/>
      </w:pPr>
      <w:r w:rsidRPr="00522AB8">
        <w:t>basic formulas used to calculate scale relating to data images</w:t>
      </w:r>
    </w:p>
    <w:p w:rsidR="00000000" w:rsidRPr="00522AB8" w:rsidP="00522AB8">
      <w:pPr>
        <w:pStyle w:val="ListBullet"/>
      </w:pPr>
      <w:r w:rsidRPr="00522AB8">
        <w:t>basic landscape features that can be identified from image data</w:t>
      </w:r>
    </w:p>
    <w:p w:rsidR="00000000" w:rsidRPr="00522AB8" w:rsidP="00522AB8">
      <w:pPr>
        <w:pStyle w:val="ListBullet"/>
      </w:pPr>
      <w:r w:rsidRPr="00522AB8">
        <w:t>organisational policies and procedures relating to:</w:t>
      </w:r>
    </w:p>
    <w:p w:rsidR="00000000" w:rsidRPr="00522AB8" w:rsidP="00522AB8">
      <w:pPr>
        <w:pStyle w:val="ListBullet2"/>
      </w:pPr>
      <w:r w:rsidRPr="00522AB8">
        <w:t>accessing and formatting image data</w:t>
      </w:r>
    </w:p>
    <w:p w:rsidR="00000000" w:rsidRPr="00522AB8" w:rsidP="00522AB8">
      <w:pPr>
        <w:pStyle w:val="ListBullet2"/>
      </w:pPr>
      <w:r w:rsidRPr="00522AB8">
        <w:t>data privacy and information copyright</w:t>
      </w:r>
    </w:p>
    <w:p w:rsidR="00000000" w:rsidRPr="00522AB8" w:rsidP="00522AB8">
      <w:pPr>
        <w:pStyle w:val="ListBullet2"/>
      </w:pPr>
      <w:r w:rsidRPr="00522AB8">
        <w:t>h</w:t>
      </w:r>
      <w:r w:rsidRPr="00522AB8">
        <w:t>ealth and safety</w:t>
      </w:r>
    </w:p>
    <w:p w:rsidR="00000000" w:rsidRPr="00522AB8" w:rsidP="00522AB8">
      <w:pPr>
        <w:pStyle w:val="ListBullet"/>
      </w:pPr>
      <w:r w:rsidRPr="00522AB8">
        <w:t>possible sources of image and ancillary data</w:t>
      </w:r>
    </w:p>
    <w:p w:rsidR="00000000" w:rsidRPr="00522AB8" w:rsidP="00522AB8">
      <w:pPr>
        <w:pStyle w:val="ListBullet"/>
      </w:pPr>
      <w:r w:rsidRPr="00522AB8">
        <w:t>principles and methods of visual image interpretation</w:t>
      </w:r>
    </w:p>
    <w:p w:rsidR="00000000" w:rsidRPr="00522AB8" w:rsidP="00522AB8">
      <w:pPr>
        <w:pStyle w:val="ListBullet"/>
      </w:pPr>
      <w:r w:rsidRPr="00522AB8">
        <w:t>types of image data used in spatial applications.</w:t>
      </w:r>
    </w:p>
    <w:p w:rsidR="00000000" w:rsidRPr="00522AB8" w:rsidP="00522AB8">
      <w:pPr>
        <w:pStyle w:val="AllowPageBreak"/>
      </w:pPr>
    </w:p>
    <w:p w:rsidR="00000000" w:rsidRPr="00522AB8" w:rsidP="00522AB8">
      <w:pPr>
        <w:pStyle w:val="Heading1"/>
      </w:pPr>
      <w:bookmarkStart w:id="13" w:name="O_836827"/>
      <w:bookmarkEnd w:id="13"/>
      <w:r w:rsidRPr="00522AB8">
        <w:t>Assessment Conditions</w:t>
      </w:r>
    </w:p>
    <w:p w:rsidR="00000000" w:rsidRPr="00522AB8" w:rsidP="00734A75">
      <w:pPr>
        <w:pStyle w:val="BodyText"/>
      </w:pPr>
      <w:r w:rsidRPr="00522AB8">
        <w:t>The following must be present and available to learners during assessment activities:</w:t>
      </w:r>
    </w:p>
    <w:p w:rsidR="00000000" w:rsidRPr="00522AB8" w:rsidP="00522AB8">
      <w:pPr>
        <w:pStyle w:val="ListBullet"/>
      </w:pPr>
      <w:r w:rsidRPr="00522AB8">
        <w:t>specifications:</w:t>
      </w:r>
    </w:p>
    <w:p w:rsidR="00000000" w:rsidRPr="00522AB8" w:rsidP="00522AB8">
      <w:pPr>
        <w:pStyle w:val="ListBullet2"/>
      </w:pPr>
      <w:r w:rsidRPr="00522AB8">
        <w:t>standard operating procedures and documentation relating to data privacy and information copyright</w:t>
      </w:r>
    </w:p>
    <w:p w:rsidR="00000000" w:rsidRPr="00522AB8" w:rsidP="00522AB8">
      <w:pPr>
        <w:pStyle w:val="ListBullet2"/>
      </w:pPr>
      <w:r w:rsidRPr="00522AB8">
        <w:t>suitable image data in hard copy or digital format</w:t>
      </w:r>
    </w:p>
    <w:p w:rsidR="00000000" w:rsidRPr="00522AB8" w:rsidP="00522AB8">
      <w:pPr>
        <w:pStyle w:val="ListBullet"/>
      </w:pPr>
      <w:r w:rsidRPr="00522AB8">
        <w:t>r</w:t>
      </w:r>
      <w:r w:rsidRPr="00522AB8">
        <w:t>elationships with team members and supervisor:</w:t>
      </w:r>
    </w:p>
    <w:p w:rsidR="00000000" w:rsidRPr="00522AB8" w:rsidP="00522AB8">
      <w:pPr>
        <w:pStyle w:val="ListBullet2"/>
      </w:pPr>
      <w:r w:rsidRPr="00522AB8">
        <w:t>working under supervision.</w:t>
      </w:r>
    </w:p>
    <w:p w:rsidR="00000000" w:rsidRPr="00522AB8" w:rsidP="00734A75">
      <w:pPr>
        <w:pStyle w:val="BodyText"/>
      </w:pPr>
      <w:r w:rsidRPr="00522AB8">
        <w:t>Timeframe:</w:t>
      </w:r>
    </w:p>
    <w:p w:rsidR="00000000" w:rsidRPr="00522AB8" w:rsidP="00522AB8">
      <w:pPr>
        <w:pStyle w:val="ListBullet"/>
      </w:pPr>
      <w:r w:rsidRPr="00522AB8">
        <w:t>as specified by task and organisational requirements.</w:t>
      </w:r>
    </w:p>
    <w:p w:rsidR="00000000" w:rsidRPr="00522AB8" w:rsidP="00522AB8">
      <w:pPr>
        <w:pStyle w:val="BodyText"/>
      </w:pPr>
    </w:p>
    <w:p w:rsidR="00000000" w:rsidRPr="00522AB8" w:rsidP="00734A75">
      <w:pPr>
        <w:pStyle w:val="Heading4"/>
      </w:pPr>
      <w:r w:rsidRPr="00522AB8">
        <w:rPr>
          <w:rStyle w:val="SpecialBold"/>
        </w:rPr>
        <w:t>Assessor requirements</w:t>
      </w:r>
    </w:p>
    <w:p w:rsidR="00000000" w:rsidRPr="00522AB8" w:rsidP="00734A75">
      <w:pPr>
        <w:pStyle w:val="BodyText"/>
      </w:pPr>
      <w:r w:rsidRPr="00522AB8">
        <w:t>As a minimum, assessors must satisfy the assessor requirements in the Standards for Registered Training Organisations (RTOs) current at the time of assessment.</w:t>
      </w:r>
    </w:p>
    <w:p w:rsidR="00000000" w:rsidRPr="00522AB8" w:rsidP="00522AB8">
      <w:pPr>
        <w:pStyle w:val="Heading1"/>
      </w:pPr>
      <w:bookmarkStart w:id="14" w:name="O_836825"/>
      <w:bookmarkEnd w:id="14"/>
      <w:r w:rsidRPr="00522AB8">
        <w:t>Links</w:t>
      </w:r>
    </w:p>
    <w:p w:rsidR="00000000" w:rsidRPr="00522AB8" w:rsidP="00734A75">
      <w:pPr>
        <w:pStyle w:val="BodyText"/>
      </w:pPr>
      <w:r w:rsidRPr="00522AB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C6DC6">
        <w:rPr>
          <w:rStyle w:val="Hyperlink"/>
        </w:rPr>
        <w:t>https://vetnet.gov.au/Pages/TrainingDocs.aspx?q=6f3f9672-30e8-4835-b348-205dfcf13d9b</w:t>
      </w:r>
      <w:r>
        <w:fldChar w:fldCharType="end"/>
      </w:r>
    </w:p>
    <w:p w:rsidR="00000000" w:rsidRPr="00522AB8" w:rsidP="00522AB8"/>
    <w:sectPr w:rsidSect="00522A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B8" w:rsidRPr="00734A75" w:rsidP="00734A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75" w:rsidP="00522A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4A75" w:rsidP="00522A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34A75" w:rsidP="00522A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B8" w:rsidP="00522AB8">
    <w:pPr>
      <w:pStyle w:val="Footer"/>
      <w:framePr w:wrap="around"/>
    </w:pPr>
    <w:r>
      <w:fldChar w:fldCharType="begin"/>
    </w:r>
    <w:r>
      <w:instrText xml:space="preserve"> DOCPROPERTY  Subject  \* MERGEFORMAT </w:instrText>
    </w:r>
    <w:r>
      <w:fldChar w:fldCharType="separate"/>
    </w:r>
    <w:r w:rsidR="00734A75">
      <w:t>Approved</w:t>
    </w:r>
    <w:r w:rsidR="00734A75">
      <w:fldChar w:fldCharType="end"/>
    </w:r>
    <w:r>
      <w:tab/>
      <w:t xml:space="preserve">Page </w:t>
    </w:r>
    <w:r>
      <w:fldChar w:fldCharType="begin"/>
    </w:r>
    <w:r>
      <w:instrText xml:space="preserve"> PAGE  \* Arabic  \* MERGEFORMAT </w:instrText>
    </w:r>
    <w:r>
      <w:fldChar w:fldCharType="separate"/>
    </w:r>
    <w:r w:rsidR="00734A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4A75">
      <w:rPr>
        <w:noProof/>
      </w:rPr>
      <w:t>4</w:t>
    </w:r>
    <w:r>
      <w:rPr>
        <w:noProof/>
      </w:rPr>
      <w:fldChar w:fldCharType="end"/>
    </w:r>
  </w:p>
  <w:p w:rsidR="00522AB8" w:rsidP="00522AB8">
    <w:pPr>
      <w:pStyle w:val="Footer"/>
      <w:framePr w:wrap="around"/>
    </w:pPr>
    <w:r>
      <w:t xml:space="preserve">© Commonwealth of Australia, </w:t>
    </w:r>
    <w:r>
      <w:fldChar w:fldCharType="begin"/>
    </w:r>
    <w:r>
      <w:instrText xml:space="preserve"> DATE  \@ "yyyy"  \* MERGEFORMAT </w:instrText>
    </w:r>
    <w:r>
      <w:fldChar w:fldCharType="separate"/>
    </w:r>
    <w:r w:rsidR="00734A75">
      <w:rPr>
        <w:noProof/>
      </w:rPr>
      <w:t>2025</w:t>
    </w:r>
    <w:r>
      <w:fldChar w:fldCharType="end"/>
    </w:r>
    <w:r>
      <w:tab/>
    </w:r>
    <w:r>
      <w:fldChar w:fldCharType="begin"/>
    </w:r>
    <w:r>
      <w:instrText xml:space="preserve"> DOCPROPERTY  Author  \* MERGEFORMAT </w:instrText>
    </w:r>
    <w:r>
      <w:fldChar w:fldCharType="separate"/>
    </w:r>
    <w:r w:rsidR="00734A75">
      <w:t>BuildSkills Australia</w:t>
    </w:r>
    <w:r w:rsidR="00734A75">
      <w:fldChar w:fldCharType="end"/>
    </w:r>
  </w:p>
  <w:p w:rsidR="00522AB8" w:rsidP="00522A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AB8" w:rsidRPr="00734A75" w:rsidP="00734A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75" w:rsidRPr="002D2AF8" w:rsidP="00522AB8">
    <w:pPr>
      <w:pStyle w:val="Header"/>
      <w:framePr w:wrap="around"/>
    </w:pPr>
    <w:r>
      <w:fldChar w:fldCharType="begin"/>
    </w:r>
    <w:r>
      <w:instrText xml:space="preserve"> TITLE   \* MERGEFORMAT </w:instrText>
    </w:r>
    <w:r>
      <w:fldChar w:fldCharType="separate"/>
    </w:r>
    <w:r>
      <w:t>CPPSIS3021 Visually interpret image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34A75" w:rsidP="00522A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B8" w:rsidRPr="002D2AF8" w:rsidP="00522AB8">
    <w:pPr>
      <w:pStyle w:val="Header"/>
      <w:framePr w:wrap="around"/>
    </w:pPr>
    <w:r>
      <w:fldChar w:fldCharType="begin"/>
    </w:r>
    <w:r>
      <w:instrText xml:space="preserve"> TITLE   \* MERGEFORMAT </w:instrText>
    </w:r>
    <w:r>
      <w:fldChar w:fldCharType="separate"/>
    </w:r>
    <w:r w:rsidR="00734A75">
      <w:t>CPPSIS3021 Visually interpret image data</w:t>
    </w:r>
    <w:r w:rsidR="00734A75">
      <w:fldChar w:fldCharType="end"/>
    </w:r>
    <w:r>
      <w:tab/>
      <w:t xml:space="preserve">Date this document was generated: </w:t>
    </w:r>
    <w:r>
      <w:fldChar w:fldCharType="begin"/>
    </w:r>
    <w:r>
      <w:instrText xml:space="preserve"> CREATEDATE  \@ "d MMMM yyyy"  \* MERGEFORMAT </w:instrText>
    </w:r>
    <w:r>
      <w:fldChar w:fldCharType="separate"/>
    </w:r>
    <w:r w:rsidR="00734A75">
      <w:rPr>
        <w:noProof/>
      </w:rPr>
      <w:t>1 March 2025</w:t>
    </w:r>
    <w:r>
      <w:fldChar w:fldCharType="end"/>
    </w:r>
  </w:p>
  <w:p w:rsidR="00522AB8" w:rsidP="00522A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CA5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7EB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3AF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A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AB8"/>
    <w:pPr>
      <w:spacing w:before="360" w:after="60"/>
      <w:outlineLvl w:val="0"/>
    </w:pPr>
    <w:rPr>
      <w:sz w:val="32"/>
    </w:rPr>
  </w:style>
  <w:style w:type="paragraph" w:styleId="Heading2">
    <w:name w:val="heading 2"/>
    <w:basedOn w:val="HeadingBase"/>
    <w:next w:val="BodyText"/>
    <w:link w:val="Heading2Char"/>
    <w:qFormat/>
    <w:rsid w:val="00522AB8"/>
    <w:pPr>
      <w:keepLines/>
      <w:spacing w:before="240" w:after="120"/>
      <w:outlineLvl w:val="1"/>
    </w:pPr>
    <w:rPr>
      <w:sz w:val="28"/>
      <w:szCs w:val="40"/>
    </w:rPr>
  </w:style>
  <w:style w:type="paragraph" w:styleId="Heading3">
    <w:name w:val="heading 3"/>
    <w:basedOn w:val="HeadingBase"/>
    <w:next w:val="BodyText"/>
    <w:link w:val="Heading3Char"/>
    <w:qFormat/>
    <w:rsid w:val="00522AB8"/>
    <w:pPr>
      <w:spacing w:before="180" w:after="120"/>
      <w:outlineLvl w:val="2"/>
    </w:pPr>
    <w:rPr>
      <w:spacing w:val="-10"/>
      <w:kern w:val="32"/>
    </w:rPr>
  </w:style>
  <w:style w:type="paragraph" w:styleId="Heading4">
    <w:name w:val="heading 4"/>
    <w:basedOn w:val="HeadingBase"/>
    <w:next w:val="BodyText"/>
    <w:link w:val="Heading4Char"/>
    <w:qFormat/>
    <w:rsid w:val="00522AB8"/>
    <w:pPr>
      <w:spacing w:before="160" w:after="120"/>
      <w:outlineLvl w:val="3"/>
    </w:pPr>
    <w:rPr>
      <w:sz w:val="22"/>
    </w:rPr>
  </w:style>
  <w:style w:type="paragraph" w:styleId="Heading5">
    <w:name w:val="heading 5"/>
    <w:basedOn w:val="HeadingBase"/>
    <w:next w:val="Normal"/>
    <w:link w:val="Heading5Char"/>
    <w:qFormat/>
    <w:rsid w:val="00522AB8"/>
    <w:pPr>
      <w:spacing w:before="80"/>
      <w:outlineLvl w:val="4"/>
    </w:pPr>
    <w:rPr>
      <w:color w:val="918585"/>
      <w:sz w:val="20"/>
    </w:rPr>
  </w:style>
  <w:style w:type="paragraph" w:styleId="Heading6">
    <w:name w:val="heading 6"/>
    <w:basedOn w:val="HeadingBase"/>
    <w:next w:val="Normal"/>
    <w:link w:val="Heading6Char"/>
    <w:qFormat/>
    <w:rsid w:val="00522AB8"/>
    <w:pPr>
      <w:spacing w:before="60"/>
      <w:outlineLvl w:val="5"/>
    </w:pPr>
    <w:rPr>
      <w:color w:val="918585"/>
      <w:sz w:val="20"/>
    </w:rPr>
  </w:style>
  <w:style w:type="paragraph" w:styleId="Heading7">
    <w:name w:val="heading 7"/>
    <w:basedOn w:val="Normal"/>
    <w:next w:val="Normal"/>
    <w:link w:val="Heading7Char"/>
    <w:qFormat/>
    <w:rsid w:val="00522AB8"/>
    <w:pPr>
      <w:ind w:left="720"/>
      <w:outlineLvl w:val="6"/>
    </w:pPr>
    <w:rPr>
      <w:i/>
    </w:rPr>
  </w:style>
  <w:style w:type="paragraph" w:styleId="Heading8">
    <w:name w:val="heading 8"/>
    <w:basedOn w:val="Normal"/>
    <w:next w:val="Normal"/>
    <w:link w:val="Heading8Char"/>
    <w:qFormat/>
    <w:rsid w:val="00522AB8"/>
    <w:pPr>
      <w:ind w:left="720"/>
      <w:outlineLvl w:val="7"/>
    </w:pPr>
    <w:rPr>
      <w:i/>
    </w:rPr>
  </w:style>
  <w:style w:type="paragraph" w:styleId="Heading9">
    <w:name w:val="heading 9"/>
    <w:basedOn w:val="Normal"/>
    <w:next w:val="Normal"/>
    <w:link w:val="Heading9Char"/>
    <w:qFormat/>
    <w:rsid w:val="00522AB8"/>
    <w:pPr>
      <w:ind w:left="720"/>
      <w:outlineLvl w:val="8"/>
    </w:pPr>
    <w:rPr>
      <w:i/>
    </w:rPr>
  </w:style>
  <w:style w:type="character" w:default="1" w:styleId="DefaultParagraphFont">
    <w:name w:val="Default Paragraph Font"/>
    <w:uiPriority w:val="1"/>
    <w:unhideWhenUsed/>
    <w:rsid w:val="00522A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AB8"/>
  </w:style>
  <w:style w:type="character" w:customStyle="1" w:styleId="Heading1Char">
    <w:name w:val="Heading 1 Char"/>
    <w:basedOn w:val="DefaultParagraphFont"/>
    <w:link w:val="Heading1"/>
    <w:rsid w:val="00522AB8"/>
    <w:rPr>
      <w:rFonts w:ascii="Times New Roman" w:eastAsia="Times New Roman" w:hAnsi="Times New Roman" w:cs="Times New Roman"/>
      <w:b/>
      <w:sz w:val="32"/>
      <w:szCs w:val="20"/>
      <w:lang w:eastAsia="en-US"/>
    </w:rPr>
  </w:style>
  <w:style w:type="paragraph" w:styleId="BodyText">
    <w:name w:val="Body Text"/>
    <w:basedOn w:val="Normal"/>
    <w:link w:val="BodyTextChar"/>
    <w:rsid w:val="00522A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AB8"/>
    <w:rPr>
      <w:rFonts w:ascii="Times New Roman" w:eastAsia="Times New Roman" w:hAnsi="Times New Roman" w:cs="Times New Roman"/>
      <w:sz w:val="24"/>
      <w:lang w:eastAsia="en-US"/>
    </w:rPr>
  </w:style>
  <w:style w:type="paragraph" w:styleId="ListBullet">
    <w:name w:val="List Bullet"/>
    <w:basedOn w:val="List"/>
    <w:rsid w:val="00522AB8"/>
    <w:pPr>
      <w:numPr>
        <w:numId w:val="12"/>
      </w:numPr>
      <w:tabs>
        <w:tab w:val="clear" w:pos="340"/>
      </w:tabs>
      <w:spacing w:before="40" w:after="40"/>
    </w:pPr>
  </w:style>
  <w:style w:type="character" w:customStyle="1" w:styleId="SpecialBold">
    <w:name w:val="Special Bold"/>
    <w:basedOn w:val="DefaultParagraphFont"/>
    <w:rsid w:val="00522AB8"/>
    <w:rPr>
      <w:b/>
      <w:spacing w:val="0"/>
    </w:rPr>
  </w:style>
  <w:style w:type="paragraph" w:styleId="ListBullet2">
    <w:name w:val="List Bullet 2"/>
    <w:basedOn w:val="List2"/>
    <w:rsid w:val="00522AB8"/>
    <w:pPr>
      <w:numPr>
        <w:numId w:val="13"/>
      </w:numPr>
      <w:tabs>
        <w:tab w:val="clear" w:pos="680"/>
      </w:tabs>
    </w:pPr>
  </w:style>
  <w:style w:type="paragraph" w:customStyle="1" w:styleId="SuperHeading">
    <w:name w:val="SuperHeading"/>
    <w:basedOn w:val="Normal"/>
    <w:rsid w:val="00522AB8"/>
    <w:pPr>
      <w:spacing w:before="240" w:after="120"/>
      <w:outlineLvl w:val="0"/>
    </w:pPr>
    <w:rPr>
      <w:rFonts w:ascii="Times New Roman" w:hAnsi="Times New Roman"/>
      <w:b/>
      <w:sz w:val="32"/>
    </w:rPr>
  </w:style>
  <w:style w:type="paragraph" w:customStyle="1" w:styleId="AllowPageBreak">
    <w:name w:val="AllowPageBreak"/>
    <w:rsid w:val="00522A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2AB8"/>
    <w:rPr>
      <w:b/>
      <w:i/>
      <w:u w:val="none"/>
    </w:rPr>
  </w:style>
  <w:style w:type="character" w:customStyle="1" w:styleId="Heading2Char">
    <w:name w:val="Heading 2 Char"/>
    <w:basedOn w:val="DefaultParagraphFont"/>
    <w:link w:val="Heading2"/>
    <w:rsid w:val="00522A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A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A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A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A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A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A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AB8"/>
    <w:rPr>
      <w:rFonts w:ascii="Courier New" w:eastAsia="Times New Roman" w:hAnsi="Courier New" w:cs="Times New Roman"/>
      <w:i/>
      <w:szCs w:val="20"/>
      <w:lang w:eastAsia="en-US"/>
    </w:rPr>
  </w:style>
  <w:style w:type="paragraph" w:customStyle="1" w:styleId="HeadingBase">
    <w:name w:val="Heading Base"/>
    <w:rsid w:val="00522A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AB8"/>
    <w:pPr>
      <w:tabs>
        <w:tab w:val="right" w:leader="dot" w:pos="9072"/>
      </w:tabs>
      <w:ind w:left="567"/>
    </w:pPr>
    <w:rPr>
      <w:szCs w:val="22"/>
    </w:rPr>
  </w:style>
  <w:style w:type="paragraph" w:customStyle="1" w:styleId="TOCBase">
    <w:name w:val="TOC Base"/>
    <w:rsid w:val="00522A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AB8"/>
    <w:pPr>
      <w:tabs>
        <w:tab w:val="right" w:leader="dot" w:pos="9072"/>
      </w:tabs>
      <w:spacing w:before="40" w:after="40"/>
      <w:ind w:left="284"/>
    </w:pPr>
    <w:rPr>
      <w:rFonts w:ascii="Times New Roman" w:hAnsi="Times New Roman"/>
    </w:rPr>
  </w:style>
  <w:style w:type="paragraph" w:styleId="TOC1">
    <w:name w:val="toc 1"/>
    <w:basedOn w:val="TOCBase"/>
    <w:next w:val="Normal"/>
    <w:rsid w:val="00522A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A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AB8"/>
    <w:rPr>
      <w:rFonts w:ascii="Times New Roman" w:eastAsia="Times New Roman" w:hAnsi="Times New Roman" w:cs="Times New Roman"/>
      <w:sz w:val="16"/>
      <w:lang w:eastAsia="en-US"/>
    </w:rPr>
  </w:style>
  <w:style w:type="paragraph" w:styleId="Title">
    <w:name w:val="Title"/>
    <w:basedOn w:val="HeadingBase"/>
    <w:link w:val="TitleChar"/>
    <w:qFormat/>
    <w:rsid w:val="00522AB8"/>
    <w:pPr>
      <w:spacing w:before="5040"/>
      <w:jc w:val="center"/>
    </w:pPr>
    <w:rPr>
      <w:sz w:val="48"/>
      <w:szCs w:val="72"/>
      <w:lang w:val="en-US"/>
    </w:rPr>
  </w:style>
  <w:style w:type="character" w:customStyle="1" w:styleId="TitleChar">
    <w:name w:val="Title Char"/>
    <w:basedOn w:val="DefaultParagraphFont"/>
    <w:link w:val="Title"/>
    <w:rsid w:val="00522A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AB8"/>
    <w:pPr>
      <w:tabs>
        <w:tab w:val="left" w:pos="3600"/>
        <w:tab w:val="left" w:pos="3958"/>
      </w:tabs>
    </w:pPr>
  </w:style>
  <w:style w:type="paragraph" w:styleId="List">
    <w:name w:val="List"/>
    <w:basedOn w:val="BodyText"/>
    <w:next w:val="BodyText"/>
    <w:rsid w:val="00522AB8"/>
    <w:pPr>
      <w:tabs>
        <w:tab w:val="left" w:pos="340"/>
      </w:tabs>
      <w:spacing w:before="60" w:after="60"/>
      <w:ind w:left="340" w:hanging="340"/>
    </w:pPr>
  </w:style>
  <w:style w:type="paragraph" w:customStyle="1" w:styleId="Note">
    <w:name w:val="Note"/>
    <w:basedOn w:val="BodyText"/>
    <w:rsid w:val="00522A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AB8"/>
    <w:pPr>
      <w:framePr w:wrap="auto" w:hAnchor="text" w:y="6049"/>
    </w:pPr>
    <w:rPr>
      <w:color w:val="000000"/>
      <w:sz w:val="40"/>
    </w:rPr>
  </w:style>
  <w:style w:type="paragraph" w:customStyle="1" w:styleId="TOCTitle">
    <w:name w:val="TOCTitle"/>
    <w:basedOn w:val="Heading1"/>
    <w:rsid w:val="00522AB8"/>
    <w:pPr>
      <w:spacing w:after="240"/>
      <w:jc w:val="center"/>
      <w:outlineLvl w:val="9"/>
    </w:pPr>
    <w:rPr>
      <w:caps/>
    </w:rPr>
  </w:style>
  <w:style w:type="paragraph" w:customStyle="1" w:styleId="Version">
    <w:name w:val="Version"/>
    <w:rsid w:val="00522A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AB8"/>
    <w:pPr>
      <w:keepNext w:val="0"/>
      <w:tabs>
        <w:tab w:val="right" w:pos="4176"/>
      </w:tabs>
      <w:ind w:left="198" w:hanging="198"/>
    </w:pPr>
    <w:rPr>
      <w:rFonts w:ascii="Garamond" w:hAnsi="Garamond"/>
    </w:rPr>
  </w:style>
  <w:style w:type="paragraph" w:styleId="IndexHeading">
    <w:name w:val="index heading"/>
    <w:basedOn w:val="Normal"/>
    <w:next w:val="Index1"/>
    <w:semiHidden/>
    <w:rsid w:val="00522AB8"/>
    <w:pPr>
      <w:spacing w:before="120" w:after="120"/>
    </w:pPr>
    <w:rPr>
      <w:rFonts w:ascii="Arial" w:hAnsi="Arial"/>
      <w:b/>
      <w:color w:val="918585"/>
      <w:sz w:val="24"/>
    </w:rPr>
  </w:style>
  <w:style w:type="paragraph" w:styleId="Header">
    <w:name w:val="header"/>
    <w:basedOn w:val="Normal"/>
    <w:link w:val="HeaderChar"/>
    <w:rsid w:val="00522A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AB8"/>
    <w:rPr>
      <w:rFonts w:ascii="Times New Roman" w:eastAsia="Times New Roman" w:hAnsi="Times New Roman" w:cs="Times New Roman"/>
      <w:sz w:val="16"/>
      <w:szCs w:val="20"/>
      <w:lang w:val="en-GB" w:eastAsia="en-US"/>
    </w:rPr>
  </w:style>
  <w:style w:type="paragraph" w:customStyle="1" w:styleId="Chapter">
    <w:name w:val="Chapter"/>
    <w:basedOn w:val="Normal"/>
    <w:rsid w:val="00522AB8"/>
    <w:pPr>
      <w:spacing w:before="240"/>
    </w:pPr>
    <w:rPr>
      <w:rFonts w:ascii="Times New Roman" w:hAnsi="Times New Roman"/>
      <w:smallCaps/>
      <w:spacing w:val="80"/>
      <w:sz w:val="28"/>
    </w:rPr>
  </w:style>
  <w:style w:type="paragraph" w:customStyle="1" w:styleId="InChapter">
    <w:name w:val="InChapter"/>
    <w:basedOn w:val="Heading3"/>
    <w:rsid w:val="00522AB8"/>
    <w:pPr>
      <w:spacing w:after="240"/>
      <w:outlineLvl w:val="9"/>
    </w:pPr>
    <w:rPr>
      <w:noProof/>
    </w:rPr>
  </w:style>
  <w:style w:type="paragraph" w:styleId="Index2">
    <w:name w:val="index 2"/>
    <w:basedOn w:val="Normal"/>
    <w:next w:val="Normal"/>
    <w:semiHidden/>
    <w:rsid w:val="00522AB8"/>
    <w:pPr>
      <w:tabs>
        <w:tab w:val="right" w:pos="4176"/>
      </w:tabs>
      <w:ind w:left="568" w:hanging="284"/>
    </w:pPr>
    <w:rPr>
      <w:rFonts w:ascii="Garamond" w:hAnsi="Garamond"/>
    </w:rPr>
  </w:style>
  <w:style w:type="paragraph" w:customStyle="1" w:styleId="Byline">
    <w:name w:val="Byline"/>
    <w:rsid w:val="00522A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AB8"/>
    <w:pPr>
      <w:tabs>
        <w:tab w:val="clear" w:pos="3600"/>
        <w:tab w:val="clear" w:pos="3958"/>
      </w:tabs>
      <w:jc w:val="right"/>
    </w:pPr>
  </w:style>
  <w:style w:type="character" w:styleId="Emphasis">
    <w:name w:val="Emphasis"/>
    <w:basedOn w:val="DefaultParagraphFont"/>
    <w:qFormat/>
    <w:rsid w:val="00522AB8"/>
    <w:rPr>
      <w:i/>
    </w:rPr>
  </w:style>
  <w:style w:type="paragraph" w:styleId="Caption">
    <w:name w:val="caption"/>
    <w:basedOn w:val="BodyText"/>
    <w:next w:val="Normal"/>
    <w:qFormat/>
    <w:rsid w:val="00522AB8"/>
    <w:pPr>
      <w:framePr w:w="2268" w:hSpace="181" w:vSpace="181" w:wrap="around" w:vAnchor="text" w:hAnchor="page" w:x="1135" w:y="285" w:anchorLock="1"/>
    </w:pPr>
    <w:rPr>
      <w:i/>
    </w:rPr>
  </w:style>
  <w:style w:type="paragraph" w:customStyle="1" w:styleId="MiniTOCTitle">
    <w:name w:val="MiniTOCTitle"/>
    <w:basedOn w:val="Heading4"/>
    <w:rsid w:val="00522AB8"/>
    <w:pPr>
      <w:spacing w:before="240"/>
      <w:outlineLvl w:val="9"/>
    </w:pPr>
    <w:rPr>
      <w:noProof/>
      <w:sz w:val="24"/>
    </w:rPr>
  </w:style>
  <w:style w:type="paragraph" w:customStyle="1" w:styleId="MiniTOCItem">
    <w:name w:val="MiniTOCItem"/>
    <w:basedOn w:val="ListBullet"/>
    <w:rsid w:val="00522AB8"/>
    <w:pPr>
      <w:numPr>
        <w:numId w:val="0"/>
      </w:numPr>
      <w:tabs>
        <w:tab w:val="right" w:leader="dot" w:pos="6521"/>
      </w:tabs>
      <w:spacing w:before="0" w:after="0"/>
    </w:pPr>
  </w:style>
  <w:style w:type="paragraph" w:customStyle="1" w:styleId="TOFTitle">
    <w:name w:val="TOFTitle"/>
    <w:basedOn w:val="TOCTitle"/>
    <w:rsid w:val="00522AB8"/>
  </w:style>
  <w:style w:type="paragraph" w:styleId="TableofFigures">
    <w:name w:val="table of figures"/>
    <w:basedOn w:val="Normal"/>
    <w:next w:val="Normal"/>
    <w:semiHidden/>
    <w:rsid w:val="00522AB8"/>
    <w:pPr>
      <w:tabs>
        <w:tab w:val="right" w:leader="dot" w:pos="9072"/>
      </w:tabs>
      <w:ind w:left="970" w:hanging="403"/>
    </w:pPr>
    <w:rPr>
      <w:rFonts w:ascii="Times New Roman" w:hAnsi="Times New Roman"/>
      <w:b/>
    </w:rPr>
  </w:style>
  <w:style w:type="paragraph" w:styleId="ListNumber">
    <w:name w:val="List Number"/>
    <w:basedOn w:val="List"/>
    <w:rsid w:val="00522AB8"/>
    <w:pPr>
      <w:numPr>
        <w:numId w:val="15"/>
      </w:numPr>
      <w:tabs>
        <w:tab w:val="clear" w:pos="340"/>
      </w:tabs>
    </w:pPr>
  </w:style>
  <w:style w:type="character" w:customStyle="1" w:styleId="WingdingSymbols">
    <w:name w:val="Wingding Symbols"/>
    <w:rsid w:val="00522AB8"/>
    <w:rPr>
      <w:rFonts w:ascii="Wingdings" w:hAnsi="Wingdings"/>
    </w:rPr>
  </w:style>
  <w:style w:type="paragraph" w:customStyle="1" w:styleId="TableHeading">
    <w:name w:val="Table Heading"/>
    <w:basedOn w:val="HeadingBase"/>
    <w:rsid w:val="00522AB8"/>
    <w:pPr>
      <w:keepLines/>
      <w:pBdr>
        <w:bottom w:val="single" w:sz="6" w:space="1" w:color="918585"/>
      </w:pBdr>
      <w:spacing w:before="240"/>
    </w:pPr>
  </w:style>
  <w:style w:type="character" w:customStyle="1" w:styleId="HotSpot">
    <w:name w:val="HotSpot"/>
    <w:rsid w:val="00522AB8"/>
    <w:rPr>
      <w:color w:val="0033CC"/>
      <w:u w:val="none"/>
    </w:rPr>
  </w:style>
  <w:style w:type="paragraph" w:customStyle="1" w:styleId="BodyTextRight">
    <w:name w:val="Body Text Right"/>
    <w:basedOn w:val="BodyText"/>
    <w:rsid w:val="00522AB8"/>
    <w:pPr>
      <w:spacing w:before="0" w:after="0"/>
      <w:jc w:val="right"/>
    </w:pPr>
  </w:style>
  <w:style w:type="paragraph" w:styleId="Index3">
    <w:name w:val="index 3"/>
    <w:basedOn w:val="ListNumber2"/>
    <w:next w:val="Normal"/>
    <w:semiHidden/>
    <w:rsid w:val="00522AB8"/>
    <w:pPr>
      <w:numPr>
        <w:numId w:val="0"/>
      </w:numPr>
      <w:tabs>
        <w:tab w:val="right" w:leader="dot" w:pos="4176"/>
      </w:tabs>
    </w:pPr>
  </w:style>
  <w:style w:type="paragraph" w:styleId="ListNumber2">
    <w:name w:val="List Number 2"/>
    <w:basedOn w:val="List2"/>
    <w:rsid w:val="00522AB8"/>
    <w:pPr>
      <w:numPr>
        <w:numId w:val="10"/>
      </w:numPr>
      <w:tabs>
        <w:tab w:val="clear" w:pos="1060"/>
      </w:tabs>
    </w:pPr>
  </w:style>
  <w:style w:type="paragraph" w:customStyle="1" w:styleId="MarginNote">
    <w:name w:val="Margin Note"/>
    <w:basedOn w:val="BodyText"/>
    <w:rsid w:val="00522A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A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A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AB8"/>
    <w:rPr>
      <w:sz w:val="32"/>
    </w:rPr>
  </w:style>
  <w:style w:type="paragraph" w:customStyle="1" w:styleId="HeadingProcedure">
    <w:name w:val="Heading Procedure"/>
    <w:basedOn w:val="HeadingBase"/>
    <w:next w:val="Normal"/>
    <w:rsid w:val="00522AB8"/>
    <w:pPr>
      <w:tabs>
        <w:tab w:val="left" w:pos="0"/>
      </w:tabs>
      <w:spacing w:before="120" w:after="60"/>
    </w:pPr>
    <w:rPr>
      <w:i/>
      <w:color w:val="918585"/>
      <w:sz w:val="22"/>
    </w:rPr>
  </w:style>
  <w:style w:type="paragraph" w:customStyle="1" w:styleId="TableBodyText">
    <w:name w:val="Table Body Text"/>
    <w:basedOn w:val="BodyText"/>
    <w:rsid w:val="00522AB8"/>
    <w:pPr>
      <w:spacing w:before="60" w:after="60"/>
    </w:pPr>
  </w:style>
  <w:style w:type="paragraph" w:styleId="ListContinue">
    <w:name w:val="List Continue"/>
    <w:basedOn w:val="List"/>
    <w:rsid w:val="00522AB8"/>
    <w:pPr>
      <w:ind w:firstLine="0"/>
    </w:pPr>
  </w:style>
  <w:style w:type="paragraph" w:customStyle="1" w:styleId="ListNote">
    <w:name w:val="List Note"/>
    <w:basedOn w:val="List"/>
    <w:rsid w:val="00522AB8"/>
    <w:pPr>
      <w:pBdr>
        <w:top w:val="single" w:sz="6" w:space="2" w:color="918585"/>
        <w:bottom w:val="single" w:sz="6" w:space="2" w:color="918585"/>
      </w:pBdr>
      <w:tabs>
        <w:tab w:val="left" w:pos="1021"/>
      </w:tabs>
      <w:ind w:firstLine="0"/>
    </w:pPr>
  </w:style>
  <w:style w:type="paragraph" w:customStyle="1" w:styleId="Warning">
    <w:name w:val="Warning"/>
    <w:basedOn w:val="BodyText"/>
    <w:rsid w:val="00522AB8"/>
    <w:pPr>
      <w:shd w:val="clear" w:color="auto" w:fill="D9D9D9"/>
      <w:tabs>
        <w:tab w:val="left" w:pos="992"/>
      </w:tabs>
      <w:ind w:left="119" w:right="119"/>
    </w:pPr>
    <w:rPr>
      <w:sz w:val="20"/>
    </w:rPr>
  </w:style>
  <w:style w:type="paragraph" w:customStyle="1" w:styleId="MarginIcons">
    <w:name w:val="Margin Icons"/>
    <w:basedOn w:val="BodyText"/>
    <w:rsid w:val="00522A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AB8"/>
    <w:rPr>
      <w:rFonts w:ascii="Courier New" w:hAnsi="Courier New"/>
    </w:rPr>
  </w:style>
  <w:style w:type="paragraph" w:customStyle="1" w:styleId="NoteBullet">
    <w:name w:val="Note Bullet"/>
    <w:basedOn w:val="Note"/>
    <w:rsid w:val="00522AB8"/>
    <w:pPr>
      <w:tabs>
        <w:tab w:val="clear" w:pos="680"/>
      </w:tabs>
      <w:spacing w:before="60" w:after="60"/>
    </w:pPr>
  </w:style>
  <w:style w:type="paragraph" w:customStyle="1" w:styleId="SubHeading2">
    <w:name w:val="SubHeading2"/>
    <w:basedOn w:val="HeadingBase"/>
    <w:rsid w:val="00522AB8"/>
    <w:pPr>
      <w:spacing w:before="240" w:after="60"/>
    </w:pPr>
    <w:rPr>
      <w:sz w:val="20"/>
    </w:rPr>
  </w:style>
  <w:style w:type="paragraph" w:customStyle="1" w:styleId="SubHeading1">
    <w:name w:val="SubHeading1"/>
    <w:basedOn w:val="HeadingBase"/>
    <w:rsid w:val="00522AB8"/>
    <w:pPr>
      <w:spacing w:before="240" w:after="60"/>
    </w:pPr>
    <w:rPr>
      <w:color w:val="918585"/>
      <w:sz w:val="22"/>
    </w:rPr>
  </w:style>
  <w:style w:type="paragraph" w:customStyle="1" w:styleId="SideHeading">
    <w:name w:val="Side Heading"/>
    <w:basedOn w:val="HeadingBase"/>
    <w:rsid w:val="00522A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AB8"/>
    <w:pPr>
      <w:tabs>
        <w:tab w:val="num" w:pos="360"/>
      </w:tabs>
    </w:pPr>
  </w:style>
  <w:style w:type="paragraph" w:styleId="PlainText">
    <w:name w:val="Plain Text"/>
    <w:basedOn w:val="Normal"/>
    <w:link w:val="PlainTextChar"/>
    <w:rsid w:val="00522AB8"/>
    <w:rPr>
      <w:sz w:val="20"/>
    </w:rPr>
  </w:style>
  <w:style w:type="character" w:customStyle="1" w:styleId="PlainTextChar">
    <w:name w:val="Plain Text Char"/>
    <w:basedOn w:val="DefaultParagraphFont"/>
    <w:link w:val="PlainText"/>
    <w:rsid w:val="00522AB8"/>
    <w:rPr>
      <w:rFonts w:ascii="Courier New" w:eastAsia="Times New Roman" w:hAnsi="Courier New" w:cs="Times New Roman"/>
      <w:sz w:val="20"/>
      <w:szCs w:val="20"/>
      <w:lang w:eastAsia="en-US"/>
    </w:rPr>
  </w:style>
  <w:style w:type="character" w:customStyle="1" w:styleId="MenuOption">
    <w:name w:val="Menu Option"/>
    <w:basedOn w:val="DefaultParagraphFont"/>
    <w:rsid w:val="00522AB8"/>
    <w:rPr>
      <w:b/>
      <w:smallCaps/>
    </w:rPr>
  </w:style>
  <w:style w:type="paragraph" w:customStyle="1" w:styleId="TableListNumber">
    <w:name w:val="Table List Number"/>
    <w:basedOn w:val="ListNumber"/>
    <w:rsid w:val="00522AB8"/>
    <w:pPr>
      <w:numPr>
        <w:numId w:val="0"/>
      </w:numPr>
    </w:pPr>
  </w:style>
  <w:style w:type="paragraph" w:styleId="TOC4">
    <w:name w:val="toc 4"/>
    <w:basedOn w:val="TOCBase"/>
    <w:next w:val="Normal"/>
    <w:semiHidden/>
    <w:rsid w:val="00522AB8"/>
    <w:pPr>
      <w:tabs>
        <w:tab w:val="right" w:leader="dot" w:pos="9071"/>
      </w:tabs>
      <w:ind w:left="1701"/>
    </w:pPr>
  </w:style>
  <w:style w:type="paragraph" w:customStyle="1" w:styleId="ListAlpha">
    <w:name w:val="List Alpha"/>
    <w:basedOn w:val="List"/>
    <w:rsid w:val="00522AB8"/>
    <w:pPr>
      <w:numPr>
        <w:numId w:val="9"/>
      </w:numPr>
    </w:pPr>
  </w:style>
  <w:style w:type="paragraph" w:customStyle="1" w:styleId="ListAlpha2">
    <w:name w:val="List Alpha 2"/>
    <w:basedOn w:val="List2"/>
    <w:rsid w:val="00522AB8"/>
    <w:pPr>
      <w:numPr>
        <w:numId w:val="8"/>
      </w:numPr>
    </w:pPr>
  </w:style>
  <w:style w:type="paragraph" w:styleId="List2">
    <w:name w:val="List 2"/>
    <w:basedOn w:val="BodyText"/>
    <w:rsid w:val="00522AB8"/>
    <w:pPr>
      <w:tabs>
        <w:tab w:val="left" w:pos="680"/>
      </w:tabs>
      <w:spacing w:before="60" w:after="60"/>
      <w:ind w:left="680" w:hanging="340"/>
    </w:pPr>
  </w:style>
  <w:style w:type="paragraph" w:styleId="List3">
    <w:name w:val="List 3"/>
    <w:basedOn w:val="BodyText"/>
    <w:rsid w:val="00522AB8"/>
    <w:pPr>
      <w:tabs>
        <w:tab w:val="left" w:pos="1021"/>
      </w:tabs>
      <w:spacing w:before="60" w:after="60"/>
      <w:ind w:left="1020" w:hanging="340"/>
    </w:pPr>
  </w:style>
  <w:style w:type="paragraph" w:styleId="List4">
    <w:name w:val="List 4"/>
    <w:basedOn w:val="BodyText"/>
    <w:rsid w:val="00522AB8"/>
    <w:pPr>
      <w:tabs>
        <w:tab w:val="left" w:pos="1361"/>
      </w:tabs>
      <w:spacing w:before="60" w:after="60"/>
      <w:ind w:left="1361" w:hanging="340"/>
    </w:pPr>
  </w:style>
  <w:style w:type="paragraph" w:styleId="List5">
    <w:name w:val="List 5"/>
    <w:basedOn w:val="BodyText"/>
    <w:rsid w:val="00522AB8"/>
    <w:pPr>
      <w:tabs>
        <w:tab w:val="left" w:pos="1701"/>
      </w:tabs>
      <w:spacing w:before="60" w:after="60"/>
      <w:ind w:left="1701" w:hanging="340"/>
    </w:pPr>
  </w:style>
  <w:style w:type="paragraph" w:styleId="ListBullet3">
    <w:name w:val="List Bullet 3"/>
    <w:basedOn w:val="List3"/>
    <w:rsid w:val="00522AB8"/>
    <w:pPr>
      <w:numPr>
        <w:numId w:val="14"/>
      </w:numPr>
      <w:tabs>
        <w:tab w:val="clear" w:pos="1021"/>
      </w:tabs>
      <w:ind w:left="1037" w:hanging="357"/>
    </w:pPr>
  </w:style>
  <w:style w:type="paragraph" w:styleId="ListBullet4">
    <w:name w:val="List Bullet 4"/>
    <w:basedOn w:val="List4"/>
    <w:rsid w:val="00522AB8"/>
    <w:pPr>
      <w:numPr>
        <w:numId w:val="3"/>
      </w:numPr>
      <w:tabs>
        <w:tab w:val="clear" w:pos="1361"/>
      </w:tabs>
    </w:pPr>
  </w:style>
  <w:style w:type="paragraph" w:styleId="ListBullet5">
    <w:name w:val="List Bullet 5"/>
    <w:basedOn w:val="List5"/>
    <w:rsid w:val="00522AB8"/>
    <w:pPr>
      <w:numPr>
        <w:numId w:val="4"/>
      </w:numPr>
    </w:pPr>
  </w:style>
  <w:style w:type="paragraph" w:styleId="ListContinue2">
    <w:name w:val="List Continue 2"/>
    <w:basedOn w:val="List2"/>
    <w:rsid w:val="00522AB8"/>
    <w:pPr>
      <w:ind w:firstLine="0"/>
    </w:pPr>
  </w:style>
  <w:style w:type="paragraph" w:styleId="ListContinue3">
    <w:name w:val="List Continue 3"/>
    <w:basedOn w:val="List3"/>
    <w:rsid w:val="00522AB8"/>
    <w:pPr>
      <w:ind w:left="1021" w:firstLine="0"/>
    </w:pPr>
  </w:style>
  <w:style w:type="paragraph" w:styleId="ListContinue4">
    <w:name w:val="List Continue 4"/>
    <w:basedOn w:val="List4"/>
    <w:rsid w:val="00522AB8"/>
    <w:pPr>
      <w:ind w:firstLine="0"/>
    </w:pPr>
  </w:style>
  <w:style w:type="paragraph" w:styleId="ListContinue5">
    <w:name w:val="List Continue 5"/>
    <w:basedOn w:val="List5"/>
    <w:rsid w:val="00522AB8"/>
    <w:pPr>
      <w:ind w:firstLine="0"/>
    </w:pPr>
  </w:style>
  <w:style w:type="paragraph" w:styleId="ListNumber3">
    <w:name w:val="List Number 3"/>
    <w:basedOn w:val="List3"/>
    <w:rsid w:val="00522AB8"/>
    <w:pPr>
      <w:numPr>
        <w:numId w:val="5"/>
      </w:numPr>
    </w:pPr>
  </w:style>
  <w:style w:type="paragraph" w:styleId="ListNumber4">
    <w:name w:val="List Number 4"/>
    <w:basedOn w:val="List4"/>
    <w:rsid w:val="00522AB8"/>
    <w:pPr>
      <w:numPr>
        <w:numId w:val="6"/>
      </w:numPr>
    </w:pPr>
  </w:style>
  <w:style w:type="paragraph" w:styleId="ListNumber5">
    <w:name w:val="List Number 5"/>
    <w:basedOn w:val="List5"/>
    <w:rsid w:val="00522AB8"/>
    <w:pPr>
      <w:numPr>
        <w:numId w:val="7"/>
      </w:numPr>
    </w:pPr>
  </w:style>
  <w:style w:type="paragraph" w:styleId="BlockText">
    <w:name w:val="Block Text"/>
    <w:basedOn w:val="Normal"/>
    <w:rsid w:val="00522AB8"/>
    <w:pPr>
      <w:spacing w:after="120"/>
      <w:ind w:left="1440" w:right="1440"/>
    </w:pPr>
  </w:style>
  <w:style w:type="character" w:customStyle="1" w:styleId="Subscript">
    <w:name w:val="Subscript"/>
    <w:basedOn w:val="DefaultParagraphFont"/>
    <w:rsid w:val="00522AB8"/>
    <w:rPr>
      <w:sz w:val="16"/>
      <w:vertAlign w:val="subscript"/>
    </w:rPr>
  </w:style>
  <w:style w:type="character" w:customStyle="1" w:styleId="Superscript">
    <w:name w:val="Superscript"/>
    <w:basedOn w:val="DefaultParagraphFont"/>
    <w:rsid w:val="00522AB8"/>
    <w:rPr>
      <w:sz w:val="16"/>
      <w:vertAlign w:val="superscript"/>
    </w:rPr>
  </w:style>
  <w:style w:type="character" w:customStyle="1" w:styleId="Symbols">
    <w:name w:val="Symbols"/>
    <w:basedOn w:val="DefaultParagraphFont"/>
    <w:rsid w:val="00522AB8"/>
    <w:rPr>
      <w:rFonts w:ascii="Symbol" w:hAnsi="Symbol"/>
    </w:rPr>
  </w:style>
  <w:style w:type="character" w:customStyle="1" w:styleId="MenuOptions">
    <w:name w:val="Menu Options"/>
    <w:basedOn w:val="DefaultParagraphFont"/>
    <w:rsid w:val="00522AB8"/>
    <w:rPr>
      <w:rFonts w:ascii="Arial Narrow" w:hAnsi="Arial Narrow"/>
      <w:smallCaps/>
    </w:rPr>
  </w:style>
  <w:style w:type="character" w:customStyle="1" w:styleId="Buttons">
    <w:name w:val="Buttons"/>
    <w:basedOn w:val="DefaultParagraphFont"/>
    <w:rsid w:val="00522AB8"/>
    <w:rPr>
      <w:b/>
    </w:rPr>
  </w:style>
  <w:style w:type="character" w:customStyle="1" w:styleId="Underlined">
    <w:name w:val="Underlined"/>
    <w:basedOn w:val="DefaultParagraphFont"/>
    <w:rsid w:val="00522AB8"/>
    <w:rPr>
      <w:u w:val="single"/>
    </w:rPr>
  </w:style>
  <w:style w:type="paragraph" w:customStyle="1" w:styleId="TableBodyTextRight">
    <w:name w:val="Table Body Text Right"/>
    <w:basedOn w:val="TableBodyText"/>
    <w:rsid w:val="00522AB8"/>
    <w:pPr>
      <w:widowControl w:val="0"/>
      <w:autoSpaceDE w:val="0"/>
      <w:autoSpaceDN w:val="0"/>
      <w:adjustRightInd w:val="0"/>
      <w:jc w:val="right"/>
    </w:pPr>
    <w:rPr>
      <w:rFonts w:cs="Arial"/>
      <w:szCs w:val="18"/>
    </w:rPr>
  </w:style>
  <w:style w:type="paragraph" w:customStyle="1" w:styleId="CopyrightText">
    <w:name w:val="Copyright Text"/>
    <w:basedOn w:val="BodyText"/>
    <w:rsid w:val="00522AB8"/>
    <w:rPr>
      <w:sz w:val="18"/>
    </w:rPr>
  </w:style>
  <w:style w:type="paragraph" w:customStyle="1" w:styleId="BodySmallRight">
    <w:name w:val="Body Small Right"/>
    <w:basedOn w:val="BodyTextRight"/>
    <w:rsid w:val="00522AB8"/>
    <w:rPr>
      <w:sz w:val="18"/>
      <w:szCs w:val="18"/>
    </w:rPr>
  </w:style>
  <w:style w:type="paragraph" w:customStyle="1" w:styleId="MarginEdition">
    <w:name w:val="Margin Edition"/>
    <w:basedOn w:val="MarginNote"/>
    <w:rsid w:val="00522AB8"/>
    <w:pPr>
      <w:spacing w:before="0" w:after="0"/>
    </w:pPr>
    <w:rPr>
      <w:rFonts w:ascii="Times New Roman" w:hAnsi="Times New Roman"/>
      <w:color w:val="999999"/>
    </w:rPr>
  </w:style>
  <w:style w:type="paragraph" w:customStyle="1" w:styleId="Spacer">
    <w:name w:val="Spacer"/>
    <w:basedOn w:val="Normal"/>
    <w:rsid w:val="00522AB8"/>
    <w:rPr>
      <w:sz w:val="2"/>
      <w:szCs w:val="2"/>
    </w:rPr>
  </w:style>
  <w:style w:type="character" w:customStyle="1" w:styleId="Small">
    <w:name w:val="Small"/>
    <w:basedOn w:val="DefaultParagraphFont"/>
    <w:rsid w:val="00522AB8"/>
    <w:rPr>
      <w:sz w:val="16"/>
    </w:rPr>
  </w:style>
  <w:style w:type="paragraph" w:customStyle="1" w:styleId="WideTable">
    <w:name w:val="Wide Table"/>
    <w:basedOn w:val="Normal"/>
    <w:rsid w:val="00522AB8"/>
    <w:pPr>
      <w:ind w:left="-1418"/>
    </w:pPr>
    <w:rPr>
      <w:sz w:val="2"/>
      <w:szCs w:val="2"/>
    </w:rPr>
  </w:style>
  <w:style w:type="character" w:styleId="PageNumber">
    <w:name w:val="page number"/>
    <w:basedOn w:val="DefaultParagraphFont"/>
    <w:rsid w:val="00522AB8"/>
  </w:style>
  <w:style w:type="paragraph" w:styleId="Quote">
    <w:name w:val="Quote"/>
    <w:basedOn w:val="Heading1"/>
    <w:link w:val="QuoteChar"/>
    <w:qFormat/>
    <w:rsid w:val="00522AB8"/>
    <w:rPr>
      <w:b w:val="0"/>
      <w:sz w:val="72"/>
      <w:szCs w:val="72"/>
      <w:lang w:val="en-NZ"/>
    </w:rPr>
  </w:style>
  <w:style w:type="character" w:customStyle="1" w:styleId="QuoteChar">
    <w:name w:val="Quote Char"/>
    <w:basedOn w:val="DefaultParagraphFont"/>
    <w:link w:val="Quote"/>
    <w:rsid w:val="00522A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AB8"/>
    <w:pPr>
      <w:pageBreakBefore/>
    </w:pPr>
  </w:style>
  <w:style w:type="paragraph" w:customStyle="1" w:styleId="Border">
    <w:name w:val="Border"/>
    <w:basedOn w:val="Normal"/>
    <w:qFormat/>
    <w:rsid w:val="00522A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AB8"/>
    <w:rPr>
      <w:b/>
      <w:bCs/>
      <w:i/>
      <w:iCs/>
      <w:color w:val="auto"/>
    </w:rPr>
  </w:style>
  <w:style w:type="paragraph" w:styleId="IntenseQuote">
    <w:name w:val="Intense Quote"/>
    <w:basedOn w:val="Normal"/>
    <w:next w:val="Normal"/>
    <w:link w:val="IntenseQuoteChar"/>
    <w:uiPriority w:val="30"/>
    <w:qFormat/>
    <w:rsid w:val="00522A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A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AB8"/>
    <w:rPr>
      <w:smallCaps/>
      <w:color w:val="auto"/>
      <w:u w:val="single"/>
    </w:rPr>
  </w:style>
  <w:style w:type="character" w:styleId="IntenseReference">
    <w:name w:val="Intense Reference"/>
    <w:basedOn w:val="DefaultParagraphFont"/>
    <w:uiPriority w:val="32"/>
    <w:qFormat/>
    <w:rsid w:val="00522AB8"/>
    <w:rPr>
      <w:b/>
      <w:bCs/>
      <w:smallCaps/>
      <w:color w:val="auto"/>
      <w:spacing w:val="5"/>
      <w:u w:val="single"/>
    </w:rPr>
  </w:style>
  <w:style w:type="paragraph" w:customStyle="1" w:styleId="2ColumnHeading">
    <w:name w:val="2Column Heading"/>
    <w:basedOn w:val="BodyText"/>
    <w:qFormat/>
    <w:rsid w:val="00522AB8"/>
    <w:pPr>
      <w:spacing w:after="60"/>
      <w:ind w:left="-2268"/>
    </w:pPr>
    <w:rPr>
      <w:b/>
    </w:rPr>
  </w:style>
  <w:style w:type="paragraph" w:customStyle="1" w:styleId="Heading1TOC">
    <w:name w:val="Heading1 TOC"/>
    <w:basedOn w:val="Normal"/>
    <w:qFormat/>
    <w:rsid w:val="00522AB8"/>
    <w:pPr>
      <w:spacing w:before="240" w:after="120"/>
    </w:pPr>
    <w:rPr>
      <w:rFonts w:ascii="Times New Roman" w:hAnsi="Times New Roman"/>
      <w:b/>
      <w:sz w:val="32"/>
    </w:rPr>
  </w:style>
  <w:style w:type="paragraph" w:customStyle="1" w:styleId="Heading2TOC">
    <w:name w:val="Heading2 TOC"/>
    <w:basedOn w:val="Normal"/>
    <w:qFormat/>
    <w:rsid w:val="00522AB8"/>
    <w:pPr>
      <w:spacing w:before="240" w:after="60"/>
    </w:pPr>
    <w:rPr>
      <w:rFonts w:ascii="Times New Roman" w:hAnsi="Times New Roman"/>
      <w:b/>
      <w:sz w:val="28"/>
    </w:rPr>
  </w:style>
  <w:style w:type="character" w:customStyle="1" w:styleId="Underline">
    <w:name w:val="Underline"/>
    <w:basedOn w:val="DefaultParagraphFont"/>
    <w:qFormat/>
    <w:rsid w:val="00522AB8"/>
    <w:rPr>
      <w:u w:val="single"/>
    </w:rPr>
  </w:style>
  <w:style w:type="paragraph" w:styleId="BalloonText">
    <w:name w:val="Balloon Text"/>
    <w:basedOn w:val="Normal"/>
    <w:link w:val="BalloonTextChar"/>
    <w:rsid w:val="00522AB8"/>
    <w:rPr>
      <w:rFonts w:ascii="Tahoma" w:hAnsi="Tahoma" w:cs="Tahoma"/>
      <w:sz w:val="16"/>
      <w:szCs w:val="16"/>
    </w:rPr>
  </w:style>
  <w:style w:type="character" w:customStyle="1" w:styleId="BalloonTextChar">
    <w:name w:val="Balloon Text Char"/>
    <w:basedOn w:val="DefaultParagraphFont"/>
    <w:link w:val="BalloonText"/>
    <w:rsid w:val="00522A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A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A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AB8"/>
    <w:rPr>
      <w:b/>
      <w:color w:val="660033"/>
      <w:spacing w:val="0"/>
    </w:rPr>
  </w:style>
  <w:style w:type="paragraph" w:customStyle="1" w:styleId="Nameditemlist">
    <w:name w:val="Named item list"/>
    <w:basedOn w:val="BodyText"/>
    <w:qFormat/>
    <w:rsid w:val="00522AB8"/>
    <w:pPr>
      <w:tabs>
        <w:tab w:val="left" w:pos="2835"/>
      </w:tabs>
      <w:ind w:left="2835" w:hanging="2835"/>
    </w:pPr>
  </w:style>
  <w:style w:type="paragraph" w:customStyle="1" w:styleId="BodyTextnopadding">
    <w:name w:val="Body Text no padding"/>
    <w:basedOn w:val="BodyText"/>
    <w:qFormat/>
    <w:rsid w:val="00522AB8"/>
    <w:pPr>
      <w:spacing w:before="0" w:after="0"/>
    </w:pPr>
  </w:style>
  <w:style w:type="paragraph" w:customStyle="1" w:styleId="BodyTextBold">
    <w:name w:val="Body Text Bold"/>
    <w:basedOn w:val="BodyText"/>
    <w:qFormat/>
    <w:rsid w:val="00522AB8"/>
    <w:rPr>
      <w:b/>
    </w:rPr>
  </w:style>
  <w:style w:type="character" w:styleId="Hyperlink">
    <w:name w:val="Hyperlink"/>
    <w:basedOn w:val="DefaultParagraphFont"/>
    <w:uiPriority w:val="99"/>
    <w:unhideWhenUsed/>
    <w:rsid w:val="00734A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Words>
  <Characters>6257</Characters>
  <Application>Microsoft Office Word</Application>
  <DocSecurity>0</DocSecurity>
  <Lines>231</Lines>
  <Paragraphs>142</Paragraphs>
  <ScaleCrop>false</ScaleCrop>
  <Company>Author-it Software Corporation Ltd.</Company>
  <LinksUpToDate>false</LinksUpToDate>
  <CharactersWithSpaces>7111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CPPSIS3021 Visually interpret image data</dc:title>
  <dc:subject>Approved</dc:subject>
  <dc:creator>BuildSkills Australia</dc:creator>
  <cp:keywords>Release: 1</cp:keywords>
  <dc:description>Review Date: 12 April 2008</dc:description>
  <cp:lastModifiedBy>HSD_TPCMSd.prod</cp:lastModifiedBy>
  <cp:revision>3</cp:revision>
  <dcterms:created xsi:type="dcterms:W3CDTF">2025-03-01T11:12:00Z</dcterms:created>
  <dcterms:modified xsi:type="dcterms:W3CDTF">2025-03-01T11:12:00Z</dcterms:modified>
</cp:coreProperties>
</file>