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D75" w:rsidP="00570D75">
      <w:pPr>
        <w:pStyle w:val="Title"/>
      </w:pPr>
      <w:r>
        <w:fldChar w:fldCharType="begin"/>
      </w:r>
      <w:r>
        <w:instrText xml:space="preserve"> TITLE   \* MERGEFORMAT </w:instrText>
      </w:r>
      <w:r>
        <w:fldChar w:fldCharType="separate"/>
      </w:r>
      <w:r>
        <w:t>CPPSIS3019 Produce basic plans of surveys</w:t>
      </w:r>
      <w:r>
        <w:fldChar w:fldCharType="end"/>
      </w:r>
    </w:p>
    <w:p w:rsidR="00570D75" w:rsidP="00570D75">
      <w:pPr>
        <w:pStyle w:val="Version"/>
        <w:sectPr w:rsidSect="009B1D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D2F" w:rsidP="009B1D2F">
      <w:pPr>
        <w:pStyle w:val="SuperHeading"/>
      </w:pPr>
      <w:r w:rsidRPr="009B1D2F">
        <w:t>CPPSIS3019 Produce basic plans of surveys</w:t>
      </w:r>
    </w:p>
    <w:p w:rsidR="00000000" w:rsidRPr="009B1D2F" w:rsidP="009B1D2F">
      <w:pPr>
        <w:pStyle w:val="Heading1"/>
      </w:pPr>
      <w:bookmarkStart w:id="1" w:name="O_836794"/>
      <w:bookmarkEnd w:id="1"/>
      <w:r w:rsidRPr="009B1D2F">
        <w:t>Modification History</w:t>
      </w:r>
    </w:p>
    <w:p w:rsidR="00000000" w:rsidRPr="009B1D2F" w:rsidP="00570D75">
      <w:pPr>
        <w:pStyle w:val="BodyText"/>
      </w:pPr>
      <w:r w:rsidRPr="009B1D2F">
        <w:t>Release 1.</w:t>
      </w:r>
    </w:p>
    <w:p w:rsidR="00000000" w:rsidRPr="009B1D2F" w:rsidP="00570D75">
      <w:pPr>
        <w:pStyle w:val="BodyText"/>
      </w:pPr>
      <w:r w:rsidRPr="009B1D2F">
        <w:t>Replaces superseded equivalent CPPSIS3019A Perform basic drafting.</w:t>
      </w:r>
    </w:p>
    <w:p w:rsidR="00000000" w:rsidRPr="009B1D2F" w:rsidP="00570D75">
      <w:pPr>
        <w:pStyle w:val="BodyText"/>
      </w:pPr>
      <w:r w:rsidRPr="009B1D2F">
        <w:t>This version first released with CPP Property Services Training Package Version 3.</w:t>
      </w:r>
    </w:p>
    <w:p w:rsidR="00000000" w:rsidRPr="009B1D2F" w:rsidP="009B1D2F">
      <w:pPr>
        <w:pStyle w:val="Heading1"/>
      </w:pPr>
      <w:bookmarkStart w:id="2" w:name="O_836801"/>
      <w:bookmarkEnd w:id="2"/>
      <w:r w:rsidRPr="009B1D2F">
        <w:t>Application</w:t>
      </w:r>
    </w:p>
    <w:p w:rsidR="00000000" w:rsidRPr="009B1D2F" w:rsidP="00570D75">
      <w:pPr>
        <w:pStyle w:val="BodyText"/>
      </w:pPr>
      <w:r w:rsidRPr="009B1D2F">
        <w:t>This unit of competency specifies the outco</w:t>
      </w:r>
      <w:r w:rsidRPr="009B1D2F">
        <w:t>mes required to use suitable computer software to produce basic plans of a survey from surveying field data. The unit covers setting up equipment and software, establishing surveying data and dimensions, processing data, and producing basic plans to meet t</w:t>
      </w:r>
      <w:r w:rsidRPr="009B1D2F">
        <w:t>ask specifications. It requires an ability to read and understand surveying data, and technology skills to manipulate, import and export data using software applications.</w:t>
      </w:r>
    </w:p>
    <w:p w:rsidR="00000000" w:rsidRPr="009B1D2F" w:rsidP="00570D75">
      <w:pPr>
        <w:pStyle w:val="BodyText"/>
      </w:pPr>
      <w:r w:rsidRPr="009B1D2F">
        <w:t>The unit supports those who work under supervision in a surveying and spatial inform</w:t>
      </w:r>
      <w:r w:rsidRPr="009B1D2F">
        <w:t>ation services team.</w:t>
      </w:r>
    </w:p>
    <w:p w:rsidR="00000000" w:rsidRPr="009B1D2F" w:rsidP="00570D75">
      <w:pPr>
        <w:pStyle w:val="BodyText"/>
      </w:pPr>
      <w:r w:rsidRPr="009B1D2F">
        <w:t>No licensing, legislative, regulatory, or certification requirements apply to this unit of competency at the time of endorsement.</w:t>
      </w:r>
    </w:p>
    <w:p w:rsidR="00000000" w:rsidRPr="009B1D2F" w:rsidP="009B1D2F">
      <w:pPr>
        <w:pStyle w:val="Heading1"/>
      </w:pPr>
      <w:bookmarkStart w:id="3" w:name="O_836800"/>
      <w:bookmarkEnd w:id="3"/>
      <w:r w:rsidRPr="009B1D2F">
        <w:t>Pre-requisite Unit</w:t>
      </w:r>
    </w:p>
    <w:p w:rsidR="00000000" w:rsidRPr="009B1D2F" w:rsidP="00570D75">
      <w:pPr>
        <w:pStyle w:val="BodyText"/>
      </w:pPr>
      <w:r w:rsidRPr="009B1D2F">
        <w:t>Nil</w:t>
      </w:r>
    </w:p>
    <w:p w:rsidR="00000000" w:rsidRPr="009B1D2F" w:rsidP="009B1D2F">
      <w:pPr>
        <w:pStyle w:val="Heading1"/>
      </w:pPr>
      <w:bookmarkStart w:id="4" w:name="O_836799"/>
      <w:bookmarkEnd w:id="4"/>
      <w:r w:rsidRPr="009B1D2F">
        <w:t>Unit Sector</w:t>
      </w:r>
    </w:p>
    <w:p w:rsidR="00000000" w:rsidRPr="009B1D2F" w:rsidP="00570D75">
      <w:pPr>
        <w:pStyle w:val="BodyText"/>
      </w:pPr>
      <w:r w:rsidRPr="009B1D2F">
        <w:t>Surveying and spatial information s</w:t>
      </w:r>
      <w:r w:rsidRPr="009B1D2F">
        <w:t>ervices</w:t>
      </w:r>
    </w:p>
    <w:p w:rsidR="00000000" w:rsidRPr="009B1D2F" w:rsidP="009B1D2F">
      <w:pPr>
        <w:pStyle w:val="Heading1"/>
      </w:pPr>
      <w:bookmarkStart w:id="5" w:name="O_836798"/>
      <w:bookmarkEnd w:id="5"/>
      <w:r w:rsidRPr="009B1D2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B1D2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Performance criteria describe the performance needed to demonstrate achievement of the element. Where bold italicised text is used, further information is</w:t>
            </w:r>
            <w:r w:rsidRPr="009B1D2F">
              <w:t xml:space="preserve"> detailed in the range of conditions.</w:t>
            </w: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1.</w:t>
            </w:r>
          </w:p>
        </w:tc>
        <w:tc>
          <w:tcPr>
            <w:tcW w:w="1962" w:type="dxa"/>
            <w:vMerge w:val="restart"/>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 xml:space="preserve">Prepare to create </w:t>
            </w:r>
            <w:r w:rsidRPr="009B1D2F">
              <w:t>basic plan of survey.</w:t>
            </w:r>
          </w:p>
        </w:tc>
        <w:tc>
          <w:tcPr>
            <w:tcW w:w="77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1.1.</w:t>
            </w: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 xml:space="preserve">Task requirements are clarified with </w:t>
            </w:r>
            <w:r w:rsidRPr="009B1D2F">
              <w:rPr>
                <w:rStyle w:val="BoldandItalics"/>
              </w:rPr>
              <w:t xml:space="preserve">appropriate </w:t>
            </w:r>
            <w:r w:rsidRPr="009B1D2F">
              <w:rPr>
                <w:rStyle w:val="BoldandItalics"/>
              </w:rPr>
              <w:t>persons</w:t>
            </w:r>
            <w:r w:rsidRPr="009B1D2F">
              <w:t>.</w:t>
            </w: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1.2.</w:t>
            </w: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Hardware, software and other equipment are set up and checked to ensure requirements are met.</w:t>
            </w: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1.3.</w:t>
            </w: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Dimensions and data for required plan are established according to task requirements.</w:t>
            </w: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1.4.</w:t>
            </w: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Required data is identified and retrieved according to task requirements.</w:t>
            </w: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2.</w:t>
            </w:r>
          </w:p>
        </w:tc>
        <w:tc>
          <w:tcPr>
            <w:tcW w:w="1962" w:type="dxa"/>
            <w:vMerge w:val="restart"/>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Compile plan content.</w:t>
            </w:r>
          </w:p>
        </w:tc>
        <w:tc>
          <w:tcPr>
            <w:tcW w:w="77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2.1.</w:t>
            </w: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Basic software functions are used to process surveying data to prepare plan of survey according to task requirements.</w:t>
            </w: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2.2.</w:t>
            </w: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Plan marginal information is prepared according to task requirements.</w:t>
            </w: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3.</w:t>
            </w:r>
          </w:p>
        </w:tc>
        <w:tc>
          <w:tcPr>
            <w:tcW w:w="1962" w:type="dxa"/>
            <w:vMerge w:val="restart"/>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Finalise basic plan production.</w:t>
            </w:r>
          </w:p>
        </w:tc>
        <w:tc>
          <w:tcPr>
            <w:tcW w:w="77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3.1.</w:t>
            </w: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Preliminary plan of survey is reviewed and checked against task requirements in consultation with appropriate persons.</w:t>
            </w: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3.2.</w:t>
            </w:r>
          </w:p>
        </w:tc>
        <w:tc>
          <w:tcPr>
            <w:tcW w:w="561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Adjustments to plan are made in consultation with appropriate persons.</w:t>
            </w:r>
          </w:p>
        </w:tc>
      </w:tr>
      <w:tr w:rsidTr="009B1D2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3.3.</w:t>
            </w:r>
          </w:p>
        </w:tc>
        <w:tc>
          <w:tcPr>
            <w:tcW w:w="5610" w:type="dxa"/>
            <w:tcBorders>
              <w:top w:val="nil"/>
              <w:left w:val="nil"/>
              <w:bottom w:val="nil"/>
              <w:right w:val="nil"/>
            </w:tcBorders>
            <w:tcMar>
              <w:top w:w="0" w:type="dxa"/>
              <w:left w:w="62" w:type="dxa"/>
              <w:bottom w:w="0" w:type="dxa"/>
              <w:right w:w="62" w:type="dxa"/>
            </w:tcMar>
          </w:tcPr>
          <w:p w:rsidR="00000000" w:rsidRPr="009B1D2F" w:rsidP="009B1D2F">
            <w:pPr>
              <w:pStyle w:val="BodyText"/>
            </w:pPr>
            <w:r w:rsidRPr="009B1D2F">
              <w:t>Data files are stored according to organisational requirements.</w:t>
            </w:r>
          </w:p>
        </w:tc>
      </w:tr>
    </w:tbl>
    <w:p w:rsidR="00000000" w:rsidRPr="009B1D2F" w:rsidP="009B1D2F">
      <w:pPr>
        <w:pStyle w:val="BodyText"/>
      </w:pPr>
    </w:p>
    <w:p w:rsidR="00000000" w:rsidRPr="009B1D2F" w:rsidP="009B1D2F">
      <w:pPr>
        <w:pStyle w:val="AllowPageBreak"/>
      </w:pPr>
    </w:p>
    <w:p w:rsidR="00000000" w:rsidRPr="009B1D2F" w:rsidP="009B1D2F">
      <w:pPr>
        <w:pStyle w:val="Heading1"/>
      </w:pPr>
      <w:bookmarkStart w:id="6" w:name="O_836797"/>
      <w:bookmarkEnd w:id="6"/>
      <w:r w:rsidRPr="009B1D2F">
        <w:t>Foundation Skills</w:t>
      </w:r>
    </w:p>
    <w:tbl>
      <w:tblPr>
        <w:tblW w:w="0" w:type="auto"/>
        <w:tblLayout w:type="fixed"/>
        <w:tblCellMar>
          <w:left w:w="62" w:type="dxa"/>
          <w:right w:w="62" w:type="dxa"/>
        </w:tblCellMar>
        <w:tblLook w:val="0000"/>
      </w:tblPr>
      <w:tblGrid>
        <w:gridCol w:w="2195"/>
        <w:gridCol w:w="6877"/>
      </w:tblGrid>
      <w:tr w:rsidTr="009B1D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This section describes the language, literacy, numeracy and employment skills essential to performance in this unit but not explicit in the performance cri</w:t>
            </w:r>
            <w:r w:rsidRPr="009B1D2F">
              <w:t>teria.</w:t>
            </w: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B1D2F" w:rsidP="009B1D2F">
            <w:pPr>
              <w:pStyle w:val="BodyText"/>
            </w:pPr>
            <w:r w:rsidRPr="009B1D2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rPr>
                <w:rStyle w:val="SpecialBold"/>
              </w:rPr>
              <w:t>Performance feature</w:t>
            </w: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Numeracy skills to:</w:t>
            </w:r>
          </w:p>
        </w:tc>
        <w:tc>
          <w:tcPr>
            <w:tcW w:w="6877" w:type="dxa"/>
            <w:tcBorders>
              <w:top w:val="nil"/>
              <w:left w:val="nil"/>
              <w:bottom w:val="nil"/>
              <w:right w:val="nil"/>
            </w:tcBorders>
            <w:tcMar>
              <w:top w:w="0" w:type="dxa"/>
              <w:left w:w="62" w:type="dxa"/>
              <w:bottom w:w="0" w:type="dxa"/>
              <w:right w:w="62" w:type="dxa"/>
            </w:tcMar>
          </w:tcPr>
          <w:p w:rsidR="00000000" w:rsidP="009B1D2F">
            <w:pPr>
              <w:pStyle w:val="ListBullet"/>
              <w:rPr>
                <w:lang w:val="en-NZ"/>
              </w:rPr>
            </w:pPr>
            <w:r w:rsidRPr="009B1D2F">
              <w:t>measure bearings, angles, distances, coordinates, perimeter and area within plans.</w:t>
            </w: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9B1D2F">
            <w:pPr>
              <w:pStyle w:val="ListBullet"/>
              <w:rPr>
                <w:lang w:val="en-NZ"/>
              </w:rPr>
            </w:pPr>
            <w:r w:rsidRPr="009B1D2F">
              <w:t>ask questions to clarify work task requirements.</w:t>
            </w: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Reading skills to:</w:t>
            </w:r>
          </w:p>
        </w:tc>
        <w:tc>
          <w:tcPr>
            <w:tcW w:w="6877" w:type="dxa"/>
            <w:tcBorders>
              <w:top w:val="nil"/>
              <w:left w:val="nil"/>
              <w:bottom w:val="nil"/>
              <w:right w:val="nil"/>
            </w:tcBorders>
            <w:tcMar>
              <w:top w:w="0" w:type="dxa"/>
              <w:left w:w="62" w:type="dxa"/>
              <w:bottom w:w="0" w:type="dxa"/>
              <w:right w:w="62" w:type="dxa"/>
            </w:tcMar>
          </w:tcPr>
          <w:p w:rsidR="00000000" w:rsidRPr="009B1D2F" w:rsidP="009B1D2F">
            <w:pPr>
              <w:pStyle w:val="ListBullet"/>
            </w:pPr>
            <w:r w:rsidRPr="009B1D2F">
              <w:t>interpret plan requirements</w:t>
            </w:r>
          </w:p>
          <w:p w:rsidR="00000000" w:rsidP="009B1D2F">
            <w:pPr>
              <w:pStyle w:val="ListBullet"/>
              <w:rPr>
                <w:lang w:val="en-NZ"/>
              </w:rPr>
            </w:pPr>
            <w:r w:rsidRPr="009B1D2F">
              <w:t>understand technical terminology in help files and prompts.</w:t>
            </w: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Technology skills to:</w:t>
            </w:r>
          </w:p>
        </w:tc>
        <w:tc>
          <w:tcPr>
            <w:tcW w:w="6877" w:type="dxa"/>
            <w:tcBorders>
              <w:top w:val="nil"/>
              <w:left w:val="nil"/>
              <w:bottom w:val="nil"/>
              <w:right w:val="nil"/>
            </w:tcBorders>
            <w:tcMar>
              <w:top w:w="0" w:type="dxa"/>
              <w:left w:w="62" w:type="dxa"/>
              <w:bottom w:w="0" w:type="dxa"/>
              <w:right w:w="62" w:type="dxa"/>
            </w:tcMar>
          </w:tcPr>
          <w:p w:rsidR="00000000" w:rsidRPr="009B1D2F" w:rsidP="009B1D2F">
            <w:pPr>
              <w:pStyle w:val="ListBullet"/>
            </w:pPr>
            <w:r w:rsidRPr="009B1D2F">
              <w:t>import and export data into software applications</w:t>
            </w:r>
          </w:p>
          <w:p w:rsidR="00000000" w:rsidP="009B1D2F">
            <w:pPr>
              <w:pStyle w:val="ListBullet"/>
              <w:rPr>
                <w:lang w:val="en-NZ"/>
              </w:rPr>
            </w:pPr>
            <w:r w:rsidRPr="009B1D2F">
              <w:t>manipulate screen-based information.</w:t>
            </w: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p>
        </w:tc>
      </w:tr>
      <w:tr w:rsidTr="009B1D2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Problem-solving skills to:</w:t>
            </w:r>
          </w:p>
        </w:tc>
        <w:tc>
          <w:tcPr>
            <w:tcW w:w="6877" w:type="dxa"/>
            <w:tcBorders>
              <w:top w:val="nil"/>
              <w:left w:val="nil"/>
              <w:bottom w:val="nil"/>
              <w:right w:val="nil"/>
            </w:tcBorders>
            <w:tcMar>
              <w:top w:w="0" w:type="dxa"/>
              <w:left w:w="62" w:type="dxa"/>
              <w:bottom w:w="0" w:type="dxa"/>
              <w:right w:w="62" w:type="dxa"/>
            </w:tcMar>
          </w:tcPr>
          <w:p w:rsidR="00000000" w:rsidRPr="009B1D2F" w:rsidP="009B1D2F">
            <w:pPr>
              <w:pStyle w:val="ListBullet"/>
            </w:pPr>
            <w:r w:rsidRPr="009B1D2F">
              <w:t>identify errors by checking plans against given data.</w:t>
            </w:r>
          </w:p>
        </w:tc>
      </w:tr>
    </w:tbl>
    <w:p w:rsidR="00000000" w:rsidRPr="009B1D2F" w:rsidP="009B1D2F">
      <w:pPr>
        <w:pStyle w:val="BodyText"/>
      </w:pPr>
    </w:p>
    <w:p w:rsidR="00000000" w:rsidRPr="009B1D2F" w:rsidP="009B1D2F">
      <w:pPr>
        <w:pStyle w:val="AllowPageBreak"/>
      </w:pPr>
    </w:p>
    <w:p w:rsidR="00000000" w:rsidRPr="009B1D2F" w:rsidP="009B1D2F">
      <w:pPr>
        <w:pStyle w:val="Heading1"/>
      </w:pPr>
      <w:bookmarkStart w:id="7" w:name="O_836796"/>
      <w:bookmarkEnd w:id="7"/>
      <w:r w:rsidRPr="009B1D2F">
        <w:t>Range of Conditions</w:t>
      </w:r>
    </w:p>
    <w:tbl>
      <w:tblPr>
        <w:tblW w:w="0" w:type="auto"/>
        <w:tblLayout w:type="fixed"/>
        <w:tblCellMar>
          <w:left w:w="62" w:type="dxa"/>
          <w:right w:w="62" w:type="dxa"/>
        </w:tblCellMar>
        <w:tblLook w:val="0000"/>
      </w:tblPr>
      <w:tblGrid>
        <w:gridCol w:w="2364"/>
        <w:gridCol w:w="6708"/>
      </w:tblGrid>
      <w:tr w:rsidTr="009B1D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t xml:space="preserve">This section specifies work environments and conditions that may affect performance. Essential operating conditions that may be present (depending </w:t>
            </w:r>
            <w:r w:rsidRPr="009B1D2F">
              <w:t>on the work situation, needs of the candidate, accessibility of the item, and local industry and regional contexts) are included. Bold italicised wording, if used in the performance criteria, is detailed below.</w:t>
            </w:r>
          </w:p>
        </w:tc>
      </w:tr>
      <w:tr w:rsidTr="009B1D2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B1D2F">
            <w:pPr>
              <w:pStyle w:val="BodyText"/>
              <w:rPr>
                <w:lang w:val="en-NZ"/>
              </w:rPr>
            </w:pPr>
            <w:r w:rsidRPr="009B1D2F">
              <w:rPr>
                <w:rStyle w:val="BoldandItalics"/>
              </w:rPr>
              <w:t>Appropriate persons</w:t>
            </w:r>
            <w:r w:rsidRPr="009B1D2F">
              <w:t xml:space="preserve"> must include at least o</w:t>
            </w:r>
            <w:r w:rsidRPr="009B1D2F">
              <w:t>ne of the following:</w:t>
            </w:r>
          </w:p>
        </w:tc>
        <w:tc>
          <w:tcPr>
            <w:tcW w:w="6708" w:type="dxa"/>
            <w:tcBorders>
              <w:top w:val="nil"/>
              <w:left w:val="nil"/>
              <w:bottom w:val="nil"/>
              <w:right w:val="nil"/>
            </w:tcBorders>
            <w:tcMar>
              <w:top w:w="0" w:type="dxa"/>
              <w:left w:w="62" w:type="dxa"/>
              <w:bottom w:w="0" w:type="dxa"/>
              <w:right w:w="62" w:type="dxa"/>
            </w:tcMar>
          </w:tcPr>
          <w:p w:rsidR="00000000" w:rsidRPr="009B1D2F" w:rsidP="009B1D2F">
            <w:pPr>
              <w:pStyle w:val="ListBullet"/>
            </w:pPr>
            <w:r w:rsidRPr="009B1D2F">
              <w:t>experienced colleague</w:t>
            </w:r>
          </w:p>
          <w:p w:rsidR="00000000" w:rsidRPr="009B1D2F" w:rsidP="009B1D2F">
            <w:pPr>
              <w:pStyle w:val="ListBullet"/>
            </w:pPr>
            <w:r w:rsidRPr="009B1D2F">
              <w:t>supervisor or line manager.</w:t>
            </w:r>
          </w:p>
        </w:tc>
      </w:tr>
    </w:tbl>
    <w:p w:rsidR="00000000" w:rsidRPr="009B1D2F" w:rsidP="009B1D2F">
      <w:pPr>
        <w:pStyle w:val="BodyText"/>
      </w:pPr>
    </w:p>
    <w:p w:rsidR="00000000" w:rsidRPr="009B1D2F" w:rsidP="009B1D2F">
      <w:pPr>
        <w:pStyle w:val="AllowPageBreak"/>
      </w:pPr>
    </w:p>
    <w:p w:rsidR="00000000" w:rsidRPr="009B1D2F" w:rsidP="009B1D2F">
      <w:pPr>
        <w:pStyle w:val="Heading1"/>
      </w:pPr>
      <w:bookmarkStart w:id="8" w:name="O_836795"/>
      <w:bookmarkEnd w:id="8"/>
      <w:r w:rsidRPr="009B1D2F">
        <w:t>Unit Mapping Information</w:t>
      </w:r>
    </w:p>
    <w:p w:rsidR="00000000" w:rsidRPr="009B1D2F" w:rsidP="00570D75">
      <w:pPr>
        <w:pStyle w:val="BodyText"/>
      </w:pPr>
      <w:r w:rsidRPr="009B1D2F">
        <w:t>CPPSIS3019A Perform basic drafting</w:t>
      </w:r>
    </w:p>
    <w:p w:rsidR="00000000" w:rsidRPr="009B1D2F" w:rsidP="009B1D2F">
      <w:pPr>
        <w:pStyle w:val="Heading1"/>
      </w:pPr>
      <w:bookmarkStart w:id="9" w:name="O_836788"/>
      <w:bookmarkEnd w:id="9"/>
      <w:r w:rsidRPr="009B1D2F">
        <w:t>Links</w:t>
      </w:r>
    </w:p>
    <w:p w:rsidR="00000000" w:rsidRPr="009B1D2F" w:rsidP="00570D75">
      <w:pPr>
        <w:pStyle w:val="BodyText"/>
      </w:pPr>
      <w:r w:rsidRPr="009B1D2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574B0">
        <w:rPr>
          <w:rStyle w:val="Hyperlink"/>
        </w:rPr>
        <w:t>https://vetnet.gov.au/Pages/TrainingDocs.aspx?q=6f3f9672-30e8-4835-b348-205dfcf13d9b</w:t>
      </w:r>
      <w:r>
        <w:fldChar w:fldCharType="end"/>
      </w:r>
    </w:p>
    <w:p w:rsidR="00000000" w:rsidRPr="009B1D2F" w:rsidP="009B1D2F"/>
    <w:sectPr w:rsidSect="009B1D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2F" w:rsidRPr="00570D75" w:rsidP="00570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75" w:rsidP="009B1D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0D75" w:rsidP="009B1D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70D75" w:rsidP="009B1D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D2F" w:rsidRPr="00570D75" w:rsidP="00570D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75" w:rsidRPr="002D2AF8" w:rsidP="009B1D2F">
    <w:pPr>
      <w:pStyle w:val="Header"/>
      <w:framePr w:wrap="around"/>
    </w:pPr>
    <w:r>
      <w:fldChar w:fldCharType="begin"/>
    </w:r>
    <w:r>
      <w:instrText xml:space="preserve"> TITLE   \* MERGEFORMAT </w:instrText>
    </w:r>
    <w:r>
      <w:fldChar w:fldCharType="separate"/>
    </w:r>
    <w:r>
      <w:t>CPPSIS3019 Produce basic plans of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70D75" w:rsidP="009B1D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4025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D605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D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D2F"/>
    <w:pPr>
      <w:spacing w:before="360" w:after="60"/>
      <w:outlineLvl w:val="0"/>
    </w:pPr>
    <w:rPr>
      <w:sz w:val="32"/>
    </w:rPr>
  </w:style>
  <w:style w:type="paragraph" w:styleId="Heading2">
    <w:name w:val="heading 2"/>
    <w:basedOn w:val="HeadingBase"/>
    <w:next w:val="BodyText"/>
    <w:link w:val="Heading2Char"/>
    <w:qFormat/>
    <w:rsid w:val="009B1D2F"/>
    <w:pPr>
      <w:keepLines/>
      <w:spacing w:before="240" w:after="120"/>
      <w:outlineLvl w:val="1"/>
    </w:pPr>
    <w:rPr>
      <w:sz w:val="28"/>
      <w:szCs w:val="40"/>
    </w:rPr>
  </w:style>
  <w:style w:type="paragraph" w:styleId="Heading3">
    <w:name w:val="heading 3"/>
    <w:basedOn w:val="HeadingBase"/>
    <w:next w:val="BodyText"/>
    <w:link w:val="Heading3Char"/>
    <w:qFormat/>
    <w:rsid w:val="009B1D2F"/>
    <w:pPr>
      <w:spacing w:before="180" w:after="120"/>
      <w:outlineLvl w:val="2"/>
    </w:pPr>
    <w:rPr>
      <w:spacing w:val="-10"/>
      <w:kern w:val="32"/>
    </w:rPr>
  </w:style>
  <w:style w:type="paragraph" w:styleId="Heading4">
    <w:name w:val="heading 4"/>
    <w:basedOn w:val="HeadingBase"/>
    <w:next w:val="BodyText"/>
    <w:link w:val="Heading4Char"/>
    <w:qFormat/>
    <w:rsid w:val="009B1D2F"/>
    <w:pPr>
      <w:spacing w:before="160" w:after="120"/>
      <w:outlineLvl w:val="3"/>
    </w:pPr>
    <w:rPr>
      <w:sz w:val="22"/>
    </w:rPr>
  </w:style>
  <w:style w:type="paragraph" w:styleId="Heading5">
    <w:name w:val="heading 5"/>
    <w:basedOn w:val="HeadingBase"/>
    <w:next w:val="Normal"/>
    <w:link w:val="Heading5Char"/>
    <w:qFormat/>
    <w:rsid w:val="009B1D2F"/>
    <w:pPr>
      <w:spacing w:before="80"/>
      <w:outlineLvl w:val="4"/>
    </w:pPr>
    <w:rPr>
      <w:color w:val="918585"/>
      <w:sz w:val="20"/>
    </w:rPr>
  </w:style>
  <w:style w:type="paragraph" w:styleId="Heading6">
    <w:name w:val="heading 6"/>
    <w:basedOn w:val="HeadingBase"/>
    <w:next w:val="Normal"/>
    <w:link w:val="Heading6Char"/>
    <w:qFormat/>
    <w:rsid w:val="009B1D2F"/>
    <w:pPr>
      <w:spacing w:before="60"/>
      <w:outlineLvl w:val="5"/>
    </w:pPr>
    <w:rPr>
      <w:color w:val="918585"/>
      <w:sz w:val="20"/>
    </w:rPr>
  </w:style>
  <w:style w:type="paragraph" w:styleId="Heading7">
    <w:name w:val="heading 7"/>
    <w:basedOn w:val="Normal"/>
    <w:next w:val="Normal"/>
    <w:link w:val="Heading7Char"/>
    <w:qFormat/>
    <w:rsid w:val="009B1D2F"/>
    <w:pPr>
      <w:ind w:left="720"/>
      <w:outlineLvl w:val="6"/>
    </w:pPr>
    <w:rPr>
      <w:i/>
    </w:rPr>
  </w:style>
  <w:style w:type="paragraph" w:styleId="Heading8">
    <w:name w:val="heading 8"/>
    <w:basedOn w:val="Normal"/>
    <w:next w:val="Normal"/>
    <w:link w:val="Heading8Char"/>
    <w:qFormat/>
    <w:rsid w:val="009B1D2F"/>
    <w:pPr>
      <w:ind w:left="720"/>
      <w:outlineLvl w:val="7"/>
    </w:pPr>
    <w:rPr>
      <w:i/>
    </w:rPr>
  </w:style>
  <w:style w:type="paragraph" w:styleId="Heading9">
    <w:name w:val="heading 9"/>
    <w:basedOn w:val="Normal"/>
    <w:next w:val="Normal"/>
    <w:link w:val="Heading9Char"/>
    <w:qFormat/>
    <w:rsid w:val="009B1D2F"/>
    <w:pPr>
      <w:ind w:left="720"/>
      <w:outlineLvl w:val="8"/>
    </w:pPr>
    <w:rPr>
      <w:i/>
    </w:rPr>
  </w:style>
  <w:style w:type="character" w:default="1" w:styleId="DefaultParagraphFont">
    <w:name w:val="Default Paragraph Font"/>
    <w:uiPriority w:val="1"/>
    <w:unhideWhenUsed/>
    <w:rsid w:val="009B1D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D2F"/>
  </w:style>
  <w:style w:type="character" w:customStyle="1" w:styleId="Heading1Char">
    <w:name w:val="Heading 1 Char"/>
    <w:basedOn w:val="DefaultParagraphFont"/>
    <w:link w:val="Heading1"/>
    <w:rsid w:val="009B1D2F"/>
    <w:rPr>
      <w:rFonts w:ascii="Times New Roman" w:eastAsia="Times New Roman" w:hAnsi="Times New Roman" w:cs="Times New Roman"/>
      <w:b/>
      <w:sz w:val="32"/>
      <w:szCs w:val="20"/>
      <w:lang w:eastAsia="en-US"/>
    </w:rPr>
  </w:style>
  <w:style w:type="paragraph" w:styleId="BodyText">
    <w:name w:val="Body Text"/>
    <w:basedOn w:val="Normal"/>
    <w:link w:val="BodyTextChar"/>
    <w:rsid w:val="009B1D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D2F"/>
    <w:rPr>
      <w:rFonts w:ascii="Times New Roman" w:eastAsia="Times New Roman" w:hAnsi="Times New Roman" w:cs="Times New Roman"/>
      <w:sz w:val="24"/>
      <w:lang w:eastAsia="en-US"/>
    </w:rPr>
  </w:style>
  <w:style w:type="paragraph" w:styleId="ListBullet">
    <w:name w:val="List Bullet"/>
    <w:basedOn w:val="List"/>
    <w:rsid w:val="009B1D2F"/>
    <w:pPr>
      <w:numPr>
        <w:numId w:val="11"/>
      </w:numPr>
      <w:tabs>
        <w:tab w:val="clear" w:pos="340"/>
      </w:tabs>
      <w:spacing w:before="40" w:after="40"/>
    </w:pPr>
  </w:style>
  <w:style w:type="character" w:customStyle="1" w:styleId="SpecialBold">
    <w:name w:val="Special Bold"/>
    <w:basedOn w:val="DefaultParagraphFont"/>
    <w:rsid w:val="009B1D2F"/>
    <w:rPr>
      <w:b/>
      <w:spacing w:val="0"/>
    </w:rPr>
  </w:style>
  <w:style w:type="paragraph" w:customStyle="1" w:styleId="SuperHeading">
    <w:name w:val="SuperHeading"/>
    <w:basedOn w:val="Normal"/>
    <w:rsid w:val="009B1D2F"/>
    <w:pPr>
      <w:spacing w:before="240" w:after="120"/>
      <w:outlineLvl w:val="0"/>
    </w:pPr>
    <w:rPr>
      <w:rFonts w:ascii="Times New Roman" w:hAnsi="Times New Roman"/>
      <w:b/>
      <w:sz w:val="32"/>
    </w:rPr>
  </w:style>
  <w:style w:type="paragraph" w:customStyle="1" w:styleId="AllowPageBreak">
    <w:name w:val="AllowPageBreak"/>
    <w:rsid w:val="009B1D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1D2F"/>
    <w:rPr>
      <w:b/>
      <w:i/>
      <w:u w:val="none"/>
    </w:rPr>
  </w:style>
  <w:style w:type="character" w:customStyle="1" w:styleId="Heading2Char">
    <w:name w:val="Heading 2 Char"/>
    <w:basedOn w:val="DefaultParagraphFont"/>
    <w:link w:val="Heading2"/>
    <w:rsid w:val="009B1D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D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D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D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D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D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D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D2F"/>
    <w:rPr>
      <w:rFonts w:ascii="Courier New" w:eastAsia="Times New Roman" w:hAnsi="Courier New" w:cs="Times New Roman"/>
      <w:i/>
      <w:szCs w:val="20"/>
      <w:lang w:eastAsia="en-US"/>
    </w:rPr>
  </w:style>
  <w:style w:type="paragraph" w:customStyle="1" w:styleId="HeadingBase">
    <w:name w:val="Heading Base"/>
    <w:rsid w:val="009B1D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D2F"/>
    <w:pPr>
      <w:tabs>
        <w:tab w:val="right" w:leader="dot" w:pos="9072"/>
      </w:tabs>
      <w:ind w:left="567"/>
    </w:pPr>
    <w:rPr>
      <w:szCs w:val="22"/>
    </w:rPr>
  </w:style>
  <w:style w:type="paragraph" w:customStyle="1" w:styleId="TOCBase">
    <w:name w:val="TOC Base"/>
    <w:rsid w:val="009B1D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D2F"/>
    <w:pPr>
      <w:tabs>
        <w:tab w:val="right" w:leader="dot" w:pos="9072"/>
      </w:tabs>
      <w:spacing w:before="40" w:after="40"/>
      <w:ind w:left="284"/>
    </w:pPr>
    <w:rPr>
      <w:rFonts w:ascii="Times New Roman" w:hAnsi="Times New Roman"/>
    </w:rPr>
  </w:style>
  <w:style w:type="paragraph" w:styleId="TOC1">
    <w:name w:val="toc 1"/>
    <w:basedOn w:val="TOCBase"/>
    <w:next w:val="Normal"/>
    <w:rsid w:val="009B1D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D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D2F"/>
    <w:rPr>
      <w:rFonts w:ascii="Times New Roman" w:eastAsia="Times New Roman" w:hAnsi="Times New Roman" w:cs="Times New Roman"/>
      <w:sz w:val="16"/>
      <w:lang w:eastAsia="en-US"/>
    </w:rPr>
  </w:style>
  <w:style w:type="paragraph" w:styleId="Title">
    <w:name w:val="Title"/>
    <w:basedOn w:val="HeadingBase"/>
    <w:link w:val="TitleChar"/>
    <w:qFormat/>
    <w:rsid w:val="009B1D2F"/>
    <w:pPr>
      <w:spacing w:before="5040"/>
      <w:jc w:val="center"/>
    </w:pPr>
    <w:rPr>
      <w:sz w:val="48"/>
      <w:szCs w:val="72"/>
      <w:lang w:val="en-US"/>
    </w:rPr>
  </w:style>
  <w:style w:type="character" w:customStyle="1" w:styleId="TitleChar">
    <w:name w:val="Title Char"/>
    <w:basedOn w:val="DefaultParagraphFont"/>
    <w:link w:val="Title"/>
    <w:rsid w:val="009B1D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D2F"/>
    <w:pPr>
      <w:tabs>
        <w:tab w:val="left" w:pos="3600"/>
        <w:tab w:val="left" w:pos="3958"/>
      </w:tabs>
    </w:pPr>
  </w:style>
  <w:style w:type="paragraph" w:styleId="List">
    <w:name w:val="List"/>
    <w:basedOn w:val="BodyText"/>
    <w:next w:val="BodyText"/>
    <w:rsid w:val="009B1D2F"/>
    <w:pPr>
      <w:tabs>
        <w:tab w:val="left" w:pos="340"/>
      </w:tabs>
      <w:spacing w:before="60" w:after="60"/>
      <w:ind w:left="340" w:hanging="340"/>
    </w:pPr>
  </w:style>
  <w:style w:type="paragraph" w:customStyle="1" w:styleId="Note">
    <w:name w:val="Note"/>
    <w:basedOn w:val="BodyText"/>
    <w:rsid w:val="009B1D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D2F"/>
    <w:pPr>
      <w:framePr w:wrap="auto" w:hAnchor="text" w:y="6049"/>
    </w:pPr>
    <w:rPr>
      <w:color w:val="000000"/>
      <w:sz w:val="40"/>
    </w:rPr>
  </w:style>
  <w:style w:type="paragraph" w:customStyle="1" w:styleId="TOCTitle">
    <w:name w:val="TOCTitle"/>
    <w:basedOn w:val="Heading1"/>
    <w:rsid w:val="009B1D2F"/>
    <w:pPr>
      <w:spacing w:after="240"/>
      <w:jc w:val="center"/>
      <w:outlineLvl w:val="9"/>
    </w:pPr>
    <w:rPr>
      <w:caps/>
    </w:rPr>
  </w:style>
  <w:style w:type="paragraph" w:customStyle="1" w:styleId="Version">
    <w:name w:val="Version"/>
    <w:rsid w:val="009B1D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D2F"/>
    <w:pPr>
      <w:numPr>
        <w:numId w:val="12"/>
      </w:numPr>
      <w:tabs>
        <w:tab w:val="clear" w:pos="680"/>
      </w:tabs>
    </w:pPr>
  </w:style>
  <w:style w:type="paragraph" w:styleId="Index1">
    <w:name w:val="index 1"/>
    <w:basedOn w:val="Normal"/>
    <w:next w:val="Normal"/>
    <w:semiHidden/>
    <w:rsid w:val="009B1D2F"/>
    <w:pPr>
      <w:keepNext w:val="0"/>
      <w:tabs>
        <w:tab w:val="right" w:pos="4176"/>
      </w:tabs>
      <w:ind w:left="198" w:hanging="198"/>
    </w:pPr>
    <w:rPr>
      <w:rFonts w:ascii="Garamond" w:hAnsi="Garamond"/>
    </w:rPr>
  </w:style>
  <w:style w:type="paragraph" w:styleId="IndexHeading">
    <w:name w:val="index heading"/>
    <w:basedOn w:val="Normal"/>
    <w:next w:val="Index1"/>
    <w:semiHidden/>
    <w:rsid w:val="009B1D2F"/>
    <w:pPr>
      <w:spacing w:before="120" w:after="120"/>
    </w:pPr>
    <w:rPr>
      <w:rFonts w:ascii="Arial" w:hAnsi="Arial"/>
      <w:b/>
      <w:color w:val="918585"/>
      <w:sz w:val="24"/>
    </w:rPr>
  </w:style>
  <w:style w:type="paragraph" w:styleId="Header">
    <w:name w:val="header"/>
    <w:basedOn w:val="Normal"/>
    <w:link w:val="HeaderChar"/>
    <w:rsid w:val="009B1D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D2F"/>
    <w:rPr>
      <w:rFonts w:ascii="Times New Roman" w:eastAsia="Times New Roman" w:hAnsi="Times New Roman" w:cs="Times New Roman"/>
      <w:sz w:val="16"/>
      <w:szCs w:val="20"/>
      <w:lang w:val="en-GB" w:eastAsia="en-US"/>
    </w:rPr>
  </w:style>
  <w:style w:type="paragraph" w:customStyle="1" w:styleId="Chapter">
    <w:name w:val="Chapter"/>
    <w:basedOn w:val="Normal"/>
    <w:rsid w:val="009B1D2F"/>
    <w:pPr>
      <w:spacing w:before="240"/>
    </w:pPr>
    <w:rPr>
      <w:rFonts w:ascii="Times New Roman" w:hAnsi="Times New Roman"/>
      <w:smallCaps/>
      <w:spacing w:val="80"/>
      <w:sz w:val="28"/>
    </w:rPr>
  </w:style>
  <w:style w:type="paragraph" w:customStyle="1" w:styleId="InChapter">
    <w:name w:val="InChapter"/>
    <w:basedOn w:val="Heading3"/>
    <w:rsid w:val="009B1D2F"/>
    <w:pPr>
      <w:spacing w:after="240"/>
      <w:outlineLvl w:val="9"/>
    </w:pPr>
    <w:rPr>
      <w:noProof/>
    </w:rPr>
  </w:style>
  <w:style w:type="paragraph" w:styleId="Index2">
    <w:name w:val="index 2"/>
    <w:basedOn w:val="Normal"/>
    <w:next w:val="Normal"/>
    <w:semiHidden/>
    <w:rsid w:val="009B1D2F"/>
    <w:pPr>
      <w:tabs>
        <w:tab w:val="right" w:pos="4176"/>
      </w:tabs>
      <w:ind w:left="568" w:hanging="284"/>
    </w:pPr>
    <w:rPr>
      <w:rFonts w:ascii="Garamond" w:hAnsi="Garamond"/>
    </w:rPr>
  </w:style>
  <w:style w:type="paragraph" w:customStyle="1" w:styleId="Byline">
    <w:name w:val="Byline"/>
    <w:rsid w:val="009B1D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D2F"/>
    <w:pPr>
      <w:tabs>
        <w:tab w:val="clear" w:pos="3600"/>
        <w:tab w:val="clear" w:pos="3958"/>
      </w:tabs>
      <w:jc w:val="right"/>
    </w:pPr>
  </w:style>
  <w:style w:type="character" w:styleId="Emphasis">
    <w:name w:val="Emphasis"/>
    <w:basedOn w:val="DefaultParagraphFont"/>
    <w:qFormat/>
    <w:rsid w:val="009B1D2F"/>
    <w:rPr>
      <w:i/>
    </w:rPr>
  </w:style>
  <w:style w:type="paragraph" w:styleId="Caption">
    <w:name w:val="caption"/>
    <w:basedOn w:val="BodyText"/>
    <w:next w:val="Normal"/>
    <w:qFormat/>
    <w:rsid w:val="009B1D2F"/>
    <w:pPr>
      <w:framePr w:w="2268" w:hSpace="181" w:vSpace="181" w:wrap="around" w:vAnchor="text" w:hAnchor="page" w:x="1135" w:y="285" w:anchorLock="1"/>
    </w:pPr>
    <w:rPr>
      <w:i/>
    </w:rPr>
  </w:style>
  <w:style w:type="paragraph" w:customStyle="1" w:styleId="MiniTOCTitle">
    <w:name w:val="MiniTOCTitle"/>
    <w:basedOn w:val="Heading4"/>
    <w:rsid w:val="009B1D2F"/>
    <w:pPr>
      <w:spacing w:before="240"/>
      <w:outlineLvl w:val="9"/>
    </w:pPr>
    <w:rPr>
      <w:noProof/>
      <w:sz w:val="24"/>
    </w:rPr>
  </w:style>
  <w:style w:type="paragraph" w:customStyle="1" w:styleId="MiniTOCItem">
    <w:name w:val="MiniTOCItem"/>
    <w:basedOn w:val="ListBullet"/>
    <w:rsid w:val="009B1D2F"/>
    <w:pPr>
      <w:numPr>
        <w:numId w:val="0"/>
      </w:numPr>
      <w:tabs>
        <w:tab w:val="right" w:leader="dot" w:pos="6521"/>
      </w:tabs>
      <w:spacing w:before="0" w:after="0"/>
    </w:pPr>
  </w:style>
  <w:style w:type="paragraph" w:customStyle="1" w:styleId="TOFTitle">
    <w:name w:val="TOFTitle"/>
    <w:basedOn w:val="TOCTitle"/>
    <w:rsid w:val="009B1D2F"/>
  </w:style>
  <w:style w:type="paragraph" w:styleId="TableofFigures">
    <w:name w:val="table of figures"/>
    <w:basedOn w:val="Normal"/>
    <w:next w:val="Normal"/>
    <w:semiHidden/>
    <w:rsid w:val="009B1D2F"/>
    <w:pPr>
      <w:tabs>
        <w:tab w:val="right" w:leader="dot" w:pos="9072"/>
      </w:tabs>
      <w:ind w:left="970" w:hanging="403"/>
    </w:pPr>
    <w:rPr>
      <w:rFonts w:ascii="Times New Roman" w:hAnsi="Times New Roman"/>
      <w:b/>
    </w:rPr>
  </w:style>
  <w:style w:type="paragraph" w:styleId="ListNumber">
    <w:name w:val="List Number"/>
    <w:basedOn w:val="List"/>
    <w:rsid w:val="009B1D2F"/>
    <w:pPr>
      <w:numPr>
        <w:numId w:val="14"/>
      </w:numPr>
      <w:tabs>
        <w:tab w:val="clear" w:pos="340"/>
      </w:tabs>
    </w:pPr>
  </w:style>
  <w:style w:type="character" w:customStyle="1" w:styleId="WingdingSymbols">
    <w:name w:val="Wingding Symbols"/>
    <w:rsid w:val="009B1D2F"/>
    <w:rPr>
      <w:rFonts w:ascii="Wingdings" w:hAnsi="Wingdings"/>
    </w:rPr>
  </w:style>
  <w:style w:type="paragraph" w:customStyle="1" w:styleId="TableHeading">
    <w:name w:val="Table Heading"/>
    <w:basedOn w:val="HeadingBase"/>
    <w:rsid w:val="009B1D2F"/>
    <w:pPr>
      <w:keepLines/>
      <w:pBdr>
        <w:bottom w:val="single" w:sz="6" w:space="1" w:color="918585"/>
      </w:pBdr>
      <w:spacing w:before="240"/>
    </w:pPr>
  </w:style>
  <w:style w:type="character" w:customStyle="1" w:styleId="HotSpot">
    <w:name w:val="HotSpot"/>
    <w:rsid w:val="009B1D2F"/>
    <w:rPr>
      <w:color w:val="0033CC"/>
      <w:u w:val="none"/>
    </w:rPr>
  </w:style>
  <w:style w:type="paragraph" w:customStyle="1" w:styleId="BodyTextRight">
    <w:name w:val="Body Text Right"/>
    <w:basedOn w:val="BodyText"/>
    <w:rsid w:val="009B1D2F"/>
    <w:pPr>
      <w:spacing w:before="0" w:after="0"/>
      <w:jc w:val="right"/>
    </w:pPr>
  </w:style>
  <w:style w:type="paragraph" w:styleId="Index3">
    <w:name w:val="index 3"/>
    <w:basedOn w:val="ListNumber2"/>
    <w:next w:val="Normal"/>
    <w:semiHidden/>
    <w:rsid w:val="009B1D2F"/>
    <w:pPr>
      <w:numPr>
        <w:numId w:val="0"/>
      </w:numPr>
      <w:tabs>
        <w:tab w:val="right" w:leader="dot" w:pos="4176"/>
      </w:tabs>
    </w:pPr>
  </w:style>
  <w:style w:type="paragraph" w:styleId="ListNumber2">
    <w:name w:val="List Number 2"/>
    <w:basedOn w:val="List2"/>
    <w:rsid w:val="009B1D2F"/>
    <w:pPr>
      <w:numPr>
        <w:numId w:val="9"/>
      </w:numPr>
      <w:tabs>
        <w:tab w:val="clear" w:pos="1060"/>
      </w:tabs>
    </w:pPr>
  </w:style>
  <w:style w:type="paragraph" w:customStyle="1" w:styleId="MarginNote">
    <w:name w:val="Margin Note"/>
    <w:basedOn w:val="BodyText"/>
    <w:rsid w:val="009B1D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D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D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D2F"/>
    <w:rPr>
      <w:sz w:val="32"/>
    </w:rPr>
  </w:style>
  <w:style w:type="paragraph" w:customStyle="1" w:styleId="HeadingProcedure">
    <w:name w:val="Heading Procedure"/>
    <w:basedOn w:val="HeadingBase"/>
    <w:next w:val="Normal"/>
    <w:rsid w:val="009B1D2F"/>
    <w:pPr>
      <w:tabs>
        <w:tab w:val="left" w:pos="0"/>
      </w:tabs>
      <w:spacing w:before="120" w:after="60"/>
    </w:pPr>
    <w:rPr>
      <w:i/>
      <w:color w:val="918585"/>
      <w:sz w:val="22"/>
    </w:rPr>
  </w:style>
  <w:style w:type="paragraph" w:customStyle="1" w:styleId="TableBodyText">
    <w:name w:val="Table Body Text"/>
    <w:basedOn w:val="BodyText"/>
    <w:rsid w:val="009B1D2F"/>
    <w:pPr>
      <w:spacing w:before="60" w:after="60"/>
    </w:pPr>
  </w:style>
  <w:style w:type="paragraph" w:styleId="ListContinue">
    <w:name w:val="List Continue"/>
    <w:basedOn w:val="List"/>
    <w:rsid w:val="009B1D2F"/>
    <w:pPr>
      <w:ind w:firstLine="0"/>
    </w:pPr>
  </w:style>
  <w:style w:type="paragraph" w:customStyle="1" w:styleId="ListNote">
    <w:name w:val="List Note"/>
    <w:basedOn w:val="List"/>
    <w:rsid w:val="009B1D2F"/>
    <w:pPr>
      <w:pBdr>
        <w:top w:val="single" w:sz="6" w:space="2" w:color="918585"/>
        <w:bottom w:val="single" w:sz="6" w:space="2" w:color="918585"/>
      </w:pBdr>
      <w:tabs>
        <w:tab w:val="left" w:pos="1021"/>
      </w:tabs>
      <w:ind w:firstLine="0"/>
    </w:pPr>
  </w:style>
  <w:style w:type="paragraph" w:customStyle="1" w:styleId="Warning">
    <w:name w:val="Warning"/>
    <w:basedOn w:val="BodyText"/>
    <w:rsid w:val="009B1D2F"/>
    <w:pPr>
      <w:shd w:val="clear" w:color="auto" w:fill="D9D9D9"/>
      <w:tabs>
        <w:tab w:val="left" w:pos="992"/>
      </w:tabs>
      <w:ind w:left="119" w:right="119"/>
    </w:pPr>
    <w:rPr>
      <w:sz w:val="20"/>
    </w:rPr>
  </w:style>
  <w:style w:type="paragraph" w:customStyle="1" w:styleId="MarginIcons">
    <w:name w:val="Margin Icons"/>
    <w:basedOn w:val="BodyText"/>
    <w:rsid w:val="009B1D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D2F"/>
    <w:rPr>
      <w:rFonts w:ascii="Courier New" w:hAnsi="Courier New"/>
    </w:rPr>
  </w:style>
  <w:style w:type="paragraph" w:customStyle="1" w:styleId="NoteBullet">
    <w:name w:val="Note Bullet"/>
    <w:basedOn w:val="Note"/>
    <w:rsid w:val="009B1D2F"/>
    <w:pPr>
      <w:tabs>
        <w:tab w:val="clear" w:pos="680"/>
      </w:tabs>
      <w:spacing w:before="60" w:after="60"/>
    </w:pPr>
  </w:style>
  <w:style w:type="paragraph" w:customStyle="1" w:styleId="SubHeading2">
    <w:name w:val="SubHeading2"/>
    <w:basedOn w:val="HeadingBase"/>
    <w:rsid w:val="009B1D2F"/>
    <w:pPr>
      <w:spacing w:before="240" w:after="60"/>
    </w:pPr>
    <w:rPr>
      <w:sz w:val="20"/>
    </w:rPr>
  </w:style>
  <w:style w:type="paragraph" w:customStyle="1" w:styleId="SubHeading1">
    <w:name w:val="SubHeading1"/>
    <w:basedOn w:val="HeadingBase"/>
    <w:rsid w:val="009B1D2F"/>
    <w:pPr>
      <w:spacing w:before="240" w:after="60"/>
    </w:pPr>
    <w:rPr>
      <w:color w:val="918585"/>
      <w:sz w:val="22"/>
    </w:rPr>
  </w:style>
  <w:style w:type="paragraph" w:customStyle="1" w:styleId="SideHeading">
    <w:name w:val="Side Heading"/>
    <w:basedOn w:val="HeadingBase"/>
    <w:rsid w:val="009B1D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D2F"/>
    <w:pPr>
      <w:numPr>
        <w:numId w:val="10"/>
      </w:numPr>
    </w:pPr>
  </w:style>
  <w:style w:type="paragraph" w:styleId="PlainText">
    <w:name w:val="Plain Text"/>
    <w:basedOn w:val="Normal"/>
    <w:link w:val="PlainTextChar"/>
    <w:rsid w:val="009B1D2F"/>
    <w:rPr>
      <w:sz w:val="20"/>
    </w:rPr>
  </w:style>
  <w:style w:type="character" w:customStyle="1" w:styleId="PlainTextChar">
    <w:name w:val="Plain Text Char"/>
    <w:basedOn w:val="DefaultParagraphFont"/>
    <w:link w:val="PlainText"/>
    <w:rsid w:val="009B1D2F"/>
    <w:rPr>
      <w:rFonts w:ascii="Courier New" w:eastAsia="Times New Roman" w:hAnsi="Courier New" w:cs="Times New Roman"/>
      <w:sz w:val="20"/>
      <w:szCs w:val="20"/>
      <w:lang w:eastAsia="en-US"/>
    </w:rPr>
  </w:style>
  <w:style w:type="character" w:customStyle="1" w:styleId="MenuOption">
    <w:name w:val="Menu Option"/>
    <w:basedOn w:val="DefaultParagraphFont"/>
    <w:rsid w:val="009B1D2F"/>
    <w:rPr>
      <w:b/>
      <w:smallCaps/>
    </w:rPr>
  </w:style>
  <w:style w:type="paragraph" w:customStyle="1" w:styleId="TableListNumber">
    <w:name w:val="Table List Number"/>
    <w:basedOn w:val="ListNumber"/>
    <w:rsid w:val="009B1D2F"/>
    <w:pPr>
      <w:numPr>
        <w:numId w:val="0"/>
      </w:numPr>
    </w:pPr>
  </w:style>
  <w:style w:type="paragraph" w:styleId="TOC4">
    <w:name w:val="toc 4"/>
    <w:basedOn w:val="TOCBase"/>
    <w:next w:val="Normal"/>
    <w:semiHidden/>
    <w:rsid w:val="009B1D2F"/>
    <w:pPr>
      <w:tabs>
        <w:tab w:val="right" w:leader="dot" w:pos="9071"/>
      </w:tabs>
      <w:ind w:left="1701"/>
    </w:pPr>
  </w:style>
  <w:style w:type="paragraph" w:customStyle="1" w:styleId="ListAlpha">
    <w:name w:val="List Alpha"/>
    <w:basedOn w:val="List"/>
    <w:rsid w:val="009B1D2F"/>
    <w:pPr>
      <w:numPr>
        <w:numId w:val="8"/>
      </w:numPr>
    </w:pPr>
  </w:style>
  <w:style w:type="paragraph" w:customStyle="1" w:styleId="ListAlpha2">
    <w:name w:val="List Alpha 2"/>
    <w:basedOn w:val="List2"/>
    <w:rsid w:val="009B1D2F"/>
    <w:pPr>
      <w:numPr>
        <w:numId w:val="7"/>
      </w:numPr>
    </w:pPr>
  </w:style>
  <w:style w:type="paragraph" w:styleId="List2">
    <w:name w:val="List 2"/>
    <w:basedOn w:val="BodyText"/>
    <w:rsid w:val="009B1D2F"/>
    <w:pPr>
      <w:tabs>
        <w:tab w:val="left" w:pos="680"/>
      </w:tabs>
      <w:spacing w:before="60" w:after="60"/>
      <w:ind w:left="680" w:hanging="340"/>
    </w:pPr>
  </w:style>
  <w:style w:type="paragraph" w:styleId="List3">
    <w:name w:val="List 3"/>
    <w:basedOn w:val="BodyText"/>
    <w:rsid w:val="009B1D2F"/>
    <w:pPr>
      <w:tabs>
        <w:tab w:val="left" w:pos="1021"/>
      </w:tabs>
      <w:spacing w:before="60" w:after="60"/>
      <w:ind w:left="1020" w:hanging="340"/>
    </w:pPr>
  </w:style>
  <w:style w:type="paragraph" w:styleId="List4">
    <w:name w:val="List 4"/>
    <w:basedOn w:val="BodyText"/>
    <w:rsid w:val="009B1D2F"/>
    <w:pPr>
      <w:tabs>
        <w:tab w:val="left" w:pos="1361"/>
      </w:tabs>
      <w:spacing w:before="60" w:after="60"/>
      <w:ind w:left="1361" w:hanging="340"/>
    </w:pPr>
  </w:style>
  <w:style w:type="paragraph" w:styleId="List5">
    <w:name w:val="List 5"/>
    <w:basedOn w:val="BodyText"/>
    <w:rsid w:val="009B1D2F"/>
    <w:pPr>
      <w:tabs>
        <w:tab w:val="left" w:pos="1701"/>
      </w:tabs>
      <w:spacing w:before="60" w:after="60"/>
      <w:ind w:left="1701" w:hanging="340"/>
    </w:pPr>
  </w:style>
  <w:style w:type="paragraph" w:styleId="ListBullet3">
    <w:name w:val="List Bullet 3"/>
    <w:basedOn w:val="List3"/>
    <w:rsid w:val="009B1D2F"/>
    <w:pPr>
      <w:numPr>
        <w:numId w:val="13"/>
      </w:numPr>
      <w:tabs>
        <w:tab w:val="clear" w:pos="1021"/>
      </w:tabs>
      <w:ind w:left="1037" w:hanging="357"/>
    </w:pPr>
  </w:style>
  <w:style w:type="paragraph" w:styleId="ListBullet4">
    <w:name w:val="List Bullet 4"/>
    <w:basedOn w:val="List4"/>
    <w:rsid w:val="009B1D2F"/>
    <w:pPr>
      <w:numPr>
        <w:numId w:val="2"/>
      </w:numPr>
      <w:tabs>
        <w:tab w:val="clear" w:pos="1361"/>
      </w:tabs>
    </w:pPr>
  </w:style>
  <w:style w:type="paragraph" w:styleId="ListBullet5">
    <w:name w:val="List Bullet 5"/>
    <w:basedOn w:val="List5"/>
    <w:rsid w:val="009B1D2F"/>
    <w:pPr>
      <w:numPr>
        <w:numId w:val="3"/>
      </w:numPr>
    </w:pPr>
  </w:style>
  <w:style w:type="paragraph" w:styleId="ListContinue2">
    <w:name w:val="List Continue 2"/>
    <w:basedOn w:val="List2"/>
    <w:rsid w:val="009B1D2F"/>
    <w:pPr>
      <w:ind w:firstLine="0"/>
    </w:pPr>
  </w:style>
  <w:style w:type="paragraph" w:styleId="ListContinue3">
    <w:name w:val="List Continue 3"/>
    <w:basedOn w:val="List3"/>
    <w:rsid w:val="009B1D2F"/>
    <w:pPr>
      <w:ind w:left="1021" w:firstLine="0"/>
    </w:pPr>
  </w:style>
  <w:style w:type="paragraph" w:styleId="ListContinue4">
    <w:name w:val="List Continue 4"/>
    <w:basedOn w:val="List4"/>
    <w:rsid w:val="009B1D2F"/>
    <w:pPr>
      <w:ind w:firstLine="0"/>
    </w:pPr>
  </w:style>
  <w:style w:type="paragraph" w:styleId="ListContinue5">
    <w:name w:val="List Continue 5"/>
    <w:basedOn w:val="List5"/>
    <w:rsid w:val="009B1D2F"/>
    <w:pPr>
      <w:ind w:firstLine="0"/>
    </w:pPr>
  </w:style>
  <w:style w:type="paragraph" w:styleId="ListNumber3">
    <w:name w:val="List Number 3"/>
    <w:basedOn w:val="List3"/>
    <w:rsid w:val="009B1D2F"/>
    <w:pPr>
      <w:numPr>
        <w:numId w:val="4"/>
      </w:numPr>
    </w:pPr>
  </w:style>
  <w:style w:type="paragraph" w:styleId="ListNumber4">
    <w:name w:val="List Number 4"/>
    <w:basedOn w:val="List4"/>
    <w:rsid w:val="009B1D2F"/>
    <w:pPr>
      <w:numPr>
        <w:numId w:val="5"/>
      </w:numPr>
    </w:pPr>
  </w:style>
  <w:style w:type="paragraph" w:styleId="ListNumber5">
    <w:name w:val="List Number 5"/>
    <w:basedOn w:val="List5"/>
    <w:rsid w:val="009B1D2F"/>
    <w:pPr>
      <w:numPr>
        <w:numId w:val="6"/>
      </w:numPr>
    </w:pPr>
  </w:style>
  <w:style w:type="paragraph" w:styleId="BlockText">
    <w:name w:val="Block Text"/>
    <w:basedOn w:val="Normal"/>
    <w:rsid w:val="009B1D2F"/>
    <w:pPr>
      <w:spacing w:after="120"/>
      <w:ind w:left="1440" w:right="1440"/>
    </w:pPr>
  </w:style>
  <w:style w:type="character" w:customStyle="1" w:styleId="Subscript">
    <w:name w:val="Subscript"/>
    <w:basedOn w:val="DefaultParagraphFont"/>
    <w:rsid w:val="009B1D2F"/>
    <w:rPr>
      <w:sz w:val="16"/>
      <w:vertAlign w:val="subscript"/>
    </w:rPr>
  </w:style>
  <w:style w:type="character" w:customStyle="1" w:styleId="Superscript">
    <w:name w:val="Superscript"/>
    <w:basedOn w:val="DefaultParagraphFont"/>
    <w:rsid w:val="009B1D2F"/>
    <w:rPr>
      <w:sz w:val="16"/>
      <w:vertAlign w:val="superscript"/>
    </w:rPr>
  </w:style>
  <w:style w:type="character" w:customStyle="1" w:styleId="Symbols">
    <w:name w:val="Symbols"/>
    <w:basedOn w:val="DefaultParagraphFont"/>
    <w:rsid w:val="009B1D2F"/>
    <w:rPr>
      <w:rFonts w:ascii="Symbol" w:hAnsi="Symbol"/>
    </w:rPr>
  </w:style>
  <w:style w:type="character" w:customStyle="1" w:styleId="MenuOptions">
    <w:name w:val="Menu Options"/>
    <w:basedOn w:val="DefaultParagraphFont"/>
    <w:rsid w:val="009B1D2F"/>
    <w:rPr>
      <w:rFonts w:ascii="Arial Narrow" w:hAnsi="Arial Narrow"/>
      <w:smallCaps/>
    </w:rPr>
  </w:style>
  <w:style w:type="character" w:customStyle="1" w:styleId="Buttons">
    <w:name w:val="Buttons"/>
    <w:basedOn w:val="DefaultParagraphFont"/>
    <w:rsid w:val="009B1D2F"/>
    <w:rPr>
      <w:b/>
    </w:rPr>
  </w:style>
  <w:style w:type="character" w:customStyle="1" w:styleId="Underlined">
    <w:name w:val="Underlined"/>
    <w:basedOn w:val="DefaultParagraphFont"/>
    <w:rsid w:val="009B1D2F"/>
    <w:rPr>
      <w:u w:val="single"/>
    </w:rPr>
  </w:style>
  <w:style w:type="paragraph" w:customStyle="1" w:styleId="TableBodyTextRight">
    <w:name w:val="Table Body Text Right"/>
    <w:basedOn w:val="TableBodyText"/>
    <w:rsid w:val="009B1D2F"/>
    <w:pPr>
      <w:widowControl w:val="0"/>
      <w:autoSpaceDE w:val="0"/>
      <w:autoSpaceDN w:val="0"/>
      <w:adjustRightInd w:val="0"/>
      <w:jc w:val="right"/>
    </w:pPr>
    <w:rPr>
      <w:rFonts w:cs="Arial"/>
      <w:szCs w:val="18"/>
    </w:rPr>
  </w:style>
  <w:style w:type="paragraph" w:customStyle="1" w:styleId="CopyrightText">
    <w:name w:val="Copyright Text"/>
    <w:basedOn w:val="BodyText"/>
    <w:rsid w:val="009B1D2F"/>
    <w:rPr>
      <w:sz w:val="18"/>
    </w:rPr>
  </w:style>
  <w:style w:type="paragraph" w:customStyle="1" w:styleId="BodySmallRight">
    <w:name w:val="Body Small Right"/>
    <w:basedOn w:val="BodyTextRight"/>
    <w:rsid w:val="009B1D2F"/>
    <w:rPr>
      <w:sz w:val="18"/>
      <w:szCs w:val="18"/>
    </w:rPr>
  </w:style>
  <w:style w:type="paragraph" w:customStyle="1" w:styleId="MarginEdition">
    <w:name w:val="Margin Edition"/>
    <w:basedOn w:val="MarginNote"/>
    <w:rsid w:val="009B1D2F"/>
    <w:pPr>
      <w:spacing w:before="0" w:after="0"/>
    </w:pPr>
    <w:rPr>
      <w:rFonts w:ascii="Times New Roman" w:hAnsi="Times New Roman"/>
      <w:color w:val="999999"/>
    </w:rPr>
  </w:style>
  <w:style w:type="paragraph" w:customStyle="1" w:styleId="Spacer">
    <w:name w:val="Spacer"/>
    <w:basedOn w:val="Normal"/>
    <w:rsid w:val="009B1D2F"/>
    <w:rPr>
      <w:sz w:val="2"/>
      <w:szCs w:val="2"/>
    </w:rPr>
  </w:style>
  <w:style w:type="character" w:customStyle="1" w:styleId="Small">
    <w:name w:val="Small"/>
    <w:basedOn w:val="DefaultParagraphFont"/>
    <w:rsid w:val="009B1D2F"/>
    <w:rPr>
      <w:sz w:val="16"/>
    </w:rPr>
  </w:style>
  <w:style w:type="paragraph" w:customStyle="1" w:styleId="WideTable">
    <w:name w:val="Wide Table"/>
    <w:basedOn w:val="Normal"/>
    <w:rsid w:val="009B1D2F"/>
    <w:pPr>
      <w:ind w:left="-1418"/>
    </w:pPr>
    <w:rPr>
      <w:sz w:val="2"/>
      <w:szCs w:val="2"/>
    </w:rPr>
  </w:style>
  <w:style w:type="character" w:styleId="PageNumber">
    <w:name w:val="page number"/>
    <w:basedOn w:val="DefaultParagraphFont"/>
    <w:rsid w:val="009B1D2F"/>
  </w:style>
  <w:style w:type="paragraph" w:styleId="Quote">
    <w:name w:val="Quote"/>
    <w:basedOn w:val="Heading1"/>
    <w:link w:val="QuoteChar"/>
    <w:qFormat/>
    <w:rsid w:val="009B1D2F"/>
    <w:rPr>
      <w:b w:val="0"/>
      <w:sz w:val="72"/>
      <w:szCs w:val="72"/>
      <w:lang w:val="en-NZ"/>
    </w:rPr>
  </w:style>
  <w:style w:type="character" w:customStyle="1" w:styleId="QuoteChar">
    <w:name w:val="Quote Char"/>
    <w:basedOn w:val="DefaultParagraphFont"/>
    <w:link w:val="Quote"/>
    <w:rsid w:val="009B1D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D2F"/>
    <w:pPr>
      <w:pageBreakBefore/>
    </w:pPr>
  </w:style>
  <w:style w:type="paragraph" w:customStyle="1" w:styleId="Border">
    <w:name w:val="Border"/>
    <w:basedOn w:val="Normal"/>
    <w:qFormat/>
    <w:rsid w:val="009B1D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D2F"/>
    <w:rPr>
      <w:b/>
      <w:bCs/>
      <w:i/>
      <w:iCs/>
      <w:color w:val="auto"/>
    </w:rPr>
  </w:style>
  <w:style w:type="paragraph" w:styleId="IntenseQuote">
    <w:name w:val="Intense Quote"/>
    <w:basedOn w:val="Normal"/>
    <w:next w:val="Normal"/>
    <w:link w:val="IntenseQuoteChar"/>
    <w:uiPriority w:val="30"/>
    <w:qFormat/>
    <w:rsid w:val="009B1D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D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D2F"/>
    <w:rPr>
      <w:smallCaps/>
      <w:color w:val="auto"/>
      <w:u w:val="single"/>
    </w:rPr>
  </w:style>
  <w:style w:type="character" w:styleId="IntenseReference">
    <w:name w:val="Intense Reference"/>
    <w:basedOn w:val="DefaultParagraphFont"/>
    <w:uiPriority w:val="32"/>
    <w:qFormat/>
    <w:rsid w:val="009B1D2F"/>
    <w:rPr>
      <w:b/>
      <w:bCs/>
      <w:smallCaps/>
      <w:color w:val="auto"/>
      <w:spacing w:val="5"/>
      <w:u w:val="single"/>
    </w:rPr>
  </w:style>
  <w:style w:type="paragraph" w:customStyle="1" w:styleId="2ColumnHeading">
    <w:name w:val="2Column Heading"/>
    <w:basedOn w:val="BodyText"/>
    <w:qFormat/>
    <w:rsid w:val="009B1D2F"/>
    <w:pPr>
      <w:spacing w:after="60"/>
      <w:ind w:left="-2268"/>
    </w:pPr>
    <w:rPr>
      <w:b/>
    </w:rPr>
  </w:style>
  <w:style w:type="paragraph" w:customStyle="1" w:styleId="Heading1TOC">
    <w:name w:val="Heading1 TOC"/>
    <w:basedOn w:val="Normal"/>
    <w:qFormat/>
    <w:rsid w:val="009B1D2F"/>
    <w:pPr>
      <w:spacing w:before="240" w:after="120"/>
    </w:pPr>
    <w:rPr>
      <w:rFonts w:ascii="Times New Roman" w:hAnsi="Times New Roman"/>
      <w:b/>
      <w:sz w:val="32"/>
    </w:rPr>
  </w:style>
  <w:style w:type="paragraph" w:customStyle="1" w:styleId="Heading2TOC">
    <w:name w:val="Heading2 TOC"/>
    <w:basedOn w:val="Normal"/>
    <w:qFormat/>
    <w:rsid w:val="009B1D2F"/>
    <w:pPr>
      <w:spacing w:before="240" w:after="60"/>
    </w:pPr>
    <w:rPr>
      <w:rFonts w:ascii="Times New Roman" w:hAnsi="Times New Roman"/>
      <w:b/>
      <w:sz w:val="28"/>
    </w:rPr>
  </w:style>
  <w:style w:type="character" w:customStyle="1" w:styleId="Underline">
    <w:name w:val="Underline"/>
    <w:basedOn w:val="DefaultParagraphFont"/>
    <w:qFormat/>
    <w:rsid w:val="009B1D2F"/>
    <w:rPr>
      <w:u w:val="single"/>
    </w:rPr>
  </w:style>
  <w:style w:type="paragraph" w:styleId="BalloonText">
    <w:name w:val="Balloon Text"/>
    <w:basedOn w:val="Normal"/>
    <w:link w:val="BalloonTextChar"/>
    <w:rsid w:val="009B1D2F"/>
    <w:rPr>
      <w:rFonts w:ascii="Tahoma" w:hAnsi="Tahoma" w:cs="Tahoma"/>
      <w:sz w:val="16"/>
      <w:szCs w:val="16"/>
    </w:rPr>
  </w:style>
  <w:style w:type="character" w:customStyle="1" w:styleId="BalloonTextChar">
    <w:name w:val="Balloon Text Char"/>
    <w:basedOn w:val="DefaultParagraphFont"/>
    <w:link w:val="BalloonText"/>
    <w:rsid w:val="009B1D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D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D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D2F"/>
    <w:rPr>
      <w:b/>
      <w:color w:val="660033"/>
      <w:spacing w:val="0"/>
    </w:rPr>
  </w:style>
  <w:style w:type="paragraph" w:customStyle="1" w:styleId="Nameditemlist">
    <w:name w:val="Named item list"/>
    <w:basedOn w:val="BodyText"/>
    <w:qFormat/>
    <w:rsid w:val="009B1D2F"/>
    <w:pPr>
      <w:tabs>
        <w:tab w:val="left" w:pos="2835"/>
      </w:tabs>
      <w:ind w:left="2835" w:hanging="2835"/>
    </w:pPr>
  </w:style>
  <w:style w:type="paragraph" w:customStyle="1" w:styleId="BodyTextnopadding">
    <w:name w:val="Body Text no padding"/>
    <w:basedOn w:val="BodyText"/>
    <w:qFormat/>
    <w:rsid w:val="009B1D2F"/>
    <w:pPr>
      <w:spacing w:before="0" w:after="0"/>
    </w:pPr>
  </w:style>
  <w:style w:type="paragraph" w:customStyle="1" w:styleId="BodyTextBold">
    <w:name w:val="Body Text Bold"/>
    <w:basedOn w:val="BodyText"/>
    <w:qFormat/>
    <w:rsid w:val="009B1D2F"/>
    <w:rPr>
      <w:b/>
    </w:rPr>
  </w:style>
  <w:style w:type="character" w:styleId="Hyperlink">
    <w:name w:val="Hyperlink"/>
    <w:basedOn w:val="DefaultParagraphFont"/>
    <w:uiPriority w:val="99"/>
    <w:unhideWhenUsed/>
    <w:rsid w:val="00570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3335</Characters>
  <Application>Microsoft Office Word</Application>
  <DocSecurity>0</DocSecurity>
  <Lines>158</Lines>
  <Paragraphs>82</Paragraphs>
  <ScaleCrop>false</ScaleCrop>
  <Company>Author-it Software Corporation Ltd.</Company>
  <LinksUpToDate>false</LinksUpToDate>
  <CharactersWithSpaces>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CPPSIS3019 Produce basic plans of surveys</dc:title>
  <dc:subject>Approved</dc:subject>
  <dc:creator>Artibus Innovation</dc:creator>
  <cp:keywords>Release: 1</cp:keywords>
  <dc:description>Review Date: 12 April 2008</dc:description>
  <cp:lastModifiedBy>HSD_TPCMSd.prod</cp:lastModifiedBy>
  <cp:revision>3</cp:revision>
  <dcterms:created xsi:type="dcterms:W3CDTF">2022-10-19T13:20:00Z</dcterms:created>
  <dcterms:modified xsi:type="dcterms:W3CDTF">2022-10-19T13:20:00Z</dcterms:modified>
</cp:coreProperties>
</file>