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2D40" w:rsidP="002F2D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CPPSIS3019 Produce basic plans of surveys</w:t>
      </w:r>
      <w:r>
        <w:fldChar w:fldCharType="end"/>
      </w:r>
    </w:p>
    <w:p w:rsidR="002F2D40" w:rsidP="002F2D40">
      <w:pPr>
        <w:pStyle w:val="Version"/>
        <w:sectPr w:rsidSect="00CF67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67E1" w:rsidP="00CF67E1">
      <w:pPr>
        <w:pStyle w:val="SuperHeading"/>
      </w:pPr>
      <w:r w:rsidRPr="00CF67E1">
        <w:t>Assessment Requirements for CPPSIS3019 Produce basic plans of surveys</w:t>
      </w:r>
    </w:p>
    <w:p w:rsidR="00000000" w:rsidRPr="00CF67E1" w:rsidP="00CF67E1">
      <w:pPr>
        <w:pStyle w:val="Heading1"/>
      </w:pPr>
      <w:bookmarkStart w:id="1" w:name="O_836790"/>
      <w:bookmarkEnd w:id="1"/>
      <w:r w:rsidRPr="00CF67E1">
        <w:t>Modification History</w:t>
      </w:r>
    </w:p>
    <w:p w:rsidR="00000000" w:rsidRPr="00CF67E1" w:rsidP="002F2D40">
      <w:pPr>
        <w:pStyle w:val="BodyText"/>
      </w:pPr>
      <w:r w:rsidRPr="00CF67E1">
        <w:t>Release 1.</w:t>
      </w:r>
    </w:p>
    <w:p w:rsidR="00000000" w:rsidRPr="00CF67E1" w:rsidP="002F2D40">
      <w:pPr>
        <w:pStyle w:val="BodyText"/>
      </w:pPr>
      <w:r w:rsidRPr="00CF67E1">
        <w:t>Replaces superseded equivalent CPPSIS3019A Perform basic drafting.</w:t>
      </w:r>
    </w:p>
    <w:p w:rsidR="00000000" w:rsidRPr="00CF67E1" w:rsidP="002F2D40">
      <w:pPr>
        <w:pStyle w:val="BodyText"/>
      </w:pPr>
      <w:r w:rsidRPr="00CF67E1">
        <w:t>This version first released with CPP Property Services Training Package Version 3.</w:t>
      </w:r>
    </w:p>
    <w:p w:rsidR="00000000" w:rsidRPr="00CF67E1" w:rsidP="00CF67E1">
      <w:pPr>
        <w:pStyle w:val="Heading1"/>
      </w:pPr>
      <w:bookmarkStart w:id="2" w:name="O_836793"/>
      <w:bookmarkEnd w:id="2"/>
      <w:r w:rsidRPr="00CF67E1">
        <w:t>Performance Evidence</w:t>
      </w:r>
    </w:p>
    <w:p w:rsidR="00000000" w:rsidRPr="00CF67E1" w:rsidP="002F2D40">
      <w:pPr>
        <w:pStyle w:val="BodyText"/>
      </w:pPr>
      <w:r w:rsidRPr="00CF67E1">
        <w:t>A person demonstrating competency in this unit must satisfy the requirements of the elements, performance criteria, foundation skills a</w:t>
      </w:r>
      <w:r w:rsidRPr="00CF67E1">
        <w:t>nd range of conditions of this unit. The person must also use suitable software to produce basic plans of surveys for two different tasks.</w:t>
      </w:r>
    </w:p>
    <w:p w:rsidR="00000000" w:rsidRPr="00CF67E1" w:rsidP="002F2D40">
      <w:pPr>
        <w:pStyle w:val="BodyText"/>
      </w:pPr>
      <w:r w:rsidRPr="00CF67E1">
        <w:t xml:space="preserve">While producing the above plans, the person must: </w:t>
      </w:r>
    </w:p>
    <w:p w:rsidR="00000000" w:rsidRPr="00CF67E1" w:rsidP="00CF67E1">
      <w:pPr>
        <w:pStyle w:val="ListBullet"/>
      </w:pPr>
      <w:r w:rsidRPr="00CF67E1">
        <w:t>include content data obtained from collected field surveying dat</w:t>
      </w:r>
      <w:r w:rsidRPr="00CF67E1">
        <w:t>a</w:t>
      </w:r>
    </w:p>
    <w:p w:rsidR="00000000" w:rsidRPr="00CF67E1" w:rsidP="00CF67E1">
      <w:pPr>
        <w:pStyle w:val="ListBullet"/>
      </w:pPr>
      <w:r w:rsidRPr="00CF67E1">
        <w:t>produce the plan content and marginal information</w:t>
      </w:r>
    </w:p>
    <w:p w:rsidR="00000000" w:rsidRPr="00CF67E1" w:rsidP="00CF67E1">
      <w:pPr>
        <w:pStyle w:val="ListBullet"/>
      </w:pPr>
      <w:r w:rsidRPr="00CF67E1">
        <w:t>take measurements of bearings, angles, distances, coordinates, perimeter and area from a digital plan</w:t>
      </w:r>
    </w:p>
    <w:p w:rsidR="00000000" w:rsidRPr="00CF67E1" w:rsidP="00CF67E1">
      <w:pPr>
        <w:pStyle w:val="ListBullet"/>
      </w:pPr>
      <w:r w:rsidRPr="00CF67E1">
        <w:t xml:space="preserve">communicate clearly with others to clarify work tasks </w:t>
      </w:r>
    </w:p>
    <w:p w:rsidR="00000000" w:rsidRPr="00CF67E1" w:rsidP="00CF67E1">
      <w:pPr>
        <w:pStyle w:val="ListBullet"/>
      </w:pPr>
      <w:r w:rsidRPr="00CF67E1">
        <w:t>comply with organisational requirements relatin</w:t>
      </w:r>
      <w:r w:rsidRPr="00CF67E1">
        <w:t>g to work health and safety, completing records and documentation, privacy of information, and data storage</w:t>
      </w:r>
    </w:p>
    <w:p w:rsidR="00000000" w:rsidRPr="00CF67E1" w:rsidP="00CF67E1">
      <w:pPr>
        <w:pStyle w:val="ListBullet"/>
      </w:pPr>
      <w:r w:rsidRPr="00CF67E1">
        <w:t>use a computer, printer and required ancillary hardware.</w:t>
      </w:r>
    </w:p>
    <w:p w:rsidR="00000000" w:rsidRPr="00CF67E1" w:rsidP="00CF67E1">
      <w:pPr>
        <w:pStyle w:val="AllowPageBreak"/>
      </w:pPr>
    </w:p>
    <w:p w:rsidR="00000000" w:rsidRPr="00CF67E1" w:rsidP="00CF67E1">
      <w:pPr>
        <w:pStyle w:val="Heading1"/>
      </w:pPr>
      <w:bookmarkStart w:id="3" w:name="O_836792"/>
      <w:bookmarkEnd w:id="3"/>
      <w:r w:rsidRPr="00CF67E1">
        <w:t>Knowledge Evidence</w:t>
      </w:r>
    </w:p>
    <w:p w:rsidR="00000000" w:rsidRPr="00CF67E1" w:rsidP="002F2D40">
      <w:pPr>
        <w:pStyle w:val="BodyText"/>
      </w:pPr>
      <w:r w:rsidRPr="00CF67E1">
        <w:t>A person demonstrating competency in this unit must dem</w:t>
      </w:r>
      <w:r w:rsidRPr="00CF67E1">
        <w:t>onstrate knowledge of:</w:t>
      </w:r>
    </w:p>
    <w:p w:rsidR="00000000" w:rsidRPr="00CF67E1" w:rsidP="00CF67E1">
      <w:pPr>
        <w:pStyle w:val="ListBullet"/>
      </w:pPr>
      <w:r w:rsidRPr="00CF67E1">
        <w:t>basic drafting design principles</w:t>
      </w:r>
    </w:p>
    <w:p w:rsidR="00000000" w:rsidRPr="00CF67E1" w:rsidP="00CF67E1">
      <w:pPr>
        <w:pStyle w:val="ListBullet"/>
      </w:pPr>
      <w:r w:rsidRPr="00CF67E1">
        <w:t>key features of coordinate systems</w:t>
      </w:r>
    </w:p>
    <w:p w:rsidR="00000000" w:rsidRPr="00CF67E1" w:rsidP="00CF67E1">
      <w:pPr>
        <w:pStyle w:val="ListBullet"/>
      </w:pPr>
      <w:r w:rsidRPr="00CF67E1">
        <w:t>industry-accepted standards relating to preparing and producing plans using appropriate software</w:t>
      </w:r>
    </w:p>
    <w:p w:rsidR="00000000" w:rsidRPr="00CF67E1" w:rsidP="00CF67E1">
      <w:pPr>
        <w:pStyle w:val="ListBullet"/>
      </w:pPr>
      <w:r w:rsidRPr="00CF67E1">
        <w:t>methods for checking and validating drawing accuracy</w:t>
      </w:r>
    </w:p>
    <w:p w:rsidR="00000000" w:rsidRPr="00CF67E1" w:rsidP="00CF67E1">
      <w:pPr>
        <w:pStyle w:val="ListBullet"/>
      </w:pPr>
      <w:r w:rsidRPr="00CF67E1">
        <w:t>software functions to produce basic plans</w:t>
      </w:r>
    </w:p>
    <w:p w:rsidR="00000000" w:rsidRPr="00CF67E1" w:rsidP="00CF67E1">
      <w:pPr>
        <w:pStyle w:val="ListBullet"/>
      </w:pPr>
      <w:r w:rsidRPr="00CF67E1">
        <w:t>typical content of plans of a survey.</w:t>
      </w:r>
    </w:p>
    <w:p w:rsidR="00000000" w:rsidRPr="00CF67E1" w:rsidP="00CF67E1">
      <w:pPr>
        <w:pStyle w:val="AllowPageBreak"/>
      </w:pPr>
    </w:p>
    <w:p w:rsidR="00000000" w:rsidRPr="00CF67E1" w:rsidP="00CF67E1">
      <w:pPr>
        <w:pStyle w:val="Heading1"/>
      </w:pPr>
      <w:bookmarkStart w:id="4" w:name="O_836791"/>
      <w:bookmarkEnd w:id="4"/>
      <w:r w:rsidRPr="00CF67E1">
        <w:t>Assessment Conditions</w:t>
      </w:r>
    </w:p>
    <w:p w:rsidR="00000000" w:rsidRPr="00CF67E1" w:rsidP="002F2D40">
      <w:pPr>
        <w:pStyle w:val="BodyText"/>
      </w:pPr>
      <w:r w:rsidRPr="00CF67E1">
        <w:t>The following must be present and available to learners during assessment activities:</w:t>
      </w:r>
    </w:p>
    <w:p w:rsidR="00000000" w:rsidRPr="00CF67E1" w:rsidP="00CF67E1">
      <w:pPr>
        <w:pStyle w:val="ListBullet"/>
      </w:pPr>
      <w:r w:rsidRPr="00CF67E1">
        <w:t>equipment:</w:t>
      </w:r>
    </w:p>
    <w:p w:rsidR="00000000" w:rsidRPr="00CF67E1" w:rsidP="00CF67E1">
      <w:pPr>
        <w:pStyle w:val="ListBullet2"/>
      </w:pPr>
      <w:r w:rsidRPr="00CF67E1">
        <w:t>ancillary hardware necessary to prepar</w:t>
      </w:r>
      <w:r w:rsidRPr="00CF67E1">
        <w:t>e and print plans of a survey</w:t>
      </w:r>
    </w:p>
    <w:p w:rsidR="00000000" w:rsidRPr="00CF67E1" w:rsidP="00CF67E1">
      <w:pPr>
        <w:pStyle w:val="ListBullet2"/>
      </w:pPr>
      <w:r w:rsidRPr="00CF67E1">
        <w:t>computer software suitable for preparing and producing plans of a survey</w:t>
      </w:r>
    </w:p>
    <w:p w:rsidR="00000000" w:rsidRPr="00CF67E1" w:rsidP="00CF67E1">
      <w:pPr>
        <w:pStyle w:val="ListBullet"/>
      </w:pPr>
      <w:r w:rsidRPr="00CF67E1">
        <w:t>specifications:</w:t>
      </w:r>
    </w:p>
    <w:p w:rsidR="00000000" w:rsidRPr="00CF67E1" w:rsidP="00CF67E1">
      <w:pPr>
        <w:pStyle w:val="ListBullet2"/>
      </w:pPr>
      <w:r w:rsidRPr="00CF67E1">
        <w:t>design specifications</w:t>
      </w:r>
    </w:p>
    <w:p w:rsidR="00000000" w:rsidRPr="00CF67E1" w:rsidP="00CF67E1">
      <w:pPr>
        <w:pStyle w:val="ListBullet2"/>
      </w:pPr>
      <w:r w:rsidRPr="00CF67E1">
        <w:t>organisational policies, procedures and documentation relating to:</w:t>
      </w:r>
    </w:p>
    <w:p w:rsidR="00000000" w:rsidRPr="00CF67E1" w:rsidP="00CF67E1">
      <w:pPr>
        <w:pStyle w:val="ListBullet3"/>
      </w:pPr>
      <w:r w:rsidRPr="00CF67E1">
        <w:t>work health and safety</w:t>
      </w:r>
    </w:p>
    <w:p w:rsidR="00000000" w:rsidRPr="00CF67E1" w:rsidP="00CF67E1">
      <w:pPr>
        <w:pStyle w:val="ListBullet3"/>
      </w:pPr>
      <w:r w:rsidRPr="00CF67E1">
        <w:t>data privacy and information copyright</w:t>
      </w:r>
    </w:p>
    <w:p w:rsidR="00000000" w:rsidRPr="00CF67E1" w:rsidP="00CF67E1">
      <w:pPr>
        <w:pStyle w:val="ListBullet"/>
      </w:pPr>
      <w:r w:rsidRPr="00CF67E1">
        <w:t>physical conditions:</w:t>
      </w:r>
    </w:p>
    <w:p w:rsidR="00000000" w:rsidRPr="00CF67E1" w:rsidP="00CF67E1">
      <w:pPr>
        <w:pStyle w:val="ListBullet2"/>
      </w:pPr>
      <w:r w:rsidRPr="00CF67E1">
        <w:t>access to equipped work station</w:t>
      </w:r>
    </w:p>
    <w:p w:rsidR="00000000" w:rsidRPr="00CF67E1" w:rsidP="00CF67E1">
      <w:pPr>
        <w:pStyle w:val="ListBullet"/>
      </w:pPr>
      <w:r w:rsidRPr="00CF67E1">
        <w:t>relationships with team members and supervisor:</w:t>
      </w:r>
    </w:p>
    <w:p w:rsidR="00000000" w:rsidRPr="00CF67E1" w:rsidP="00CF67E1">
      <w:pPr>
        <w:pStyle w:val="ListBullet2"/>
      </w:pPr>
      <w:r w:rsidRPr="00CF67E1">
        <w:t>working under supervision.</w:t>
      </w:r>
    </w:p>
    <w:p w:rsidR="00000000" w:rsidRPr="00CF67E1" w:rsidP="002F2D40">
      <w:pPr>
        <w:pStyle w:val="BodyText"/>
      </w:pPr>
      <w:r w:rsidRPr="00CF67E1">
        <w:t>Timeframe:</w:t>
      </w:r>
    </w:p>
    <w:p w:rsidR="00000000" w:rsidRPr="00CF67E1" w:rsidP="00CF67E1">
      <w:pPr>
        <w:pStyle w:val="ListBullet"/>
      </w:pPr>
      <w:r w:rsidRPr="00CF67E1">
        <w:t>as specified by task and organisational requirements.</w:t>
      </w:r>
    </w:p>
    <w:p w:rsidR="00000000" w:rsidRPr="00CF67E1" w:rsidP="00CF67E1">
      <w:pPr>
        <w:pStyle w:val="BodyText"/>
      </w:pPr>
    </w:p>
    <w:p w:rsidR="00000000" w:rsidRPr="00CF67E1" w:rsidP="002F2D40">
      <w:pPr>
        <w:pStyle w:val="Heading3"/>
      </w:pPr>
      <w:r w:rsidRPr="00CF67E1">
        <w:rPr>
          <w:rStyle w:val="SpecialBold"/>
        </w:rPr>
        <w:t>Assessor requirements</w:t>
      </w:r>
    </w:p>
    <w:p w:rsidR="00000000" w:rsidRPr="00CF67E1" w:rsidP="002F2D40">
      <w:pPr>
        <w:pStyle w:val="BodyText"/>
      </w:pPr>
      <w:r w:rsidRPr="00CF67E1">
        <w:t>As a minimum, assessors must satisfy the assessor requirements in the Standards for Registered Training Organisations (RTOs) current at the time of assessment.</w:t>
      </w:r>
    </w:p>
    <w:p w:rsidR="00000000" w:rsidRPr="00CF67E1" w:rsidP="00CF67E1">
      <w:pPr>
        <w:pStyle w:val="Heading1"/>
      </w:pPr>
      <w:bookmarkStart w:id="5" w:name="O_836789"/>
      <w:bookmarkEnd w:id="5"/>
      <w:r w:rsidRPr="00CF67E1">
        <w:t>Links</w:t>
      </w:r>
    </w:p>
    <w:p w:rsidR="00000000" w:rsidRPr="00CF67E1" w:rsidP="002F2D40">
      <w:pPr>
        <w:pStyle w:val="BodyText"/>
      </w:pPr>
      <w:r w:rsidRPr="00CF67E1">
        <w:t>Companion Volume implementation guides are found in</w:t>
      </w:r>
      <w:r w:rsidRPr="00CF67E1">
        <w:t xml:space="preserve">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1264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F67E1" w:rsidP="00CF67E1"/>
    <w:sectPr w:rsidSect="00CF67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7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7E1" w:rsidRPr="002F2D40" w:rsidP="002F2D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7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D40" w:rsidP="00CF67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2D40" w:rsidP="00CF67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F2D40" w:rsidP="00CF67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7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D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67E1" w:rsidRPr="002F2D40" w:rsidP="002F2D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7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D40" w:rsidRPr="002D2AF8" w:rsidP="00CF67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CPPSIS3019 Produce basic plans of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F2D40" w:rsidP="00CF67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B8E8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1A18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5EFA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7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67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67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67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67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67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67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67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67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67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67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67E1"/>
  </w:style>
  <w:style w:type="character" w:customStyle="1" w:styleId="Heading1Char">
    <w:name w:val="Heading 1 Char"/>
    <w:basedOn w:val="DefaultParagraphFont"/>
    <w:link w:val="Heading1"/>
    <w:rsid w:val="00CF67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67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67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67E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67E1"/>
    <w:rPr>
      <w:b/>
      <w:spacing w:val="0"/>
    </w:rPr>
  </w:style>
  <w:style w:type="paragraph" w:styleId="ListBullet2">
    <w:name w:val="List Bullet 2"/>
    <w:basedOn w:val="List2"/>
    <w:rsid w:val="00CF67E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67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67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F67E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F67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67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67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67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67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67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67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67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67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67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67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67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67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67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67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67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67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67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67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67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67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67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67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67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67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67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67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67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67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67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67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67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67E1"/>
    <w:rPr>
      <w:i/>
    </w:rPr>
  </w:style>
  <w:style w:type="paragraph" w:styleId="Caption">
    <w:name w:val="caption"/>
    <w:basedOn w:val="BodyText"/>
    <w:next w:val="Normal"/>
    <w:qFormat/>
    <w:rsid w:val="00CF67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67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67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67E1"/>
  </w:style>
  <w:style w:type="paragraph" w:styleId="TableofFigures">
    <w:name w:val="table of figures"/>
    <w:basedOn w:val="Normal"/>
    <w:next w:val="Normal"/>
    <w:semiHidden/>
    <w:rsid w:val="00CF67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67E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F67E1"/>
    <w:rPr>
      <w:rFonts w:ascii="Wingdings" w:hAnsi="Wingdings"/>
    </w:rPr>
  </w:style>
  <w:style w:type="paragraph" w:customStyle="1" w:styleId="TableHeading">
    <w:name w:val="Table Heading"/>
    <w:basedOn w:val="HeadingBase"/>
    <w:rsid w:val="00CF67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67E1"/>
    <w:rPr>
      <w:color w:val="0033CC"/>
      <w:u w:val="none"/>
    </w:rPr>
  </w:style>
  <w:style w:type="paragraph" w:customStyle="1" w:styleId="BodyTextRight">
    <w:name w:val="Body Text Right"/>
    <w:basedOn w:val="BodyText"/>
    <w:rsid w:val="00CF67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67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67E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67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67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67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67E1"/>
    <w:rPr>
      <w:sz w:val="32"/>
    </w:rPr>
  </w:style>
  <w:style w:type="paragraph" w:customStyle="1" w:styleId="HeadingProcedure">
    <w:name w:val="Heading Procedure"/>
    <w:basedOn w:val="HeadingBase"/>
    <w:next w:val="Normal"/>
    <w:rsid w:val="00CF67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67E1"/>
    <w:pPr>
      <w:spacing w:before="60" w:after="60"/>
    </w:pPr>
  </w:style>
  <w:style w:type="paragraph" w:styleId="ListContinue">
    <w:name w:val="List Continue"/>
    <w:basedOn w:val="List"/>
    <w:rsid w:val="00CF67E1"/>
    <w:pPr>
      <w:ind w:firstLine="0"/>
    </w:pPr>
  </w:style>
  <w:style w:type="paragraph" w:customStyle="1" w:styleId="ListNote">
    <w:name w:val="List Note"/>
    <w:basedOn w:val="List"/>
    <w:rsid w:val="00CF67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67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67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67E1"/>
    <w:rPr>
      <w:rFonts w:ascii="Courier New" w:hAnsi="Courier New"/>
    </w:rPr>
  </w:style>
  <w:style w:type="paragraph" w:customStyle="1" w:styleId="NoteBullet">
    <w:name w:val="Note Bullet"/>
    <w:basedOn w:val="Note"/>
    <w:rsid w:val="00CF67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67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67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67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67E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F67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67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67E1"/>
    <w:rPr>
      <w:b/>
      <w:smallCaps/>
    </w:rPr>
  </w:style>
  <w:style w:type="paragraph" w:customStyle="1" w:styleId="TableListNumber">
    <w:name w:val="Table List Number"/>
    <w:basedOn w:val="ListNumber"/>
    <w:rsid w:val="00CF67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67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67E1"/>
    <w:pPr>
      <w:numPr>
        <w:numId w:val="10"/>
      </w:numPr>
    </w:pPr>
  </w:style>
  <w:style w:type="paragraph" w:customStyle="1" w:styleId="ListAlpha2">
    <w:name w:val="List Alpha 2"/>
    <w:basedOn w:val="List2"/>
    <w:rsid w:val="00CF67E1"/>
    <w:pPr>
      <w:numPr>
        <w:numId w:val="9"/>
      </w:numPr>
    </w:pPr>
  </w:style>
  <w:style w:type="paragraph" w:styleId="List2">
    <w:name w:val="List 2"/>
    <w:basedOn w:val="BodyText"/>
    <w:rsid w:val="00CF67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67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67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67E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F67E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F67E1"/>
    <w:pPr>
      <w:numPr>
        <w:numId w:val="5"/>
      </w:numPr>
    </w:pPr>
  </w:style>
  <w:style w:type="paragraph" w:styleId="ListContinue2">
    <w:name w:val="List Continue 2"/>
    <w:basedOn w:val="List2"/>
    <w:rsid w:val="00CF67E1"/>
    <w:pPr>
      <w:ind w:firstLine="0"/>
    </w:pPr>
  </w:style>
  <w:style w:type="paragraph" w:styleId="ListContinue3">
    <w:name w:val="List Continue 3"/>
    <w:basedOn w:val="List3"/>
    <w:rsid w:val="00CF67E1"/>
    <w:pPr>
      <w:ind w:left="1021" w:firstLine="0"/>
    </w:pPr>
  </w:style>
  <w:style w:type="paragraph" w:styleId="ListContinue4">
    <w:name w:val="List Continue 4"/>
    <w:basedOn w:val="List4"/>
    <w:rsid w:val="00CF67E1"/>
    <w:pPr>
      <w:ind w:firstLine="0"/>
    </w:pPr>
  </w:style>
  <w:style w:type="paragraph" w:styleId="ListContinue5">
    <w:name w:val="List Continue 5"/>
    <w:basedOn w:val="List5"/>
    <w:rsid w:val="00CF67E1"/>
    <w:pPr>
      <w:ind w:firstLine="0"/>
    </w:pPr>
  </w:style>
  <w:style w:type="paragraph" w:styleId="ListNumber3">
    <w:name w:val="List Number 3"/>
    <w:basedOn w:val="List3"/>
    <w:rsid w:val="00CF67E1"/>
    <w:pPr>
      <w:numPr>
        <w:numId w:val="6"/>
      </w:numPr>
    </w:pPr>
  </w:style>
  <w:style w:type="paragraph" w:styleId="ListNumber4">
    <w:name w:val="List Number 4"/>
    <w:basedOn w:val="List4"/>
    <w:rsid w:val="00CF67E1"/>
    <w:pPr>
      <w:numPr>
        <w:numId w:val="7"/>
      </w:numPr>
    </w:pPr>
  </w:style>
  <w:style w:type="paragraph" w:styleId="ListNumber5">
    <w:name w:val="List Number 5"/>
    <w:basedOn w:val="List5"/>
    <w:rsid w:val="00CF67E1"/>
    <w:pPr>
      <w:numPr>
        <w:numId w:val="8"/>
      </w:numPr>
    </w:pPr>
  </w:style>
  <w:style w:type="paragraph" w:styleId="BlockText">
    <w:name w:val="Block Text"/>
    <w:basedOn w:val="Normal"/>
    <w:rsid w:val="00CF67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67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67E1"/>
    <w:rPr>
      <w:sz w:val="16"/>
      <w:vertAlign w:val="superscript"/>
    </w:rPr>
  </w:style>
  <w:style w:type="character" w:customStyle="1" w:styleId="Symbols">
    <w:name w:val="Symbols"/>
    <w:basedOn w:val="DefaultParagraphFont"/>
    <w:rsid w:val="00CF67E1"/>
    <w:rPr>
      <w:rFonts w:ascii="Symbol" w:hAnsi="Symbol"/>
    </w:rPr>
  </w:style>
  <w:style w:type="character" w:customStyle="1" w:styleId="MenuOptions">
    <w:name w:val="Menu Options"/>
    <w:basedOn w:val="DefaultParagraphFont"/>
    <w:rsid w:val="00CF67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67E1"/>
    <w:rPr>
      <w:b/>
    </w:rPr>
  </w:style>
  <w:style w:type="character" w:customStyle="1" w:styleId="Underlined">
    <w:name w:val="Underlined"/>
    <w:basedOn w:val="DefaultParagraphFont"/>
    <w:rsid w:val="00CF67E1"/>
    <w:rPr>
      <w:u w:val="single"/>
    </w:rPr>
  </w:style>
  <w:style w:type="paragraph" w:customStyle="1" w:styleId="TableBodyTextRight">
    <w:name w:val="Table Body Text Right"/>
    <w:basedOn w:val="TableBodyText"/>
    <w:rsid w:val="00CF67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67E1"/>
    <w:rPr>
      <w:sz w:val="18"/>
    </w:rPr>
  </w:style>
  <w:style w:type="paragraph" w:customStyle="1" w:styleId="BodySmallRight">
    <w:name w:val="Body Small Right"/>
    <w:basedOn w:val="BodyTextRight"/>
    <w:rsid w:val="00CF67E1"/>
    <w:rPr>
      <w:sz w:val="18"/>
      <w:szCs w:val="18"/>
    </w:rPr>
  </w:style>
  <w:style w:type="paragraph" w:customStyle="1" w:styleId="MarginEdition">
    <w:name w:val="Margin Edition"/>
    <w:basedOn w:val="MarginNote"/>
    <w:rsid w:val="00CF67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67E1"/>
    <w:rPr>
      <w:sz w:val="2"/>
      <w:szCs w:val="2"/>
    </w:rPr>
  </w:style>
  <w:style w:type="character" w:customStyle="1" w:styleId="Small">
    <w:name w:val="Small"/>
    <w:basedOn w:val="DefaultParagraphFont"/>
    <w:rsid w:val="00CF67E1"/>
    <w:rPr>
      <w:sz w:val="16"/>
    </w:rPr>
  </w:style>
  <w:style w:type="paragraph" w:customStyle="1" w:styleId="WideTable">
    <w:name w:val="Wide Table"/>
    <w:basedOn w:val="Normal"/>
    <w:rsid w:val="00CF67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67E1"/>
  </w:style>
  <w:style w:type="paragraph" w:styleId="Quote">
    <w:name w:val="Quote"/>
    <w:basedOn w:val="Heading1"/>
    <w:link w:val="QuoteChar"/>
    <w:qFormat/>
    <w:rsid w:val="00CF67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67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67E1"/>
    <w:pPr>
      <w:pageBreakBefore/>
    </w:pPr>
  </w:style>
  <w:style w:type="paragraph" w:customStyle="1" w:styleId="Border">
    <w:name w:val="Border"/>
    <w:basedOn w:val="Normal"/>
    <w:qFormat/>
    <w:rsid w:val="00CF67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67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7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7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67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67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67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67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67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67E1"/>
    <w:rPr>
      <w:u w:val="single"/>
    </w:rPr>
  </w:style>
  <w:style w:type="character" w:customStyle="1" w:styleId="BoldandItalics">
    <w:name w:val="Bold and Italics"/>
    <w:qFormat/>
    <w:rsid w:val="00CF67E1"/>
    <w:rPr>
      <w:b/>
      <w:i/>
      <w:u w:val="none"/>
    </w:rPr>
  </w:style>
  <w:style w:type="paragraph" w:styleId="BalloonText">
    <w:name w:val="Balloon Text"/>
    <w:basedOn w:val="Normal"/>
    <w:link w:val="BalloonTextChar"/>
    <w:rsid w:val="00CF67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67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67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67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67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67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67E1"/>
    <w:pPr>
      <w:spacing w:before="0" w:after="0"/>
    </w:pPr>
  </w:style>
  <w:style w:type="paragraph" w:customStyle="1" w:styleId="BodyTextBold">
    <w:name w:val="Body Text Bold"/>
    <w:basedOn w:val="BodyText"/>
    <w:qFormat/>
    <w:rsid w:val="00CF67E1"/>
    <w:rPr>
      <w:b/>
    </w:rPr>
  </w:style>
  <w:style w:type="character" w:styleId="Hyperlink">
    <w:name w:val="Hyperlink"/>
    <w:basedOn w:val="DefaultParagraphFont"/>
    <w:uiPriority w:val="99"/>
    <w:unhideWhenUsed/>
    <w:rsid w:val="002F2D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2338</Characters>
  <Application>Microsoft Office Word</Application>
  <DocSecurity>0</DocSecurity>
  <Lines>66</Lines>
  <Paragraphs>52</Paragraphs>
  <ScaleCrop>false</ScaleCrop>
  <Company>Author-it Software Corporation Ltd.</Company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CPPSIS3019 Produce basic plans of surveys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2022-10-19T12:31:00Z</dcterms:created>
  <dcterms:modified xsi:type="dcterms:W3CDTF">2022-10-19T12:31:00Z</dcterms:modified>
</cp:coreProperties>
</file>