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2F26" w:rsidP="000E2F26">
      <w:pPr>
        <w:pStyle w:val="Title"/>
      </w:pPr>
      <w:r>
        <w:fldChar w:fldCharType="begin"/>
      </w:r>
      <w:r>
        <w:instrText xml:space="preserve"> TITLE   \* MERGEFORMAT </w:instrText>
      </w:r>
      <w:r>
        <w:fldChar w:fldCharType="separate"/>
      </w:r>
      <w:r>
        <w:t>CPPSIS3011 Produce basic maps</w:t>
      </w:r>
      <w:r>
        <w:fldChar w:fldCharType="end"/>
      </w:r>
    </w:p>
    <w:p w:rsidR="000E2F26" w:rsidP="000E2F26">
      <w:pPr>
        <w:pStyle w:val="Version"/>
        <w:sectPr w:rsidSect="00EF03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03DA" w:rsidP="00EF03DA">
      <w:pPr>
        <w:pStyle w:val="SuperHeading"/>
      </w:pPr>
      <w:r w:rsidRPr="00EF03DA">
        <w:t>CPPSIS3011 Produce basic maps</w:t>
      </w:r>
    </w:p>
    <w:p w:rsidR="00000000" w:rsidRPr="00EF03DA" w:rsidP="00EF03DA">
      <w:pPr>
        <w:pStyle w:val="Heading1"/>
      </w:pPr>
      <w:bookmarkStart w:id="1" w:name="O_836722"/>
      <w:bookmarkEnd w:id="1"/>
      <w:r w:rsidRPr="00EF03DA">
        <w:t>Modification History</w:t>
      </w:r>
    </w:p>
    <w:p w:rsidR="00000000" w:rsidRPr="00EF03DA" w:rsidP="000E2F26">
      <w:pPr>
        <w:pStyle w:val="BodyText"/>
      </w:pPr>
      <w:r w:rsidRPr="00EF03DA">
        <w:t>Release 1.</w:t>
      </w:r>
    </w:p>
    <w:p w:rsidR="00000000" w:rsidRPr="00EF03DA" w:rsidP="000E2F26">
      <w:pPr>
        <w:pStyle w:val="BodyText"/>
      </w:pPr>
      <w:r w:rsidRPr="00EF03DA">
        <w:t>Replaces superseded equivalent CPPSIS3011A Apply map presentation principles.</w:t>
      </w:r>
    </w:p>
    <w:p w:rsidR="00000000" w:rsidRPr="00EF03DA" w:rsidP="000E2F26">
      <w:pPr>
        <w:pStyle w:val="BodyText"/>
      </w:pPr>
      <w:r w:rsidRPr="00EF03DA">
        <w:t>This version first released with CPP Property Services Training Package Version 3.</w:t>
      </w:r>
    </w:p>
    <w:p w:rsidR="00000000" w:rsidRPr="00EF03DA" w:rsidP="00EF03DA">
      <w:pPr>
        <w:pStyle w:val="Heading1"/>
      </w:pPr>
      <w:bookmarkStart w:id="2" w:name="O_836729"/>
      <w:bookmarkEnd w:id="2"/>
      <w:r w:rsidRPr="00EF03DA">
        <w:t>Application</w:t>
      </w:r>
    </w:p>
    <w:p w:rsidR="00000000" w:rsidRPr="00EF03DA" w:rsidP="000E2F26">
      <w:pPr>
        <w:pStyle w:val="BodyText"/>
      </w:pPr>
      <w:r w:rsidRPr="00EF03DA">
        <w:t>This unit of competency specifie</w:t>
      </w:r>
      <w:r w:rsidRPr="00EF03DA">
        <w:t>s the outcomes required to use mapping software, such as geographic information system (GIS) functionality, to produce a basic map. The unit covers activities to prepare and process basic spatial data and produce a basic map, which includes simple marginal</w:t>
      </w:r>
      <w:r w:rsidRPr="00EF03DA">
        <w:t xml:space="preserve"> information and content, to meet task specifications. </w:t>
      </w:r>
    </w:p>
    <w:p w:rsidR="00000000" w:rsidRPr="00EF03DA" w:rsidP="000E2F26">
      <w:pPr>
        <w:pStyle w:val="BodyText"/>
      </w:pPr>
      <w:r w:rsidRPr="00EF03DA">
        <w:t>The unit supports those who work under supervision in a surveying and spatial information services team, in areas such as surveying, cartography, mapping, town planning and GIS.</w:t>
      </w:r>
    </w:p>
    <w:p w:rsidR="00000000" w:rsidRPr="00EF03DA" w:rsidP="000E2F26">
      <w:pPr>
        <w:pStyle w:val="BodyText"/>
      </w:pPr>
      <w:r w:rsidRPr="00EF03DA">
        <w:t>No licensing, legisl</w:t>
      </w:r>
      <w:r w:rsidRPr="00EF03DA">
        <w:t>ative, regulatory, or certification requirements apply to this unit of competency at the time of endorsement.</w:t>
      </w:r>
    </w:p>
    <w:p w:rsidR="00000000" w:rsidRPr="00EF03DA" w:rsidP="00EF03DA">
      <w:pPr>
        <w:pStyle w:val="Heading1"/>
      </w:pPr>
      <w:bookmarkStart w:id="3" w:name="O_836728"/>
      <w:bookmarkEnd w:id="3"/>
      <w:r w:rsidRPr="00EF03DA">
        <w:t>Pre-requisite Unit</w:t>
      </w:r>
    </w:p>
    <w:p w:rsidR="00000000" w:rsidRPr="00EF03DA" w:rsidP="000E2F26">
      <w:pPr>
        <w:pStyle w:val="BodyText"/>
      </w:pPr>
      <w:r w:rsidRPr="00EF03DA">
        <w:t>Nil</w:t>
      </w:r>
    </w:p>
    <w:p w:rsidR="00000000" w:rsidRPr="00EF03DA" w:rsidP="00EF03DA">
      <w:pPr>
        <w:pStyle w:val="Heading1"/>
      </w:pPr>
      <w:bookmarkStart w:id="4" w:name="O_836727"/>
      <w:bookmarkEnd w:id="4"/>
      <w:r w:rsidRPr="00EF03DA">
        <w:t>Unit Sector</w:t>
      </w:r>
    </w:p>
    <w:p w:rsidR="00000000" w:rsidRPr="00EF03DA" w:rsidP="000E2F26">
      <w:pPr>
        <w:pStyle w:val="BodyText"/>
      </w:pPr>
      <w:r w:rsidRPr="00EF03DA">
        <w:t>Surveying and spatial information services</w:t>
      </w:r>
    </w:p>
    <w:p w:rsidR="00000000" w:rsidRPr="00EF03DA" w:rsidP="00EF03DA">
      <w:pPr>
        <w:pStyle w:val="Heading1"/>
      </w:pPr>
      <w:bookmarkStart w:id="5" w:name="O_836726"/>
      <w:bookmarkEnd w:id="5"/>
      <w:r w:rsidRPr="00EF03DA">
        <w:t>Elements and Perf</w:t>
      </w:r>
      <w:r w:rsidRPr="00EF03DA">
        <w:t>ormance Criteria</w:t>
      </w:r>
    </w:p>
    <w:tbl>
      <w:tblPr>
        <w:tblW w:w="0" w:type="auto"/>
        <w:tblLayout w:type="fixed"/>
        <w:tblCellMar>
          <w:left w:w="62" w:type="dxa"/>
          <w:right w:w="62" w:type="dxa"/>
        </w:tblCellMar>
        <w:tblLook w:val="0000"/>
      </w:tblPr>
      <w:tblGrid>
        <w:gridCol w:w="616"/>
        <w:gridCol w:w="1962"/>
        <w:gridCol w:w="770"/>
        <w:gridCol w:w="5610"/>
      </w:tblGrid>
      <w:tr w:rsidTr="00EF03DA">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EF03DA">
            <w:pPr>
              <w:pStyle w:val="BodyText"/>
              <w:rPr>
                <w:lang w:val="en-NZ"/>
              </w:rPr>
            </w:pPr>
            <w:r w:rsidRPr="00EF03D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F03DA">
            <w:pPr>
              <w:pStyle w:val="BodyText"/>
              <w:rPr>
                <w:lang w:val="en-NZ"/>
              </w:rPr>
            </w:pPr>
            <w:r w:rsidRPr="00EF03DA">
              <w:t>Performance criteria describe the performance needed to demonstrate achievement of the element. Where bold italicised text is used, further information is detailed in the range of conditions.</w:t>
            </w:r>
          </w:p>
        </w:tc>
      </w:tr>
      <w:tr w:rsidTr="00EF03D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EF03DA">
            <w:pPr>
              <w:pStyle w:val="BodyText"/>
              <w:rPr>
                <w:lang w:val="en-NZ"/>
              </w:rPr>
            </w:pPr>
            <w:r w:rsidRPr="00EF03DA">
              <w:t>1.</w:t>
            </w:r>
          </w:p>
        </w:tc>
        <w:tc>
          <w:tcPr>
            <w:tcW w:w="1962" w:type="dxa"/>
            <w:vMerge w:val="restart"/>
            <w:tcBorders>
              <w:top w:val="nil"/>
              <w:left w:val="nil"/>
              <w:bottom w:val="nil"/>
              <w:right w:val="nil"/>
            </w:tcBorders>
            <w:tcMar>
              <w:top w:w="0" w:type="dxa"/>
              <w:left w:w="62" w:type="dxa"/>
              <w:bottom w:w="0" w:type="dxa"/>
              <w:right w:w="62" w:type="dxa"/>
            </w:tcMar>
          </w:tcPr>
          <w:p w:rsidR="00000000" w:rsidP="00EF03DA">
            <w:pPr>
              <w:pStyle w:val="BodyText"/>
              <w:rPr>
                <w:lang w:val="en-NZ"/>
              </w:rPr>
            </w:pPr>
            <w:r w:rsidRPr="00EF03DA">
              <w:t>Prepare to create basic map.</w:t>
            </w:r>
          </w:p>
        </w:tc>
        <w:tc>
          <w:tcPr>
            <w:tcW w:w="770" w:type="dxa"/>
            <w:tcBorders>
              <w:top w:val="nil"/>
              <w:left w:val="nil"/>
              <w:bottom w:val="nil"/>
              <w:right w:val="nil"/>
            </w:tcBorders>
            <w:tcMar>
              <w:top w:w="0" w:type="dxa"/>
              <w:left w:w="62" w:type="dxa"/>
              <w:bottom w:w="0" w:type="dxa"/>
              <w:right w:w="62" w:type="dxa"/>
            </w:tcMar>
          </w:tcPr>
          <w:p w:rsidR="00000000" w:rsidRPr="00EF03DA" w:rsidP="00EF03DA">
            <w:pPr>
              <w:pStyle w:val="BodyText"/>
            </w:pPr>
            <w:r w:rsidRPr="00EF03DA">
              <w:t>1.1.</w:t>
            </w:r>
          </w:p>
        </w:tc>
        <w:tc>
          <w:tcPr>
            <w:tcW w:w="5610" w:type="dxa"/>
            <w:tcBorders>
              <w:top w:val="nil"/>
              <w:left w:val="nil"/>
              <w:bottom w:val="nil"/>
              <w:right w:val="nil"/>
            </w:tcBorders>
            <w:tcMar>
              <w:top w:w="0" w:type="dxa"/>
              <w:left w:w="62" w:type="dxa"/>
              <w:bottom w:w="0" w:type="dxa"/>
              <w:right w:w="62" w:type="dxa"/>
            </w:tcMar>
          </w:tcPr>
          <w:p w:rsidR="00000000" w:rsidP="00EF03DA">
            <w:pPr>
              <w:pStyle w:val="BodyText"/>
              <w:rPr>
                <w:lang w:val="en-NZ"/>
              </w:rPr>
            </w:pPr>
            <w:r w:rsidRPr="00EF03DA">
              <w:rPr>
                <w:rStyle w:val="BoldandItalics"/>
              </w:rPr>
              <w:t>Task requirements</w:t>
            </w:r>
            <w:r w:rsidRPr="00EF03DA">
              <w:t xml:space="preserve"> are clarified with </w:t>
            </w:r>
            <w:r w:rsidRPr="00EF03DA">
              <w:rPr>
                <w:rStyle w:val="BoldandItalics"/>
              </w:rPr>
              <w:t>appropriate persons</w:t>
            </w:r>
            <w:r w:rsidRPr="00EF03DA">
              <w:t>.</w:t>
            </w:r>
          </w:p>
        </w:tc>
      </w:tr>
      <w:tr w:rsidTr="00EF03D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03DA">
            <w:pPr>
              <w:pStyle w:val="BodyText"/>
              <w:rPr>
                <w:lang w:val="en-NZ"/>
              </w:rPr>
            </w:pPr>
            <w:r w:rsidRPr="00EF03DA">
              <w:t>1.2.</w:t>
            </w:r>
          </w:p>
        </w:tc>
        <w:tc>
          <w:tcPr>
            <w:tcW w:w="5610" w:type="dxa"/>
            <w:tcBorders>
              <w:top w:val="nil"/>
              <w:left w:val="nil"/>
              <w:bottom w:val="nil"/>
              <w:right w:val="nil"/>
            </w:tcBorders>
            <w:tcMar>
              <w:top w:w="0" w:type="dxa"/>
              <w:left w:w="62" w:type="dxa"/>
              <w:bottom w:w="0" w:type="dxa"/>
              <w:right w:w="62" w:type="dxa"/>
            </w:tcMar>
          </w:tcPr>
          <w:p w:rsidR="00000000" w:rsidP="00EF03DA">
            <w:pPr>
              <w:pStyle w:val="BodyText"/>
              <w:rPr>
                <w:lang w:val="en-NZ"/>
              </w:rPr>
            </w:pPr>
            <w:r w:rsidRPr="00EF03DA">
              <w:t>Equipment and software are selected according to task and organisational requirements.</w:t>
            </w:r>
          </w:p>
        </w:tc>
      </w:tr>
      <w:tr w:rsidTr="00EF03D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EF03DA">
            <w:pPr>
              <w:pStyle w:val="BodyText"/>
              <w:rPr>
                <w:lang w:val="en-NZ"/>
              </w:rPr>
            </w:pPr>
          </w:p>
        </w:tc>
      </w:tr>
      <w:tr w:rsidTr="00EF03D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EF03DA">
            <w:pPr>
              <w:pStyle w:val="BodyText"/>
              <w:rPr>
                <w:lang w:val="en-NZ"/>
              </w:rPr>
            </w:pPr>
            <w:r w:rsidRPr="00EF03DA">
              <w:t>2.</w:t>
            </w:r>
          </w:p>
        </w:tc>
        <w:tc>
          <w:tcPr>
            <w:tcW w:w="1962" w:type="dxa"/>
            <w:vMerge w:val="restart"/>
            <w:tcBorders>
              <w:top w:val="nil"/>
              <w:left w:val="nil"/>
              <w:bottom w:val="nil"/>
              <w:right w:val="nil"/>
            </w:tcBorders>
            <w:tcMar>
              <w:top w:w="0" w:type="dxa"/>
              <w:left w:w="62" w:type="dxa"/>
              <w:bottom w:w="0" w:type="dxa"/>
              <w:right w:w="62" w:type="dxa"/>
            </w:tcMar>
          </w:tcPr>
          <w:p w:rsidR="00000000" w:rsidP="00EF03DA">
            <w:pPr>
              <w:pStyle w:val="BodyText"/>
              <w:rPr>
                <w:lang w:val="en-NZ"/>
              </w:rPr>
            </w:pPr>
            <w:r w:rsidRPr="00EF03DA">
              <w:t>Compile map content.</w:t>
            </w:r>
          </w:p>
        </w:tc>
        <w:tc>
          <w:tcPr>
            <w:tcW w:w="770" w:type="dxa"/>
            <w:tcBorders>
              <w:top w:val="nil"/>
              <w:left w:val="nil"/>
              <w:bottom w:val="nil"/>
              <w:right w:val="nil"/>
            </w:tcBorders>
            <w:tcMar>
              <w:top w:w="0" w:type="dxa"/>
              <w:left w:w="62" w:type="dxa"/>
              <w:bottom w:w="0" w:type="dxa"/>
              <w:right w:w="62" w:type="dxa"/>
            </w:tcMar>
          </w:tcPr>
          <w:p w:rsidR="00000000" w:rsidP="00EF03DA">
            <w:pPr>
              <w:pStyle w:val="BodyText"/>
              <w:rPr>
                <w:lang w:val="en-NZ"/>
              </w:rPr>
            </w:pPr>
            <w:r w:rsidRPr="00EF03DA">
              <w:t>2.1.</w:t>
            </w:r>
          </w:p>
        </w:tc>
        <w:tc>
          <w:tcPr>
            <w:tcW w:w="5610" w:type="dxa"/>
            <w:tcBorders>
              <w:top w:val="nil"/>
              <w:left w:val="nil"/>
              <w:bottom w:val="nil"/>
              <w:right w:val="nil"/>
            </w:tcBorders>
            <w:tcMar>
              <w:top w:w="0" w:type="dxa"/>
              <w:left w:w="62" w:type="dxa"/>
              <w:bottom w:w="0" w:type="dxa"/>
              <w:right w:w="62" w:type="dxa"/>
            </w:tcMar>
          </w:tcPr>
          <w:p w:rsidR="00000000" w:rsidP="00EF03DA">
            <w:pPr>
              <w:pStyle w:val="BodyText"/>
              <w:rPr>
                <w:lang w:val="en-NZ"/>
              </w:rPr>
            </w:pPr>
            <w:r w:rsidRPr="00EF03DA">
              <w:t>Map marginal information and content are prepared according to task specifications.</w:t>
            </w:r>
          </w:p>
        </w:tc>
      </w:tr>
      <w:tr w:rsidTr="00EF03D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03DA">
            <w:pPr>
              <w:pStyle w:val="BodyText"/>
              <w:rPr>
                <w:lang w:val="en-NZ"/>
              </w:rPr>
            </w:pPr>
            <w:r w:rsidRPr="00EF03DA">
              <w:t>2.2.</w:t>
            </w:r>
          </w:p>
        </w:tc>
        <w:tc>
          <w:tcPr>
            <w:tcW w:w="5610" w:type="dxa"/>
            <w:tcBorders>
              <w:top w:val="nil"/>
              <w:left w:val="nil"/>
              <w:bottom w:val="nil"/>
              <w:right w:val="nil"/>
            </w:tcBorders>
            <w:tcMar>
              <w:top w:w="0" w:type="dxa"/>
              <w:left w:w="62" w:type="dxa"/>
              <w:bottom w:w="0" w:type="dxa"/>
              <w:right w:w="62" w:type="dxa"/>
            </w:tcMar>
          </w:tcPr>
          <w:p w:rsidR="00000000" w:rsidP="00EF03DA">
            <w:pPr>
              <w:pStyle w:val="BodyText"/>
              <w:rPr>
                <w:lang w:val="en-NZ"/>
              </w:rPr>
            </w:pPr>
            <w:r w:rsidRPr="00EF03DA">
              <w:t>Spatial data is processed to prepare map content according to task specifications.</w:t>
            </w:r>
          </w:p>
        </w:tc>
      </w:tr>
      <w:tr w:rsidTr="00EF03D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EF03DA">
            <w:pPr>
              <w:pStyle w:val="BodyText"/>
              <w:rPr>
                <w:lang w:val="en-NZ"/>
              </w:rPr>
            </w:pPr>
          </w:p>
        </w:tc>
      </w:tr>
      <w:tr w:rsidTr="00EF03D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EF03DA">
            <w:pPr>
              <w:pStyle w:val="BodyText"/>
              <w:rPr>
                <w:lang w:val="en-NZ"/>
              </w:rPr>
            </w:pPr>
            <w:r w:rsidRPr="00EF03DA">
              <w:t>3.</w:t>
            </w:r>
          </w:p>
        </w:tc>
        <w:tc>
          <w:tcPr>
            <w:tcW w:w="1962" w:type="dxa"/>
            <w:vMerge w:val="restart"/>
            <w:tcBorders>
              <w:top w:val="nil"/>
              <w:left w:val="nil"/>
              <w:bottom w:val="nil"/>
              <w:right w:val="nil"/>
            </w:tcBorders>
            <w:tcMar>
              <w:top w:w="0" w:type="dxa"/>
              <w:left w:w="62" w:type="dxa"/>
              <w:bottom w:w="0" w:type="dxa"/>
              <w:right w:w="62" w:type="dxa"/>
            </w:tcMar>
          </w:tcPr>
          <w:p w:rsidR="00000000" w:rsidP="00EF03DA">
            <w:pPr>
              <w:pStyle w:val="BodyText"/>
              <w:rPr>
                <w:lang w:val="en-NZ"/>
              </w:rPr>
            </w:pPr>
            <w:r w:rsidRPr="00EF03DA">
              <w:t>Finalise basic map production.</w:t>
            </w:r>
          </w:p>
        </w:tc>
        <w:tc>
          <w:tcPr>
            <w:tcW w:w="770" w:type="dxa"/>
            <w:tcBorders>
              <w:top w:val="nil"/>
              <w:left w:val="nil"/>
              <w:bottom w:val="nil"/>
              <w:right w:val="nil"/>
            </w:tcBorders>
            <w:tcMar>
              <w:top w:w="0" w:type="dxa"/>
              <w:left w:w="62" w:type="dxa"/>
              <w:bottom w:w="0" w:type="dxa"/>
              <w:right w:w="62" w:type="dxa"/>
            </w:tcMar>
          </w:tcPr>
          <w:p w:rsidR="00000000" w:rsidP="00EF03DA">
            <w:pPr>
              <w:pStyle w:val="BodyText"/>
              <w:rPr>
                <w:lang w:val="en-NZ"/>
              </w:rPr>
            </w:pPr>
            <w:r w:rsidRPr="00EF03DA">
              <w:t>3.1.</w:t>
            </w:r>
          </w:p>
        </w:tc>
        <w:tc>
          <w:tcPr>
            <w:tcW w:w="5610" w:type="dxa"/>
            <w:tcBorders>
              <w:top w:val="nil"/>
              <w:left w:val="nil"/>
              <w:bottom w:val="nil"/>
              <w:right w:val="nil"/>
            </w:tcBorders>
            <w:tcMar>
              <w:top w:w="0" w:type="dxa"/>
              <w:left w:w="62" w:type="dxa"/>
              <w:bottom w:w="0" w:type="dxa"/>
              <w:right w:w="62" w:type="dxa"/>
            </w:tcMar>
          </w:tcPr>
          <w:p w:rsidR="00000000" w:rsidP="00EF03DA">
            <w:pPr>
              <w:pStyle w:val="BodyText"/>
              <w:rPr>
                <w:lang w:val="en-NZ"/>
              </w:rPr>
            </w:pPr>
            <w:r w:rsidRPr="00EF03DA">
              <w:t>Map is produced in required format and content according to task requirements.</w:t>
            </w:r>
          </w:p>
        </w:tc>
      </w:tr>
      <w:tr w:rsidTr="00EF03D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03DA">
            <w:pPr>
              <w:pStyle w:val="BodyText"/>
              <w:rPr>
                <w:lang w:val="en-NZ"/>
              </w:rPr>
            </w:pPr>
            <w:r w:rsidRPr="00EF03DA">
              <w:t>3.2.</w:t>
            </w:r>
          </w:p>
        </w:tc>
        <w:tc>
          <w:tcPr>
            <w:tcW w:w="5610" w:type="dxa"/>
            <w:tcBorders>
              <w:top w:val="nil"/>
              <w:left w:val="nil"/>
              <w:bottom w:val="nil"/>
              <w:right w:val="nil"/>
            </w:tcBorders>
            <w:tcMar>
              <w:top w:w="0" w:type="dxa"/>
              <w:left w:w="62" w:type="dxa"/>
              <w:bottom w:w="0" w:type="dxa"/>
              <w:right w:w="62" w:type="dxa"/>
            </w:tcMar>
          </w:tcPr>
          <w:p w:rsidR="00000000" w:rsidP="00EF03DA">
            <w:pPr>
              <w:pStyle w:val="BodyText"/>
              <w:rPr>
                <w:lang w:val="en-NZ"/>
              </w:rPr>
            </w:pPr>
            <w:r w:rsidRPr="00EF03DA">
              <w:t>Map content and format are checked against task requirements in consultation with appropriate persons.</w:t>
            </w:r>
          </w:p>
        </w:tc>
      </w:tr>
      <w:tr w:rsidTr="00EF03DA">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F03DA">
            <w:pPr>
              <w:pStyle w:val="BodyText"/>
              <w:rPr>
                <w:lang w:val="en-NZ"/>
              </w:rPr>
            </w:pPr>
            <w:r w:rsidRPr="00EF03DA">
              <w:t>3.3.</w:t>
            </w:r>
          </w:p>
        </w:tc>
        <w:tc>
          <w:tcPr>
            <w:tcW w:w="5610" w:type="dxa"/>
            <w:tcBorders>
              <w:top w:val="nil"/>
              <w:left w:val="nil"/>
              <w:bottom w:val="nil"/>
              <w:right w:val="nil"/>
            </w:tcBorders>
            <w:tcMar>
              <w:top w:w="0" w:type="dxa"/>
              <w:left w:w="62" w:type="dxa"/>
              <w:bottom w:w="0" w:type="dxa"/>
              <w:right w:w="62" w:type="dxa"/>
            </w:tcMar>
          </w:tcPr>
          <w:p w:rsidR="00000000" w:rsidRPr="00EF03DA" w:rsidP="00EF03DA">
            <w:pPr>
              <w:pStyle w:val="BodyText"/>
            </w:pPr>
            <w:r w:rsidRPr="00EF03DA">
              <w:t>Map is finalised and documentation completed according to organisational requirements.</w:t>
            </w:r>
          </w:p>
        </w:tc>
      </w:tr>
    </w:tbl>
    <w:p w:rsidR="00000000" w:rsidRPr="00EF03DA" w:rsidP="00EF03DA">
      <w:pPr>
        <w:pStyle w:val="BodyText"/>
      </w:pPr>
    </w:p>
    <w:p w:rsidR="00000000" w:rsidRPr="00EF03DA" w:rsidP="00EF03DA">
      <w:pPr>
        <w:pStyle w:val="AllowPageBreak"/>
      </w:pPr>
    </w:p>
    <w:p w:rsidR="00000000" w:rsidRPr="00EF03DA" w:rsidP="00EF03DA">
      <w:pPr>
        <w:pStyle w:val="Heading1"/>
      </w:pPr>
      <w:bookmarkStart w:id="6" w:name="O_836725"/>
      <w:bookmarkEnd w:id="6"/>
      <w:r w:rsidRPr="00EF03DA">
        <w:t>Foundation Skills</w:t>
      </w:r>
    </w:p>
    <w:tbl>
      <w:tblPr>
        <w:tblW w:w="0" w:type="auto"/>
        <w:tblLayout w:type="fixed"/>
        <w:tblCellMar>
          <w:left w:w="62" w:type="dxa"/>
          <w:right w:w="62" w:type="dxa"/>
        </w:tblCellMar>
        <w:tblLook w:val="0000"/>
      </w:tblPr>
      <w:tblGrid>
        <w:gridCol w:w="2195"/>
        <w:gridCol w:w="6877"/>
      </w:tblGrid>
      <w:tr w:rsidTr="00EF03D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F03DA">
            <w:pPr>
              <w:pStyle w:val="BodyText"/>
              <w:rPr>
                <w:lang w:val="en-NZ"/>
              </w:rPr>
            </w:pPr>
            <w:r w:rsidRPr="00EF03DA">
              <w:t>This section describes the language, literacy, numeracy and employment skills essential to performance in this unit but not explicit</w:t>
            </w:r>
            <w:r w:rsidRPr="00EF03DA">
              <w:t xml:space="preserve"> in the performance criteria.</w:t>
            </w:r>
          </w:p>
        </w:tc>
      </w:tr>
      <w:tr w:rsidTr="00EF03D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EF03DA" w:rsidP="00EF03DA">
            <w:pPr>
              <w:pStyle w:val="BodyText"/>
            </w:pPr>
          </w:p>
          <w:p w:rsidR="00000000" w:rsidRPr="00EF03DA" w:rsidP="00EF03DA">
            <w:pPr>
              <w:pStyle w:val="BodyText"/>
            </w:pPr>
            <w:r w:rsidRPr="00EF03DA">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EF03DA">
            <w:pPr>
              <w:pStyle w:val="BodyText"/>
              <w:rPr>
                <w:lang w:val="en-NZ"/>
              </w:rPr>
            </w:pPr>
            <w:r w:rsidRPr="00EF03DA">
              <w:rPr>
                <w:rStyle w:val="SpecialBold"/>
              </w:rPr>
              <w:t>Performance feature</w:t>
            </w:r>
          </w:p>
        </w:tc>
      </w:tr>
      <w:tr w:rsidTr="00EF03D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F03DA">
            <w:pPr>
              <w:pStyle w:val="BodyText"/>
              <w:rPr>
                <w:lang w:val="en-NZ"/>
              </w:rPr>
            </w:pPr>
            <w:r w:rsidRPr="00EF03DA">
              <w:t>Numeracy skills to:</w:t>
            </w:r>
          </w:p>
        </w:tc>
        <w:tc>
          <w:tcPr>
            <w:tcW w:w="6877" w:type="dxa"/>
            <w:tcBorders>
              <w:top w:val="nil"/>
              <w:left w:val="nil"/>
              <w:bottom w:val="nil"/>
              <w:right w:val="nil"/>
            </w:tcBorders>
            <w:tcMar>
              <w:top w:w="0" w:type="dxa"/>
              <w:left w:w="62" w:type="dxa"/>
              <w:bottom w:w="0" w:type="dxa"/>
              <w:right w:w="62" w:type="dxa"/>
            </w:tcMar>
          </w:tcPr>
          <w:p w:rsidR="00000000" w:rsidRPr="00EF03DA" w:rsidP="00EF03DA">
            <w:pPr>
              <w:pStyle w:val="ListBullet"/>
            </w:pPr>
            <w:r w:rsidRPr="00EF03DA">
              <w:t>apply datums and projections to map</w:t>
            </w:r>
          </w:p>
          <w:p w:rsidR="00000000" w:rsidP="00EF03DA">
            <w:pPr>
              <w:pStyle w:val="ListBullet"/>
              <w:rPr>
                <w:lang w:val="en-NZ"/>
              </w:rPr>
            </w:pPr>
            <w:r w:rsidRPr="00EF03DA">
              <w:t>read data attributes and numerical data.</w:t>
            </w:r>
          </w:p>
        </w:tc>
      </w:tr>
      <w:tr w:rsidTr="00EF03D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EF03DA">
            <w:pPr>
              <w:pStyle w:val="BodyText"/>
              <w:rPr>
                <w:lang w:val="en-NZ"/>
              </w:rPr>
            </w:pPr>
          </w:p>
        </w:tc>
      </w:tr>
      <w:tr w:rsidTr="00EF03D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F03DA">
            <w:pPr>
              <w:pStyle w:val="BodyText"/>
              <w:rPr>
                <w:lang w:val="en-NZ"/>
              </w:rPr>
            </w:pPr>
            <w:r w:rsidRPr="00EF03DA">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EF03DA">
            <w:pPr>
              <w:pStyle w:val="ListBullet"/>
              <w:rPr>
                <w:lang w:val="en-NZ"/>
              </w:rPr>
            </w:pPr>
            <w:r w:rsidRPr="00EF03DA">
              <w:t>ask questions to clarify task requirements.</w:t>
            </w:r>
          </w:p>
        </w:tc>
      </w:tr>
      <w:tr w:rsidTr="00EF03D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EF03DA">
            <w:pPr>
              <w:pStyle w:val="BodyText"/>
              <w:rPr>
                <w:lang w:val="en-NZ"/>
              </w:rPr>
            </w:pPr>
          </w:p>
        </w:tc>
      </w:tr>
      <w:tr w:rsidTr="00EF03D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F03DA">
            <w:pPr>
              <w:pStyle w:val="BodyText"/>
              <w:rPr>
                <w:lang w:val="en-NZ"/>
              </w:rPr>
            </w:pPr>
            <w:r w:rsidRPr="00EF03DA">
              <w:t>Reading skills to:</w:t>
            </w:r>
          </w:p>
        </w:tc>
        <w:tc>
          <w:tcPr>
            <w:tcW w:w="6877" w:type="dxa"/>
            <w:tcBorders>
              <w:top w:val="nil"/>
              <w:left w:val="nil"/>
              <w:bottom w:val="nil"/>
              <w:right w:val="nil"/>
            </w:tcBorders>
            <w:tcMar>
              <w:top w:w="0" w:type="dxa"/>
              <w:left w:w="62" w:type="dxa"/>
              <w:bottom w:w="0" w:type="dxa"/>
              <w:right w:w="62" w:type="dxa"/>
            </w:tcMar>
          </w:tcPr>
          <w:p w:rsidR="00000000" w:rsidRPr="00EF03DA" w:rsidP="00EF03DA">
            <w:pPr>
              <w:pStyle w:val="ListBullet"/>
            </w:pPr>
            <w:r w:rsidRPr="00EF03DA">
              <w:t xml:space="preserve">interpret instructions in standard operating procedures </w:t>
            </w:r>
          </w:p>
          <w:p w:rsidR="00000000" w:rsidP="00EF03DA">
            <w:pPr>
              <w:pStyle w:val="ListBullet"/>
              <w:rPr>
                <w:lang w:val="en-NZ"/>
              </w:rPr>
            </w:pPr>
            <w:r w:rsidRPr="00EF03DA">
              <w:t>interpret spatial data, software menus and messages.</w:t>
            </w:r>
          </w:p>
        </w:tc>
      </w:tr>
      <w:tr w:rsidTr="00EF03D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EF03DA">
            <w:pPr>
              <w:pStyle w:val="BodyText"/>
              <w:rPr>
                <w:lang w:val="en-NZ"/>
              </w:rPr>
            </w:pPr>
          </w:p>
        </w:tc>
      </w:tr>
      <w:tr w:rsidTr="00EF03D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F03DA">
            <w:pPr>
              <w:pStyle w:val="BodyText"/>
              <w:rPr>
                <w:lang w:val="en-NZ"/>
              </w:rPr>
            </w:pPr>
            <w:r w:rsidRPr="00EF03DA">
              <w:t>Writing skills to:</w:t>
            </w:r>
          </w:p>
        </w:tc>
        <w:tc>
          <w:tcPr>
            <w:tcW w:w="6877" w:type="dxa"/>
            <w:tcBorders>
              <w:top w:val="nil"/>
              <w:left w:val="nil"/>
              <w:bottom w:val="nil"/>
              <w:right w:val="nil"/>
            </w:tcBorders>
            <w:tcMar>
              <w:top w:w="0" w:type="dxa"/>
              <w:left w:w="62" w:type="dxa"/>
              <w:bottom w:w="0" w:type="dxa"/>
              <w:right w:w="62" w:type="dxa"/>
            </w:tcMar>
          </w:tcPr>
          <w:p w:rsidR="00000000" w:rsidP="00EF03DA">
            <w:pPr>
              <w:pStyle w:val="ListBullet"/>
              <w:rPr>
                <w:lang w:val="en-NZ"/>
              </w:rPr>
            </w:pPr>
            <w:r w:rsidRPr="00EF03DA">
              <w:t>label marginal information and map content.</w:t>
            </w:r>
          </w:p>
        </w:tc>
      </w:tr>
      <w:tr w:rsidTr="00EF03D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EF03DA">
            <w:pPr>
              <w:pStyle w:val="BodyText"/>
              <w:rPr>
                <w:lang w:val="en-NZ"/>
              </w:rPr>
            </w:pPr>
          </w:p>
        </w:tc>
      </w:tr>
      <w:tr w:rsidTr="00EF03DA">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F03DA">
            <w:pPr>
              <w:pStyle w:val="BodyText"/>
              <w:rPr>
                <w:lang w:val="en-NZ"/>
              </w:rPr>
            </w:pPr>
            <w:r w:rsidRPr="00EF03DA">
              <w:t>Technology skills to:</w:t>
            </w:r>
          </w:p>
        </w:tc>
        <w:tc>
          <w:tcPr>
            <w:tcW w:w="6877" w:type="dxa"/>
            <w:tcBorders>
              <w:top w:val="nil"/>
              <w:left w:val="nil"/>
              <w:bottom w:val="nil"/>
              <w:right w:val="nil"/>
            </w:tcBorders>
            <w:tcMar>
              <w:top w:w="0" w:type="dxa"/>
              <w:left w:w="62" w:type="dxa"/>
              <w:bottom w:w="0" w:type="dxa"/>
              <w:right w:w="62" w:type="dxa"/>
            </w:tcMar>
          </w:tcPr>
          <w:p w:rsidR="00000000" w:rsidRPr="00EF03DA" w:rsidP="00EF03DA">
            <w:pPr>
              <w:pStyle w:val="ListBullet"/>
            </w:pPr>
            <w:r w:rsidRPr="00EF03DA">
              <w:t>use mapping functions of basic software to format maps that meet task specifications.</w:t>
            </w:r>
          </w:p>
        </w:tc>
      </w:tr>
    </w:tbl>
    <w:p w:rsidR="00000000" w:rsidRPr="00EF03DA" w:rsidP="00EF03DA">
      <w:pPr>
        <w:pStyle w:val="BodyText"/>
      </w:pPr>
    </w:p>
    <w:p w:rsidR="00000000" w:rsidRPr="00EF03DA" w:rsidP="00EF03DA">
      <w:pPr>
        <w:pStyle w:val="AllowPageBreak"/>
      </w:pPr>
    </w:p>
    <w:p w:rsidR="00000000" w:rsidRPr="00EF03DA" w:rsidP="00EF03DA">
      <w:pPr>
        <w:pStyle w:val="Heading1"/>
      </w:pPr>
      <w:bookmarkStart w:id="7" w:name="O_836724"/>
      <w:bookmarkEnd w:id="7"/>
      <w:r w:rsidRPr="00EF03DA">
        <w:t>Range of Conditions</w:t>
      </w:r>
    </w:p>
    <w:tbl>
      <w:tblPr>
        <w:tblW w:w="0" w:type="auto"/>
        <w:tblLayout w:type="fixed"/>
        <w:tblCellMar>
          <w:left w:w="62" w:type="dxa"/>
          <w:right w:w="62" w:type="dxa"/>
        </w:tblCellMar>
        <w:tblLook w:val="0000"/>
      </w:tblPr>
      <w:tblGrid>
        <w:gridCol w:w="2364"/>
        <w:gridCol w:w="6708"/>
      </w:tblGrid>
      <w:tr w:rsidTr="00EF03D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F03DA">
            <w:pPr>
              <w:pStyle w:val="BodyText"/>
              <w:rPr>
                <w:lang w:val="en-NZ"/>
              </w:rPr>
            </w:pPr>
            <w:r w:rsidRPr="00EF03DA">
              <w:t>This section specifies work environments and conditions that may affect performance. Essential operating conditions that may be present (depending on the work situation, needs of the candidate, accessibility of the item, and local industry and regional con</w:t>
            </w:r>
            <w:r w:rsidRPr="00EF03DA">
              <w:t>texts) are included. Bold italicised wording, if used in the performance criteria, is detailed below.</w:t>
            </w:r>
          </w:p>
        </w:tc>
      </w:tr>
      <w:tr w:rsidTr="00EF03DA">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EF03DA">
            <w:pPr>
              <w:pStyle w:val="BodyText"/>
              <w:rPr>
                <w:lang w:val="en-NZ"/>
              </w:rPr>
            </w:pPr>
            <w:r w:rsidRPr="00EF03DA">
              <w:rPr>
                <w:rStyle w:val="BoldandItalics"/>
              </w:rPr>
              <w:t>Task requirements must include:</w:t>
            </w:r>
          </w:p>
        </w:tc>
        <w:tc>
          <w:tcPr>
            <w:tcW w:w="6708" w:type="dxa"/>
            <w:tcBorders>
              <w:top w:val="nil"/>
              <w:left w:val="nil"/>
              <w:bottom w:val="nil"/>
              <w:right w:val="nil"/>
            </w:tcBorders>
            <w:tcMar>
              <w:top w:w="0" w:type="dxa"/>
              <w:left w:w="62" w:type="dxa"/>
              <w:bottom w:w="0" w:type="dxa"/>
              <w:right w:w="62" w:type="dxa"/>
            </w:tcMar>
          </w:tcPr>
          <w:p w:rsidR="00000000" w:rsidRPr="00EF03DA" w:rsidP="00EF03DA">
            <w:pPr>
              <w:pStyle w:val="ListBullet"/>
            </w:pPr>
            <w:r w:rsidRPr="00EF03DA">
              <w:t>coordinate system</w:t>
            </w:r>
          </w:p>
          <w:p w:rsidR="00000000" w:rsidRPr="00EF03DA" w:rsidP="00EF03DA">
            <w:pPr>
              <w:pStyle w:val="ListBullet"/>
            </w:pPr>
            <w:r w:rsidRPr="00EF03DA">
              <w:t>format of map</w:t>
            </w:r>
          </w:p>
          <w:p w:rsidR="00000000" w:rsidRPr="00EF03DA" w:rsidP="00EF03DA">
            <w:pPr>
              <w:pStyle w:val="ListBullet"/>
            </w:pPr>
            <w:r w:rsidRPr="00EF03DA">
              <w:t>map content</w:t>
            </w:r>
          </w:p>
          <w:p w:rsidR="00000000" w:rsidRPr="00EF03DA" w:rsidP="00EF03DA">
            <w:pPr>
              <w:pStyle w:val="ListBullet"/>
            </w:pPr>
            <w:r w:rsidRPr="00EF03DA">
              <w:t>marginal information</w:t>
            </w:r>
          </w:p>
          <w:p w:rsidR="00000000" w:rsidRPr="00EF03DA" w:rsidP="00EF03DA">
            <w:pPr>
              <w:pStyle w:val="ListBullet"/>
            </w:pPr>
            <w:r w:rsidRPr="00EF03DA">
              <w:t>spatial data to be used</w:t>
            </w:r>
          </w:p>
          <w:p w:rsidR="00000000" w:rsidP="00EF03DA">
            <w:pPr>
              <w:pStyle w:val="ListBullet"/>
              <w:rPr>
                <w:lang w:val="en-NZ"/>
              </w:rPr>
            </w:pPr>
            <w:r w:rsidRPr="00EF03DA">
              <w:t>type of map.</w:t>
            </w:r>
          </w:p>
        </w:tc>
      </w:tr>
      <w:tr w:rsidTr="00EF03DA">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08" w:type="dxa"/>
            <w:tcBorders>
              <w:top w:val="nil"/>
              <w:left w:val="nil"/>
              <w:bottom w:val="nil"/>
              <w:right w:val="nil"/>
            </w:tcBorders>
            <w:tcMar>
              <w:top w:w="0" w:type="dxa"/>
              <w:left w:w="62" w:type="dxa"/>
              <w:bottom w:w="0" w:type="dxa"/>
              <w:right w:w="62" w:type="dxa"/>
            </w:tcMar>
          </w:tcPr>
          <w:p w:rsidR="00000000" w:rsidP="00EF03DA">
            <w:pPr>
              <w:pStyle w:val="BodyText"/>
              <w:rPr>
                <w:lang w:val="en-NZ"/>
              </w:rPr>
            </w:pPr>
          </w:p>
        </w:tc>
      </w:tr>
      <w:tr w:rsidTr="00EF03DA">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EF03DA">
            <w:pPr>
              <w:pStyle w:val="BodyText"/>
              <w:rPr>
                <w:lang w:val="en-NZ"/>
              </w:rPr>
            </w:pPr>
            <w:r w:rsidRPr="00EF03DA">
              <w:rPr>
                <w:rStyle w:val="BoldandItalics"/>
              </w:rPr>
              <w:t>Appropriate persons</w:t>
            </w:r>
            <w:r w:rsidRPr="00EF03DA">
              <w:t xml:space="preserve"> 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EF03DA" w:rsidP="00EF03DA">
            <w:pPr>
              <w:pStyle w:val="ListBullet"/>
            </w:pPr>
            <w:r w:rsidRPr="00EF03DA">
              <w:t>experienced colleague</w:t>
            </w:r>
          </w:p>
          <w:p w:rsidR="00000000" w:rsidRPr="00EF03DA" w:rsidP="00EF03DA">
            <w:pPr>
              <w:pStyle w:val="ListBullet"/>
            </w:pPr>
            <w:r w:rsidRPr="00EF03DA">
              <w:t>supervisor or line manager.</w:t>
            </w:r>
          </w:p>
        </w:tc>
      </w:tr>
    </w:tbl>
    <w:p w:rsidR="00000000" w:rsidRPr="00EF03DA" w:rsidP="00EF03DA">
      <w:pPr>
        <w:pStyle w:val="BodyText"/>
      </w:pPr>
    </w:p>
    <w:p w:rsidR="00000000" w:rsidRPr="00EF03DA" w:rsidP="00EF03DA">
      <w:pPr>
        <w:pStyle w:val="AllowPageBreak"/>
      </w:pPr>
    </w:p>
    <w:p w:rsidR="00000000" w:rsidRPr="00EF03DA" w:rsidP="00EF03DA">
      <w:pPr>
        <w:pStyle w:val="Heading1"/>
      </w:pPr>
      <w:bookmarkStart w:id="8" w:name="O_836723"/>
      <w:bookmarkEnd w:id="8"/>
      <w:r w:rsidRPr="00EF03DA">
        <w:t>Unit Mapping Information</w:t>
      </w:r>
    </w:p>
    <w:p w:rsidR="00000000" w:rsidRPr="00EF03DA" w:rsidP="000E2F26">
      <w:pPr>
        <w:pStyle w:val="BodyText"/>
      </w:pPr>
      <w:r w:rsidRPr="00EF03DA">
        <w:t>CPPSIS3011A Apply map presentation principles</w:t>
      </w:r>
    </w:p>
    <w:p w:rsidR="00000000" w:rsidRPr="00EF03DA" w:rsidP="00EF03DA">
      <w:pPr>
        <w:pStyle w:val="Heading1"/>
      </w:pPr>
      <w:bookmarkStart w:id="9" w:name="O_836716"/>
      <w:bookmarkEnd w:id="9"/>
      <w:r w:rsidRPr="00EF03DA">
        <w:t>Links</w:t>
      </w:r>
    </w:p>
    <w:p w:rsidR="00000000" w:rsidRPr="00EF03DA" w:rsidP="000E2F26">
      <w:pPr>
        <w:pStyle w:val="BodyText"/>
      </w:pPr>
      <w:r w:rsidRPr="00EF03DA">
        <w:t>Companion Volume implementat</w:t>
      </w:r>
      <w:r w:rsidRPr="00EF03DA">
        <w:t xml:space="preserve">ion guides are found in VETNet - </w:t>
      </w:r>
      <w:r>
        <w:fldChar w:fldCharType="begin"/>
      </w:r>
      <w:r>
        <w:instrText xml:space="preserve"> HYPERLINK "https://vetnet.gov.au/Pages/TrainingDocs.aspx?q=6f3f9672-30e8-4835-b348-205dfcf13d9b" </w:instrText>
      </w:r>
      <w:r>
        <w:fldChar w:fldCharType="separate"/>
      </w:r>
      <w:r w:rsidRPr="00472C50">
        <w:rPr>
          <w:rStyle w:val="Hyperlink"/>
        </w:rPr>
        <w:t>https://vetnet.gov.au/Pages/TrainingDocs.aspx?q=6f3f9672-30e8-4835-b348-205dfcf13d9b</w:t>
      </w:r>
      <w:r>
        <w:fldChar w:fldCharType="end"/>
      </w:r>
    </w:p>
    <w:p w:rsidR="00000000" w:rsidRPr="00EF03DA" w:rsidP="00EF03DA"/>
    <w:sectPr w:rsidSect="00EF03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3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3DA" w:rsidRPr="000E2F26" w:rsidP="000E2F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3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F26" w:rsidP="00EF03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E2F26" w:rsidP="00EF03D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0E2F26" w:rsidP="00EF03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3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F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03DA" w:rsidRPr="000E2F26" w:rsidP="000E2F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3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F26" w:rsidRPr="002D2AF8" w:rsidP="00EF03DA">
    <w:pPr>
      <w:pStyle w:val="Header"/>
      <w:framePr w:wrap="around"/>
    </w:pPr>
    <w:r>
      <w:fldChar w:fldCharType="begin"/>
    </w:r>
    <w:r>
      <w:instrText xml:space="preserve"> TITLE   \* MERGEFORMAT </w:instrText>
    </w:r>
    <w:r>
      <w:fldChar w:fldCharType="separate"/>
    </w:r>
    <w:r>
      <w:t>CPPSIS3011 Produce basic maps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May 2021</w:t>
    </w:r>
    <w:r>
      <w:fldChar w:fldCharType="end"/>
    </w:r>
  </w:p>
  <w:p w:rsidR="000E2F26" w:rsidP="00EF03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7DE29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40C05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03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03DA"/>
    <w:pPr>
      <w:spacing w:before="360" w:after="60"/>
      <w:outlineLvl w:val="0"/>
    </w:pPr>
    <w:rPr>
      <w:sz w:val="32"/>
    </w:rPr>
  </w:style>
  <w:style w:type="paragraph" w:styleId="Heading2">
    <w:name w:val="heading 2"/>
    <w:basedOn w:val="HeadingBase"/>
    <w:next w:val="BodyText"/>
    <w:link w:val="Heading2Char"/>
    <w:qFormat/>
    <w:rsid w:val="00EF03DA"/>
    <w:pPr>
      <w:keepLines/>
      <w:spacing w:before="240" w:after="120"/>
      <w:outlineLvl w:val="1"/>
    </w:pPr>
    <w:rPr>
      <w:sz w:val="28"/>
      <w:szCs w:val="40"/>
    </w:rPr>
  </w:style>
  <w:style w:type="paragraph" w:styleId="Heading3">
    <w:name w:val="heading 3"/>
    <w:basedOn w:val="HeadingBase"/>
    <w:next w:val="BodyText"/>
    <w:link w:val="Heading3Char"/>
    <w:qFormat/>
    <w:rsid w:val="00EF03DA"/>
    <w:pPr>
      <w:spacing w:before="180" w:after="120"/>
      <w:outlineLvl w:val="2"/>
    </w:pPr>
    <w:rPr>
      <w:spacing w:val="-10"/>
      <w:kern w:val="32"/>
    </w:rPr>
  </w:style>
  <w:style w:type="paragraph" w:styleId="Heading4">
    <w:name w:val="heading 4"/>
    <w:basedOn w:val="HeadingBase"/>
    <w:next w:val="BodyText"/>
    <w:link w:val="Heading4Char"/>
    <w:qFormat/>
    <w:rsid w:val="00EF03DA"/>
    <w:pPr>
      <w:spacing w:before="160" w:after="120"/>
      <w:outlineLvl w:val="3"/>
    </w:pPr>
    <w:rPr>
      <w:sz w:val="22"/>
    </w:rPr>
  </w:style>
  <w:style w:type="paragraph" w:styleId="Heading5">
    <w:name w:val="heading 5"/>
    <w:basedOn w:val="HeadingBase"/>
    <w:next w:val="Normal"/>
    <w:link w:val="Heading5Char"/>
    <w:qFormat/>
    <w:rsid w:val="00EF03DA"/>
    <w:pPr>
      <w:spacing w:before="80"/>
      <w:outlineLvl w:val="4"/>
    </w:pPr>
    <w:rPr>
      <w:color w:val="918585"/>
      <w:sz w:val="20"/>
    </w:rPr>
  </w:style>
  <w:style w:type="paragraph" w:styleId="Heading6">
    <w:name w:val="heading 6"/>
    <w:basedOn w:val="HeadingBase"/>
    <w:next w:val="Normal"/>
    <w:link w:val="Heading6Char"/>
    <w:qFormat/>
    <w:rsid w:val="00EF03DA"/>
    <w:pPr>
      <w:spacing w:before="60"/>
      <w:outlineLvl w:val="5"/>
    </w:pPr>
    <w:rPr>
      <w:color w:val="918585"/>
      <w:sz w:val="20"/>
    </w:rPr>
  </w:style>
  <w:style w:type="paragraph" w:styleId="Heading7">
    <w:name w:val="heading 7"/>
    <w:basedOn w:val="Normal"/>
    <w:next w:val="Normal"/>
    <w:link w:val="Heading7Char"/>
    <w:qFormat/>
    <w:rsid w:val="00EF03DA"/>
    <w:pPr>
      <w:ind w:left="720"/>
      <w:outlineLvl w:val="6"/>
    </w:pPr>
    <w:rPr>
      <w:i/>
    </w:rPr>
  </w:style>
  <w:style w:type="paragraph" w:styleId="Heading8">
    <w:name w:val="heading 8"/>
    <w:basedOn w:val="Normal"/>
    <w:next w:val="Normal"/>
    <w:link w:val="Heading8Char"/>
    <w:qFormat/>
    <w:rsid w:val="00EF03DA"/>
    <w:pPr>
      <w:ind w:left="720"/>
      <w:outlineLvl w:val="7"/>
    </w:pPr>
    <w:rPr>
      <w:i/>
    </w:rPr>
  </w:style>
  <w:style w:type="paragraph" w:styleId="Heading9">
    <w:name w:val="heading 9"/>
    <w:basedOn w:val="Normal"/>
    <w:next w:val="Normal"/>
    <w:link w:val="Heading9Char"/>
    <w:qFormat/>
    <w:rsid w:val="00EF03DA"/>
    <w:pPr>
      <w:ind w:left="720"/>
      <w:outlineLvl w:val="8"/>
    </w:pPr>
    <w:rPr>
      <w:i/>
    </w:rPr>
  </w:style>
  <w:style w:type="character" w:default="1" w:styleId="DefaultParagraphFont">
    <w:name w:val="Default Paragraph Font"/>
    <w:uiPriority w:val="1"/>
    <w:unhideWhenUsed/>
    <w:rsid w:val="00EF03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03DA"/>
  </w:style>
  <w:style w:type="character" w:customStyle="1" w:styleId="Heading1Char">
    <w:name w:val="Heading 1 Char"/>
    <w:basedOn w:val="DefaultParagraphFont"/>
    <w:link w:val="Heading1"/>
    <w:rsid w:val="00EF03DA"/>
    <w:rPr>
      <w:rFonts w:ascii="Times New Roman" w:eastAsia="Times New Roman" w:hAnsi="Times New Roman" w:cs="Times New Roman"/>
      <w:b/>
      <w:sz w:val="32"/>
      <w:szCs w:val="20"/>
      <w:lang w:eastAsia="en-US"/>
    </w:rPr>
  </w:style>
  <w:style w:type="paragraph" w:styleId="BodyText">
    <w:name w:val="Body Text"/>
    <w:basedOn w:val="Normal"/>
    <w:link w:val="BodyTextChar"/>
    <w:rsid w:val="00EF03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03DA"/>
    <w:rPr>
      <w:rFonts w:ascii="Times New Roman" w:eastAsia="Times New Roman" w:hAnsi="Times New Roman" w:cs="Times New Roman"/>
      <w:sz w:val="24"/>
      <w:lang w:eastAsia="en-US"/>
    </w:rPr>
  </w:style>
  <w:style w:type="paragraph" w:styleId="ListBullet">
    <w:name w:val="List Bullet"/>
    <w:basedOn w:val="List"/>
    <w:rsid w:val="00EF03DA"/>
    <w:pPr>
      <w:numPr>
        <w:numId w:val="11"/>
      </w:numPr>
      <w:tabs>
        <w:tab w:val="clear" w:pos="340"/>
      </w:tabs>
      <w:spacing w:before="40" w:after="40"/>
    </w:pPr>
  </w:style>
  <w:style w:type="character" w:customStyle="1" w:styleId="SpecialBold">
    <w:name w:val="Special Bold"/>
    <w:basedOn w:val="DefaultParagraphFont"/>
    <w:rsid w:val="00EF03DA"/>
    <w:rPr>
      <w:b/>
      <w:spacing w:val="0"/>
    </w:rPr>
  </w:style>
  <w:style w:type="paragraph" w:customStyle="1" w:styleId="SuperHeading">
    <w:name w:val="SuperHeading"/>
    <w:basedOn w:val="Normal"/>
    <w:rsid w:val="00EF03DA"/>
    <w:pPr>
      <w:spacing w:before="240" w:after="120"/>
      <w:outlineLvl w:val="0"/>
    </w:pPr>
    <w:rPr>
      <w:rFonts w:ascii="Times New Roman" w:hAnsi="Times New Roman"/>
      <w:b/>
      <w:sz w:val="32"/>
    </w:rPr>
  </w:style>
  <w:style w:type="paragraph" w:customStyle="1" w:styleId="AllowPageBreak">
    <w:name w:val="AllowPageBreak"/>
    <w:rsid w:val="00EF03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F03DA"/>
    <w:rPr>
      <w:b/>
      <w:i/>
      <w:u w:val="none"/>
    </w:rPr>
  </w:style>
  <w:style w:type="character" w:customStyle="1" w:styleId="Heading2Char">
    <w:name w:val="Heading 2 Char"/>
    <w:basedOn w:val="DefaultParagraphFont"/>
    <w:link w:val="Heading2"/>
    <w:rsid w:val="00EF03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03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03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03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03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03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03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03DA"/>
    <w:rPr>
      <w:rFonts w:ascii="Courier New" w:eastAsia="Times New Roman" w:hAnsi="Courier New" w:cs="Times New Roman"/>
      <w:i/>
      <w:szCs w:val="20"/>
      <w:lang w:eastAsia="en-US"/>
    </w:rPr>
  </w:style>
  <w:style w:type="paragraph" w:customStyle="1" w:styleId="HeadingBase">
    <w:name w:val="Heading Base"/>
    <w:rsid w:val="00EF03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03DA"/>
    <w:pPr>
      <w:tabs>
        <w:tab w:val="right" w:leader="dot" w:pos="9072"/>
      </w:tabs>
      <w:ind w:left="567"/>
    </w:pPr>
    <w:rPr>
      <w:szCs w:val="22"/>
    </w:rPr>
  </w:style>
  <w:style w:type="paragraph" w:customStyle="1" w:styleId="TOCBase">
    <w:name w:val="TOC Base"/>
    <w:rsid w:val="00EF03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03DA"/>
    <w:pPr>
      <w:tabs>
        <w:tab w:val="right" w:leader="dot" w:pos="9072"/>
      </w:tabs>
      <w:spacing w:before="40" w:after="40"/>
      <w:ind w:left="284"/>
    </w:pPr>
    <w:rPr>
      <w:rFonts w:ascii="Times New Roman" w:hAnsi="Times New Roman"/>
    </w:rPr>
  </w:style>
  <w:style w:type="paragraph" w:styleId="TOC1">
    <w:name w:val="toc 1"/>
    <w:basedOn w:val="TOCBase"/>
    <w:next w:val="Normal"/>
    <w:rsid w:val="00EF03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03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03DA"/>
    <w:rPr>
      <w:rFonts w:ascii="Times New Roman" w:eastAsia="Times New Roman" w:hAnsi="Times New Roman" w:cs="Times New Roman"/>
      <w:sz w:val="16"/>
      <w:lang w:eastAsia="en-US"/>
    </w:rPr>
  </w:style>
  <w:style w:type="paragraph" w:styleId="Title">
    <w:name w:val="Title"/>
    <w:basedOn w:val="HeadingBase"/>
    <w:link w:val="TitleChar"/>
    <w:qFormat/>
    <w:rsid w:val="00EF03DA"/>
    <w:pPr>
      <w:spacing w:before="5040"/>
      <w:jc w:val="center"/>
    </w:pPr>
    <w:rPr>
      <w:sz w:val="48"/>
      <w:szCs w:val="72"/>
      <w:lang w:val="en-US"/>
    </w:rPr>
  </w:style>
  <w:style w:type="character" w:customStyle="1" w:styleId="TitleChar">
    <w:name w:val="Title Char"/>
    <w:basedOn w:val="DefaultParagraphFont"/>
    <w:link w:val="Title"/>
    <w:rsid w:val="00EF03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03DA"/>
    <w:pPr>
      <w:tabs>
        <w:tab w:val="left" w:pos="3600"/>
        <w:tab w:val="left" w:pos="3958"/>
      </w:tabs>
    </w:pPr>
  </w:style>
  <w:style w:type="paragraph" w:styleId="List">
    <w:name w:val="List"/>
    <w:basedOn w:val="BodyText"/>
    <w:next w:val="BodyText"/>
    <w:rsid w:val="00EF03DA"/>
    <w:pPr>
      <w:tabs>
        <w:tab w:val="left" w:pos="340"/>
      </w:tabs>
      <w:spacing w:before="60" w:after="60"/>
      <w:ind w:left="340" w:hanging="340"/>
    </w:pPr>
  </w:style>
  <w:style w:type="paragraph" w:customStyle="1" w:styleId="Note">
    <w:name w:val="Note"/>
    <w:basedOn w:val="BodyText"/>
    <w:rsid w:val="00EF03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03DA"/>
    <w:pPr>
      <w:framePr w:wrap="auto" w:hAnchor="text" w:y="6049"/>
    </w:pPr>
    <w:rPr>
      <w:color w:val="000000"/>
      <w:sz w:val="40"/>
    </w:rPr>
  </w:style>
  <w:style w:type="paragraph" w:customStyle="1" w:styleId="TOCTitle">
    <w:name w:val="TOCTitle"/>
    <w:basedOn w:val="Heading1"/>
    <w:rsid w:val="00EF03DA"/>
    <w:pPr>
      <w:spacing w:after="240"/>
      <w:jc w:val="center"/>
      <w:outlineLvl w:val="9"/>
    </w:pPr>
    <w:rPr>
      <w:caps/>
    </w:rPr>
  </w:style>
  <w:style w:type="paragraph" w:customStyle="1" w:styleId="Version">
    <w:name w:val="Version"/>
    <w:rsid w:val="00EF03D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F03DA"/>
    <w:pPr>
      <w:numPr>
        <w:numId w:val="12"/>
      </w:numPr>
      <w:tabs>
        <w:tab w:val="clear" w:pos="680"/>
      </w:tabs>
    </w:pPr>
  </w:style>
  <w:style w:type="paragraph" w:styleId="Index1">
    <w:name w:val="index 1"/>
    <w:basedOn w:val="Normal"/>
    <w:next w:val="Normal"/>
    <w:semiHidden/>
    <w:rsid w:val="00EF03DA"/>
    <w:pPr>
      <w:keepNext w:val="0"/>
      <w:tabs>
        <w:tab w:val="right" w:pos="4176"/>
      </w:tabs>
      <w:ind w:left="198" w:hanging="198"/>
    </w:pPr>
    <w:rPr>
      <w:rFonts w:ascii="Garamond" w:hAnsi="Garamond"/>
    </w:rPr>
  </w:style>
  <w:style w:type="paragraph" w:styleId="IndexHeading">
    <w:name w:val="index heading"/>
    <w:basedOn w:val="Normal"/>
    <w:next w:val="Index1"/>
    <w:semiHidden/>
    <w:rsid w:val="00EF03DA"/>
    <w:pPr>
      <w:spacing w:before="120" w:after="120"/>
    </w:pPr>
    <w:rPr>
      <w:rFonts w:ascii="Arial" w:hAnsi="Arial"/>
      <w:b/>
      <w:color w:val="918585"/>
      <w:sz w:val="24"/>
    </w:rPr>
  </w:style>
  <w:style w:type="paragraph" w:styleId="Header">
    <w:name w:val="header"/>
    <w:basedOn w:val="Normal"/>
    <w:link w:val="HeaderChar"/>
    <w:rsid w:val="00EF03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03DA"/>
    <w:rPr>
      <w:rFonts w:ascii="Times New Roman" w:eastAsia="Times New Roman" w:hAnsi="Times New Roman" w:cs="Times New Roman"/>
      <w:sz w:val="16"/>
      <w:szCs w:val="20"/>
      <w:lang w:val="en-GB" w:eastAsia="en-US"/>
    </w:rPr>
  </w:style>
  <w:style w:type="paragraph" w:customStyle="1" w:styleId="Chapter">
    <w:name w:val="Chapter"/>
    <w:basedOn w:val="Normal"/>
    <w:rsid w:val="00EF03DA"/>
    <w:pPr>
      <w:spacing w:before="240"/>
    </w:pPr>
    <w:rPr>
      <w:rFonts w:ascii="Times New Roman" w:hAnsi="Times New Roman"/>
      <w:smallCaps/>
      <w:spacing w:val="80"/>
      <w:sz w:val="28"/>
    </w:rPr>
  </w:style>
  <w:style w:type="paragraph" w:customStyle="1" w:styleId="InChapter">
    <w:name w:val="InChapter"/>
    <w:basedOn w:val="Heading3"/>
    <w:rsid w:val="00EF03DA"/>
    <w:pPr>
      <w:spacing w:after="240"/>
      <w:outlineLvl w:val="9"/>
    </w:pPr>
    <w:rPr>
      <w:noProof/>
    </w:rPr>
  </w:style>
  <w:style w:type="paragraph" w:styleId="Index2">
    <w:name w:val="index 2"/>
    <w:basedOn w:val="Normal"/>
    <w:next w:val="Normal"/>
    <w:semiHidden/>
    <w:rsid w:val="00EF03DA"/>
    <w:pPr>
      <w:tabs>
        <w:tab w:val="right" w:pos="4176"/>
      </w:tabs>
      <w:ind w:left="568" w:hanging="284"/>
    </w:pPr>
    <w:rPr>
      <w:rFonts w:ascii="Garamond" w:hAnsi="Garamond"/>
    </w:rPr>
  </w:style>
  <w:style w:type="paragraph" w:customStyle="1" w:styleId="Byline">
    <w:name w:val="Byline"/>
    <w:rsid w:val="00EF03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03DA"/>
    <w:pPr>
      <w:tabs>
        <w:tab w:val="clear" w:pos="3600"/>
        <w:tab w:val="clear" w:pos="3958"/>
      </w:tabs>
      <w:jc w:val="right"/>
    </w:pPr>
  </w:style>
  <w:style w:type="character" w:styleId="Emphasis">
    <w:name w:val="Emphasis"/>
    <w:basedOn w:val="DefaultParagraphFont"/>
    <w:qFormat/>
    <w:rsid w:val="00EF03DA"/>
    <w:rPr>
      <w:i/>
    </w:rPr>
  </w:style>
  <w:style w:type="paragraph" w:styleId="Caption">
    <w:name w:val="caption"/>
    <w:basedOn w:val="BodyText"/>
    <w:next w:val="Normal"/>
    <w:qFormat/>
    <w:rsid w:val="00EF03DA"/>
    <w:pPr>
      <w:framePr w:w="2268" w:hSpace="181" w:vSpace="181" w:wrap="around" w:vAnchor="text" w:hAnchor="page" w:x="1135" w:y="285" w:anchorLock="1"/>
    </w:pPr>
    <w:rPr>
      <w:i/>
    </w:rPr>
  </w:style>
  <w:style w:type="paragraph" w:customStyle="1" w:styleId="MiniTOCTitle">
    <w:name w:val="MiniTOCTitle"/>
    <w:basedOn w:val="Heading4"/>
    <w:rsid w:val="00EF03DA"/>
    <w:pPr>
      <w:spacing w:before="240"/>
      <w:outlineLvl w:val="9"/>
    </w:pPr>
    <w:rPr>
      <w:noProof/>
      <w:sz w:val="24"/>
    </w:rPr>
  </w:style>
  <w:style w:type="paragraph" w:customStyle="1" w:styleId="MiniTOCItem">
    <w:name w:val="MiniTOCItem"/>
    <w:basedOn w:val="ListBullet"/>
    <w:rsid w:val="00EF03DA"/>
    <w:pPr>
      <w:numPr>
        <w:numId w:val="0"/>
      </w:numPr>
      <w:tabs>
        <w:tab w:val="right" w:leader="dot" w:pos="6521"/>
      </w:tabs>
      <w:spacing w:before="0" w:after="0"/>
    </w:pPr>
  </w:style>
  <w:style w:type="paragraph" w:customStyle="1" w:styleId="TOFTitle">
    <w:name w:val="TOFTitle"/>
    <w:basedOn w:val="TOCTitle"/>
    <w:rsid w:val="00EF03DA"/>
  </w:style>
  <w:style w:type="paragraph" w:styleId="TableofFigures">
    <w:name w:val="table of figures"/>
    <w:basedOn w:val="Normal"/>
    <w:next w:val="Normal"/>
    <w:semiHidden/>
    <w:rsid w:val="00EF03DA"/>
    <w:pPr>
      <w:tabs>
        <w:tab w:val="right" w:leader="dot" w:pos="9072"/>
      </w:tabs>
      <w:ind w:left="970" w:hanging="403"/>
    </w:pPr>
    <w:rPr>
      <w:rFonts w:ascii="Times New Roman" w:hAnsi="Times New Roman"/>
      <w:b/>
    </w:rPr>
  </w:style>
  <w:style w:type="paragraph" w:styleId="ListNumber">
    <w:name w:val="List Number"/>
    <w:basedOn w:val="List"/>
    <w:rsid w:val="00EF03DA"/>
    <w:pPr>
      <w:numPr>
        <w:numId w:val="14"/>
      </w:numPr>
      <w:tabs>
        <w:tab w:val="clear" w:pos="340"/>
      </w:tabs>
    </w:pPr>
  </w:style>
  <w:style w:type="character" w:customStyle="1" w:styleId="WingdingSymbols">
    <w:name w:val="Wingding Symbols"/>
    <w:rsid w:val="00EF03DA"/>
    <w:rPr>
      <w:rFonts w:ascii="Wingdings" w:hAnsi="Wingdings"/>
    </w:rPr>
  </w:style>
  <w:style w:type="paragraph" w:customStyle="1" w:styleId="TableHeading">
    <w:name w:val="Table Heading"/>
    <w:basedOn w:val="HeadingBase"/>
    <w:rsid w:val="00EF03DA"/>
    <w:pPr>
      <w:keepLines/>
      <w:pBdr>
        <w:bottom w:val="single" w:sz="6" w:space="1" w:color="918585"/>
      </w:pBdr>
      <w:spacing w:before="240"/>
    </w:pPr>
  </w:style>
  <w:style w:type="character" w:customStyle="1" w:styleId="HotSpot">
    <w:name w:val="HotSpot"/>
    <w:rsid w:val="00EF03DA"/>
    <w:rPr>
      <w:color w:val="0033CC"/>
      <w:u w:val="none"/>
    </w:rPr>
  </w:style>
  <w:style w:type="paragraph" w:customStyle="1" w:styleId="BodyTextRight">
    <w:name w:val="Body Text Right"/>
    <w:basedOn w:val="BodyText"/>
    <w:rsid w:val="00EF03DA"/>
    <w:pPr>
      <w:spacing w:before="0" w:after="0"/>
      <w:jc w:val="right"/>
    </w:pPr>
  </w:style>
  <w:style w:type="paragraph" w:styleId="Index3">
    <w:name w:val="index 3"/>
    <w:basedOn w:val="ListNumber2"/>
    <w:next w:val="Normal"/>
    <w:semiHidden/>
    <w:rsid w:val="00EF03DA"/>
    <w:pPr>
      <w:numPr>
        <w:numId w:val="0"/>
      </w:numPr>
      <w:tabs>
        <w:tab w:val="right" w:leader="dot" w:pos="4176"/>
      </w:tabs>
    </w:pPr>
  </w:style>
  <w:style w:type="paragraph" w:styleId="ListNumber2">
    <w:name w:val="List Number 2"/>
    <w:basedOn w:val="List2"/>
    <w:rsid w:val="00EF03DA"/>
    <w:pPr>
      <w:numPr>
        <w:numId w:val="9"/>
      </w:numPr>
      <w:tabs>
        <w:tab w:val="clear" w:pos="1060"/>
      </w:tabs>
    </w:pPr>
  </w:style>
  <w:style w:type="paragraph" w:customStyle="1" w:styleId="MarginNote">
    <w:name w:val="Margin Note"/>
    <w:basedOn w:val="BodyText"/>
    <w:rsid w:val="00EF03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03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03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03DA"/>
    <w:rPr>
      <w:sz w:val="32"/>
    </w:rPr>
  </w:style>
  <w:style w:type="paragraph" w:customStyle="1" w:styleId="HeadingProcedure">
    <w:name w:val="Heading Procedure"/>
    <w:basedOn w:val="HeadingBase"/>
    <w:next w:val="Normal"/>
    <w:rsid w:val="00EF03DA"/>
    <w:pPr>
      <w:tabs>
        <w:tab w:val="left" w:pos="0"/>
      </w:tabs>
      <w:spacing w:before="120" w:after="60"/>
    </w:pPr>
    <w:rPr>
      <w:i/>
      <w:color w:val="918585"/>
      <w:sz w:val="22"/>
    </w:rPr>
  </w:style>
  <w:style w:type="paragraph" w:customStyle="1" w:styleId="TableBodyText">
    <w:name w:val="Table Body Text"/>
    <w:basedOn w:val="BodyText"/>
    <w:rsid w:val="00EF03DA"/>
    <w:pPr>
      <w:spacing w:before="60" w:after="60"/>
    </w:pPr>
  </w:style>
  <w:style w:type="paragraph" w:styleId="ListContinue">
    <w:name w:val="List Continue"/>
    <w:basedOn w:val="List"/>
    <w:rsid w:val="00EF03DA"/>
    <w:pPr>
      <w:ind w:firstLine="0"/>
    </w:pPr>
  </w:style>
  <w:style w:type="paragraph" w:customStyle="1" w:styleId="ListNote">
    <w:name w:val="List Note"/>
    <w:basedOn w:val="List"/>
    <w:rsid w:val="00EF03DA"/>
    <w:pPr>
      <w:pBdr>
        <w:top w:val="single" w:sz="6" w:space="2" w:color="918585"/>
        <w:bottom w:val="single" w:sz="6" w:space="2" w:color="918585"/>
      </w:pBdr>
      <w:tabs>
        <w:tab w:val="left" w:pos="1021"/>
      </w:tabs>
      <w:ind w:firstLine="0"/>
    </w:pPr>
  </w:style>
  <w:style w:type="paragraph" w:customStyle="1" w:styleId="Warning">
    <w:name w:val="Warning"/>
    <w:basedOn w:val="BodyText"/>
    <w:rsid w:val="00EF03DA"/>
    <w:pPr>
      <w:shd w:val="clear" w:color="auto" w:fill="D9D9D9"/>
      <w:tabs>
        <w:tab w:val="left" w:pos="992"/>
      </w:tabs>
      <w:ind w:left="119" w:right="119"/>
    </w:pPr>
    <w:rPr>
      <w:sz w:val="20"/>
    </w:rPr>
  </w:style>
  <w:style w:type="paragraph" w:customStyle="1" w:styleId="MarginIcons">
    <w:name w:val="Margin Icons"/>
    <w:basedOn w:val="BodyText"/>
    <w:rsid w:val="00EF03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03DA"/>
    <w:rPr>
      <w:rFonts w:ascii="Courier New" w:hAnsi="Courier New"/>
    </w:rPr>
  </w:style>
  <w:style w:type="paragraph" w:customStyle="1" w:styleId="NoteBullet">
    <w:name w:val="Note Bullet"/>
    <w:basedOn w:val="Note"/>
    <w:rsid w:val="00EF03DA"/>
    <w:pPr>
      <w:tabs>
        <w:tab w:val="clear" w:pos="680"/>
      </w:tabs>
      <w:spacing w:before="60" w:after="60"/>
    </w:pPr>
  </w:style>
  <w:style w:type="paragraph" w:customStyle="1" w:styleId="SubHeading2">
    <w:name w:val="SubHeading2"/>
    <w:basedOn w:val="HeadingBase"/>
    <w:rsid w:val="00EF03DA"/>
    <w:pPr>
      <w:spacing w:before="240" w:after="60"/>
    </w:pPr>
    <w:rPr>
      <w:sz w:val="20"/>
    </w:rPr>
  </w:style>
  <w:style w:type="paragraph" w:customStyle="1" w:styleId="SubHeading1">
    <w:name w:val="SubHeading1"/>
    <w:basedOn w:val="HeadingBase"/>
    <w:rsid w:val="00EF03DA"/>
    <w:pPr>
      <w:spacing w:before="240" w:after="60"/>
    </w:pPr>
    <w:rPr>
      <w:color w:val="918585"/>
      <w:sz w:val="22"/>
    </w:rPr>
  </w:style>
  <w:style w:type="paragraph" w:customStyle="1" w:styleId="SideHeading">
    <w:name w:val="Side Heading"/>
    <w:basedOn w:val="HeadingBase"/>
    <w:rsid w:val="00EF03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03DA"/>
    <w:pPr>
      <w:numPr>
        <w:numId w:val="10"/>
      </w:numPr>
    </w:pPr>
  </w:style>
  <w:style w:type="paragraph" w:styleId="PlainText">
    <w:name w:val="Plain Text"/>
    <w:basedOn w:val="Normal"/>
    <w:link w:val="PlainTextChar"/>
    <w:rsid w:val="00EF03DA"/>
    <w:rPr>
      <w:sz w:val="20"/>
    </w:rPr>
  </w:style>
  <w:style w:type="character" w:customStyle="1" w:styleId="PlainTextChar">
    <w:name w:val="Plain Text Char"/>
    <w:basedOn w:val="DefaultParagraphFont"/>
    <w:link w:val="PlainText"/>
    <w:rsid w:val="00EF03DA"/>
    <w:rPr>
      <w:rFonts w:ascii="Courier New" w:eastAsia="Times New Roman" w:hAnsi="Courier New" w:cs="Times New Roman"/>
      <w:sz w:val="20"/>
      <w:szCs w:val="20"/>
      <w:lang w:eastAsia="en-US"/>
    </w:rPr>
  </w:style>
  <w:style w:type="character" w:customStyle="1" w:styleId="MenuOption">
    <w:name w:val="Menu Option"/>
    <w:basedOn w:val="DefaultParagraphFont"/>
    <w:rsid w:val="00EF03DA"/>
    <w:rPr>
      <w:b/>
      <w:smallCaps/>
    </w:rPr>
  </w:style>
  <w:style w:type="paragraph" w:customStyle="1" w:styleId="TableListNumber">
    <w:name w:val="Table List Number"/>
    <w:basedOn w:val="ListNumber"/>
    <w:rsid w:val="00EF03DA"/>
    <w:pPr>
      <w:numPr>
        <w:numId w:val="0"/>
      </w:numPr>
    </w:pPr>
  </w:style>
  <w:style w:type="paragraph" w:styleId="TOC4">
    <w:name w:val="toc 4"/>
    <w:basedOn w:val="TOCBase"/>
    <w:next w:val="Normal"/>
    <w:semiHidden/>
    <w:rsid w:val="00EF03DA"/>
    <w:pPr>
      <w:tabs>
        <w:tab w:val="right" w:leader="dot" w:pos="9071"/>
      </w:tabs>
      <w:ind w:left="1701"/>
    </w:pPr>
  </w:style>
  <w:style w:type="paragraph" w:customStyle="1" w:styleId="ListAlpha">
    <w:name w:val="List Alpha"/>
    <w:basedOn w:val="List"/>
    <w:rsid w:val="00EF03DA"/>
    <w:pPr>
      <w:numPr>
        <w:numId w:val="8"/>
      </w:numPr>
    </w:pPr>
  </w:style>
  <w:style w:type="paragraph" w:customStyle="1" w:styleId="ListAlpha2">
    <w:name w:val="List Alpha 2"/>
    <w:basedOn w:val="List2"/>
    <w:rsid w:val="00EF03DA"/>
    <w:pPr>
      <w:numPr>
        <w:numId w:val="7"/>
      </w:numPr>
    </w:pPr>
  </w:style>
  <w:style w:type="paragraph" w:styleId="List2">
    <w:name w:val="List 2"/>
    <w:basedOn w:val="BodyText"/>
    <w:rsid w:val="00EF03DA"/>
    <w:pPr>
      <w:tabs>
        <w:tab w:val="left" w:pos="680"/>
      </w:tabs>
      <w:spacing w:before="60" w:after="60"/>
      <w:ind w:left="680" w:hanging="340"/>
    </w:pPr>
  </w:style>
  <w:style w:type="paragraph" w:styleId="List3">
    <w:name w:val="List 3"/>
    <w:basedOn w:val="BodyText"/>
    <w:rsid w:val="00EF03DA"/>
    <w:pPr>
      <w:tabs>
        <w:tab w:val="left" w:pos="1021"/>
      </w:tabs>
      <w:spacing w:before="60" w:after="60"/>
      <w:ind w:left="1020" w:hanging="340"/>
    </w:pPr>
  </w:style>
  <w:style w:type="paragraph" w:styleId="List4">
    <w:name w:val="List 4"/>
    <w:basedOn w:val="BodyText"/>
    <w:rsid w:val="00EF03DA"/>
    <w:pPr>
      <w:tabs>
        <w:tab w:val="left" w:pos="1361"/>
      </w:tabs>
      <w:spacing w:before="60" w:after="60"/>
      <w:ind w:left="1361" w:hanging="340"/>
    </w:pPr>
  </w:style>
  <w:style w:type="paragraph" w:styleId="List5">
    <w:name w:val="List 5"/>
    <w:basedOn w:val="BodyText"/>
    <w:rsid w:val="00EF03DA"/>
    <w:pPr>
      <w:tabs>
        <w:tab w:val="left" w:pos="1701"/>
      </w:tabs>
      <w:spacing w:before="60" w:after="60"/>
      <w:ind w:left="1701" w:hanging="340"/>
    </w:pPr>
  </w:style>
  <w:style w:type="paragraph" w:styleId="ListBullet3">
    <w:name w:val="List Bullet 3"/>
    <w:basedOn w:val="List3"/>
    <w:rsid w:val="00EF03DA"/>
    <w:pPr>
      <w:numPr>
        <w:numId w:val="13"/>
      </w:numPr>
      <w:tabs>
        <w:tab w:val="clear" w:pos="1021"/>
      </w:tabs>
      <w:ind w:left="1037" w:hanging="357"/>
    </w:pPr>
  </w:style>
  <w:style w:type="paragraph" w:styleId="ListBullet4">
    <w:name w:val="List Bullet 4"/>
    <w:basedOn w:val="List4"/>
    <w:rsid w:val="00EF03DA"/>
    <w:pPr>
      <w:numPr>
        <w:numId w:val="2"/>
      </w:numPr>
      <w:tabs>
        <w:tab w:val="clear" w:pos="1361"/>
      </w:tabs>
    </w:pPr>
  </w:style>
  <w:style w:type="paragraph" w:styleId="ListBullet5">
    <w:name w:val="List Bullet 5"/>
    <w:basedOn w:val="List5"/>
    <w:rsid w:val="00EF03DA"/>
    <w:pPr>
      <w:numPr>
        <w:numId w:val="3"/>
      </w:numPr>
    </w:pPr>
  </w:style>
  <w:style w:type="paragraph" w:styleId="ListContinue2">
    <w:name w:val="List Continue 2"/>
    <w:basedOn w:val="List2"/>
    <w:rsid w:val="00EF03DA"/>
    <w:pPr>
      <w:ind w:firstLine="0"/>
    </w:pPr>
  </w:style>
  <w:style w:type="paragraph" w:styleId="ListContinue3">
    <w:name w:val="List Continue 3"/>
    <w:basedOn w:val="List3"/>
    <w:rsid w:val="00EF03DA"/>
    <w:pPr>
      <w:ind w:left="1021" w:firstLine="0"/>
    </w:pPr>
  </w:style>
  <w:style w:type="paragraph" w:styleId="ListContinue4">
    <w:name w:val="List Continue 4"/>
    <w:basedOn w:val="List4"/>
    <w:rsid w:val="00EF03DA"/>
    <w:pPr>
      <w:ind w:firstLine="0"/>
    </w:pPr>
  </w:style>
  <w:style w:type="paragraph" w:styleId="ListContinue5">
    <w:name w:val="List Continue 5"/>
    <w:basedOn w:val="List5"/>
    <w:rsid w:val="00EF03DA"/>
    <w:pPr>
      <w:ind w:firstLine="0"/>
    </w:pPr>
  </w:style>
  <w:style w:type="paragraph" w:styleId="ListNumber3">
    <w:name w:val="List Number 3"/>
    <w:basedOn w:val="List3"/>
    <w:rsid w:val="00EF03DA"/>
    <w:pPr>
      <w:numPr>
        <w:numId w:val="4"/>
      </w:numPr>
    </w:pPr>
  </w:style>
  <w:style w:type="paragraph" w:styleId="ListNumber4">
    <w:name w:val="List Number 4"/>
    <w:basedOn w:val="List4"/>
    <w:rsid w:val="00EF03DA"/>
    <w:pPr>
      <w:numPr>
        <w:numId w:val="5"/>
      </w:numPr>
    </w:pPr>
  </w:style>
  <w:style w:type="paragraph" w:styleId="ListNumber5">
    <w:name w:val="List Number 5"/>
    <w:basedOn w:val="List5"/>
    <w:rsid w:val="00EF03DA"/>
    <w:pPr>
      <w:numPr>
        <w:numId w:val="6"/>
      </w:numPr>
    </w:pPr>
  </w:style>
  <w:style w:type="paragraph" w:styleId="BlockText">
    <w:name w:val="Block Text"/>
    <w:basedOn w:val="Normal"/>
    <w:rsid w:val="00EF03DA"/>
    <w:pPr>
      <w:spacing w:after="120"/>
      <w:ind w:left="1440" w:right="1440"/>
    </w:pPr>
  </w:style>
  <w:style w:type="character" w:customStyle="1" w:styleId="Subscript">
    <w:name w:val="Subscript"/>
    <w:basedOn w:val="DefaultParagraphFont"/>
    <w:rsid w:val="00EF03DA"/>
    <w:rPr>
      <w:sz w:val="16"/>
      <w:vertAlign w:val="subscript"/>
    </w:rPr>
  </w:style>
  <w:style w:type="character" w:customStyle="1" w:styleId="Superscript">
    <w:name w:val="Superscript"/>
    <w:basedOn w:val="DefaultParagraphFont"/>
    <w:rsid w:val="00EF03DA"/>
    <w:rPr>
      <w:sz w:val="16"/>
      <w:vertAlign w:val="superscript"/>
    </w:rPr>
  </w:style>
  <w:style w:type="character" w:customStyle="1" w:styleId="Symbols">
    <w:name w:val="Symbols"/>
    <w:basedOn w:val="DefaultParagraphFont"/>
    <w:rsid w:val="00EF03DA"/>
    <w:rPr>
      <w:rFonts w:ascii="Symbol" w:hAnsi="Symbol"/>
    </w:rPr>
  </w:style>
  <w:style w:type="character" w:customStyle="1" w:styleId="MenuOptions">
    <w:name w:val="Menu Options"/>
    <w:basedOn w:val="DefaultParagraphFont"/>
    <w:rsid w:val="00EF03DA"/>
    <w:rPr>
      <w:rFonts w:ascii="Arial Narrow" w:hAnsi="Arial Narrow"/>
      <w:smallCaps/>
    </w:rPr>
  </w:style>
  <w:style w:type="character" w:customStyle="1" w:styleId="Buttons">
    <w:name w:val="Buttons"/>
    <w:basedOn w:val="DefaultParagraphFont"/>
    <w:rsid w:val="00EF03DA"/>
    <w:rPr>
      <w:b/>
    </w:rPr>
  </w:style>
  <w:style w:type="character" w:customStyle="1" w:styleId="Underlined">
    <w:name w:val="Underlined"/>
    <w:basedOn w:val="DefaultParagraphFont"/>
    <w:rsid w:val="00EF03DA"/>
    <w:rPr>
      <w:u w:val="single"/>
    </w:rPr>
  </w:style>
  <w:style w:type="paragraph" w:customStyle="1" w:styleId="TableBodyTextRight">
    <w:name w:val="Table Body Text Right"/>
    <w:basedOn w:val="TableBodyText"/>
    <w:rsid w:val="00EF03DA"/>
    <w:pPr>
      <w:widowControl w:val="0"/>
      <w:autoSpaceDE w:val="0"/>
      <w:autoSpaceDN w:val="0"/>
      <w:adjustRightInd w:val="0"/>
      <w:jc w:val="right"/>
    </w:pPr>
    <w:rPr>
      <w:rFonts w:cs="Arial"/>
      <w:szCs w:val="18"/>
    </w:rPr>
  </w:style>
  <w:style w:type="paragraph" w:customStyle="1" w:styleId="CopyrightText">
    <w:name w:val="Copyright Text"/>
    <w:basedOn w:val="BodyText"/>
    <w:rsid w:val="00EF03DA"/>
    <w:rPr>
      <w:sz w:val="18"/>
    </w:rPr>
  </w:style>
  <w:style w:type="paragraph" w:customStyle="1" w:styleId="BodySmallRight">
    <w:name w:val="Body Small Right"/>
    <w:basedOn w:val="BodyTextRight"/>
    <w:rsid w:val="00EF03DA"/>
    <w:rPr>
      <w:sz w:val="18"/>
      <w:szCs w:val="18"/>
    </w:rPr>
  </w:style>
  <w:style w:type="paragraph" w:customStyle="1" w:styleId="MarginEdition">
    <w:name w:val="Margin Edition"/>
    <w:basedOn w:val="MarginNote"/>
    <w:rsid w:val="00EF03DA"/>
    <w:pPr>
      <w:spacing w:before="0" w:after="0"/>
    </w:pPr>
    <w:rPr>
      <w:rFonts w:ascii="Times New Roman" w:hAnsi="Times New Roman"/>
      <w:color w:val="999999"/>
    </w:rPr>
  </w:style>
  <w:style w:type="paragraph" w:customStyle="1" w:styleId="Spacer">
    <w:name w:val="Spacer"/>
    <w:basedOn w:val="Normal"/>
    <w:rsid w:val="00EF03DA"/>
    <w:rPr>
      <w:sz w:val="2"/>
      <w:szCs w:val="2"/>
    </w:rPr>
  </w:style>
  <w:style w:type="character" w:customStyle="1" w:styleId="Small">
    <w:name w:val="Small"/>
    <w:basedOn w:val="DefaultParagraphFont"/>
    <w:rsid w:val="00EF03DA"/>
    <w:rPr>
      <w:sz w:val="16"/>
    </w:rPr>
  </w:style>
  <w:style w:type="paragraph" w:customStyle="1" w:styleId="WideTable">
    <w:name w:val="Wide Table"/>
    <w:basedOn w:val="Normal"/>
    <w:rsid w:val="00EF03DA"/>
    <w:pPr>
      <w:ind w:left="-1418"/>
    </w:pPr>
    <w:rPr>
      <w:sz w:val="2"/>
      <w:szCs w:val="2"/>
    </w:rPr>
  </w:style>
  <w:style w:type="character" w:styleId="PageNumber">
    <w:name w:val="page number"/>
    <w:basedOn w:val="DefaultParagraphFont"/>
    <w:rsid w:val="00EF03DA"/>
  </w:style>
  <w:style w:type="paragraph" w:styleId="Quote">
    <w:name w:val="Quote"/>
    <w:basedOn w:val="Heading1"/>
    <w:link w:val="QuoteChar"/>
    <w:qFormat/>
    <w:rsid w:val="00EF03DA"/>
    <w:rPr>
      <w:b w:val="0"/>
      <w:sz w:val="72"/>
      <w:szCs w:val="72"/>
      <w:lang w:val="en-NZ"/>
    </w:rPr>
  </w:style>
  <w:style w:type="character" w:customStyle="1" w:styleId="QuoteChar">
    <w:name w:val="Quote Char"/>
    <w:basedOn w:val="DefaultParagraphFont"/>
    <w:link w:val="Quote"/>
    <w:rsid w:val="00EF03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03DA"/>
    <w:pPr>
      <w:pageBreakBefore/>
    </w:pPr>
  </w:style>
  <w:style w:type="paragraph" w:customStyle="1" w:styleId="Border">
    <w:name w:val="Border"/>
    <w:basedOn w:val="Normal"/>
    <w:qFormat/>
    <w:rsid w:val="00EF03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03DA"/>
    <w:rPr>
      <w:b/>
      <w:bCs/>
      <w:i/>
      <w:iCs/>
      <w:color w:val="auto"/>
    </w:rPr>
  </w:style>
  <w:style w:type="paragraph" w:styleId="IntenseQuote">
    <w:name w:val="Intense Quote"/>
    <w:basedOn w:val="Normal"/>
    <w:next w:val="Normal"/>
    <w:link w:val="IntenseQuoteChar"/>
    <w:uiPriority w:val="30"/>
    <w:qFormat/>
    <w:rsid w:val="00EF03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03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03DA"/>
    <w:rPr>
      <w:smallCaps/>
      <w:color w:val="auto"/>
      <w:u w:val="single"/>
    </w:rPr>
  </w:style>
  <w:style w:type="character" w:styleId="IntenseReference">
    <w:name w:val="Intense Reference"/>
    <w:basedOn w:val="DefaultParagraphFont"/>
    <w:uiPriority w:val="32"/>
    <w:qFormat/>
    <w:rsid w:val="00EF03DA"/>
    <w:rPr>
      <w:b/>
      <w:bCs/>
      <w:smallCaps/>
      <w:color w:val="auto"/>
      <w:spacing w:val="5"/>
      <w:u w:val="single"/>
    </w:rPr>
  </w:style>
  <w:style w:type="paragraph" w:customStyle="1" w:styleId="2ColumnHeading">
    <w:name w:val="2Column Heading"/>
    <w:basedOn w:val="BodyText"/>
    <w:qFormat/>
    <w:rsid w:val="00EF03DA"/>
    <w:pPr>
      <w:spacing w:after="60"/>
      <w:ind w:left="-2268"/>
    </w:pPr>
    <w:rPr>
      <w:b/>
    </w:rPr>
  </w:style>
  <w:style w:type="paragraph" w:customStyle="1" w:styleId="Heading1TOC">
    <w:name w:val="Heading1 TOC"/>
    <w:basedOn w:val="Normal"/>
    <w:qFormat/>
    <w:rsid w:val="00EF03DA"/>
    <w:pPr>
      <w:spacing w:before="240" w:after="120"/>
    </w:pPr>
    <w:rPr>
      <w:rFonts w:ascii="Times New Roman" w:hAnsi="Times New Roman"/>
      <w:b/>
      <w:sz w:val="32"/>
    </w:rPr>
  </w:style>
  <w:style w:type="paragraph" w:customStyle="1" w:styleId="Heading2TOC">
    <w:name w:val="Heading2 TOC"/>
    <w:basedOn w:val="Normal"/>
    <w:qFormat/>
    <w:rsid w:val="00EF03DA"/>
    <w:pPr>
      <w:spacing w:before="240" w:after="60"/>
    </w:pPr>
    <w:rPr>
      <w:rFonts w:ascii="Times New Roman" w:hAnsi="Times New Roman"/>
      <w:b/>
      <w:sz w:val="28"/>
    </w:rPr>
  </w:style>
  <w:style w:type="character" w:customStyle="1" w:styleId="Underline">
    <w:name w:val="Underline"/>
    <w:basedOn w:val="DefaultParagraphFont"/>
    <w:qFormat/>
    <w:rsid w:val="00EF03DA"/>
    <w:rPr>
      <w:u w:val="single"/>
    </w:rPr>
  </w:style>
  <w:style w:type="paragraph" w:styleId="BalloonText">
    <w:name w:val="Balloon Text"/>
    <w:basedOn w:val="Normal"/>
    <w:link w:val="BalloonTextChar"/>
    <w:rsid w:val="00EF03DA"/>
    <w:rPr>
      <w:rFonts w:ascii="Tahoma" w:hAnsi="Tahoma" w:cs="Tahoma"/>
      <w:sz w:val="16"/>
      <w:szCs w:val="16"/>
    </w:rPr>
  </w:style>
  <w:style w:type="character" w:customStyle="1" w:styleId="BalloonTextChar">
    <w:name w:val="Balloon Text Char"/>
    <w:basedOn w:val="DefaultParagraphFont"/>
    <w:link w:val="BalloonText"/>
    <w:rsid w:val="00EF03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03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03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03DA"/>
    <w:rPr>
      <w:b/>
      <w:color w:val="660033"/>
      <w:spacing w:val="0"/>
    </w:rPr>
  </w:style>
  <w:style w:type="paragraph" w:customStyle="1" w:styleId="Nameditemlist">
    <w:name w:val="Named item list"/>
    <w:basedOn w:val="BodyText"/>
    <w:qFormat/>
    <w:rsid w:val="00EF03DA"/>
    <w:pPr>
      <w:tabs>
        <w:tab w:val="left" w:pos="2835"/>
      </w:tabs>
      <w:ind w:left="2835" w:hanging="2835"/>
    </w:pPr>
  </w:style>
  <w:style w:type="paragraph" w:customStyle="1" w:styleId="BodyTextnopadding">
    <w:name w:val="Body Text no padding"/>
    <w:basedOn w:val="BodyText"/>
    <w:qFormat/>
    <w:rsid w:val="00EF03DA"/>
    <w:pPr>
      <w:spacing w:before="0" w:after="0"/>
    </w:pPr>
  </w:style>
  <w:style w:type="paragraph" w:customStyle="1" w:styleId="BodyTextBold">
    <w:name w:val="Body Text Bold"/>
    <w:basedOn w:val="BodyText"/>
    <w:qFormat/>
    <w:rsid w:val="00EF03DA"/>
    <w:rPr>
      <w:b/>
    </w:rPr>
  </w:style>
  <w:style w:type="character" w:styleId="Hyperlink">
    <w:name w:val="Hyperlink"/>
    <w:basedOn w:val="DefaultParagraphFont"/>
    <w:uiPriority w:val="99"/>
    <w:unhideWhenUsed/>
    <w:rsid w:val="000E2F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509</Words>
  <Characters>3226</Characters>
  <Application>Microsoft Office Word</Application>
  <DocSecurity>0</DocSecurity>
  <Lines>153</Lines>
  <Paragraphs>84</Paragraphs>
  <ScaleCrop>false</ScaleCrop>
  <Company>Author-it Software Corporation Ltd.</Company>
  <LinksUpToDate>false</LinksUpToDate>
  <CharactersWithSpaces>3651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CPPSIS3011 Produce basic maps</dc:title>
  <dc:subject>Approved</dc:subject>
  <dc:creator>Artibus Innovation</dc:creator>
  <cp:keywords>Release: 1</cp:keywords>
  <dc:description>Review Date: 12 April 2008</dc:description>
  <cp:lastModifiedBy>HSD_TPCMSd.prod</cp:lastModifiedBy>
  <cp:revision>3</cp:revision>
  <dcterms:created xsi:type="dcterms:W3CDTF">2021-05-06T00:33:00Z</dcterms:created>
  <dcterms:modified xsi:type="dcterms:W3CDTF">2021-05-06T00:33:00Z</dcterms:modified>
</cp:coreProperties>
</file>