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406" w:rsidP="00D84406">
      <w:pPr>
        <w:pStyle w:val="Title"/>
      </w:pPr>
      <w:r>
        <w:fldChar w:fldCharType="begin"/>
      </w:r>
      <w:r>
        <w:instrText xml:space="preserve"> TITLE   \* MERGEFORMAT </w:instrText>
      </w:r>
      <w:r>
        <w:fldChar w:fldCharType="separate"/>
      </w:r>
      <w:r>
        <w:t>Assessment Requirements for CPPSEC5006 Develop strategies to implement advanced technology security systems</w:t>
      </w:r>
      <w:r>
        <w:fldChar w:fldCharType="end"/>
      </w:r>
    </w:p>
    <w:p w:rsidR="00D84406" w:rsidP="00D84406">
      <w:pPr>
        <w:pStyle w:val="Version"/>
        <w:sectPr w:rsidSect="005315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579" w:rsidP="00531579">
      <w:pPr>
        <w:pStyle w:val="SuperHeading"/>
      </w:pPr>
      <w:r w:rsidRPr="00531579">
        <w:t>Assessment Requirements for CPPSEC5006 Develop strategies to implement advanced technology security systems</w:t>
      </w:r>
    </w:p>
    <w:p w:rsidR="00000000" w:rsidRPr="00531579" w:rsidP="00531579">
      <w:pPr>
        <w:pStyle w:val="Heading1"/>
      </w:pPr>
      <w:bookmarkStart w:id="1" w:name="O_1053717"/>
      <w:bookmarkEnd w:id="1"/>
      <w:r w:rsidRPr="00531579">
        <w:t>Modification History</w:t>
      </w:r>
    </w:p>
    <w:tbl>
      <w:tblPr>
        <w:tblW w:w="0" w:type="auto"/>
        <w:tblLayout w:type="fixed"/>
        <w:tblCellMar>
          <w:left w:w="62" w:type="dxa"/>
          <w:right w:w="62" w:type="dxa"/>
        </w:tblCellMar>
        <w:tblLook w:val="0000"/>
      </w:tblPr>
      <w:tblGrid>
        <w:gridCol w:w="1128"/>
        <w:gridCol w:w="7944"/>
      </w:tblGrid>
      <w:tr w:rsidTr="0053157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31579">
            <w:pPr>
              <w:pStyle w:val="BodyText"/>
              <w:rPr>
                <w:lang w:val="en-NZ"/>
              </w:rPr>
            </w:pPr>
            <w:r w:rsidRPr="00531579">
              <w:t>Release 1</w:t>
            </w:r>
          </w:p>
        </w:tc>
        <w:tc>
          <w:tcPr>
            <w:tcW w:w="7944" w:type="dxa"/>
            <w:tcBorders>
              <w:top w:val="nil"/>
              <w:left w:val="nil"/>
              <w:bottom w:val="nil"/>
              <w:right w:val="nil"/>
            </w:tcBorders>
            <w:tcMar>
              <w:top w:w="0" w:type="dxa"/>
              <w:left w:w="62" w:type="dxa"/>
              <w:bottom w:w="0" w:type="dxa"/>
              <w:right w:w="62" w:type="dxa"/>
            </w:tcMar>
          </w:tcPr>
          <w:p w:rsidR="00000000" w:rsidRPr="00531579" w:rsidP="00531579">
            <w:pPr>
              <w:pStyle w:val="BodyText"/>
            </w:pPr>
            <w:r w:rsidRPr="00531579">
              <w:t>This version first released with CPP Property Services Training Package Release 9.0.</w:t>
            </w:r>
          </w:p>
          <w:p w:rsidR="00000000" w:rsidRPr="00531579" w:rsidP="00531579">
            <w:pPr>
              <w:pStyle w:val="BodyText"/>
            </w:pPr>
            <w:r w:rsidRPr="00531579">
              <w:t>Supersedes and is not equivalent to CPPSEC5006A Determine strategy for the implementation of biometrics technology. Unit has been broadened to cover other advanced technologies in addition to biometrics. Updated to meet the Standards for Training Packages.</w:t>
            </w:r>
          </w:p>
        </w:tc>
      </w:tr>
    </w:tbl>
    <w:p w:rsidR="00000000" w:rsidRPr="00531579" w:rsidP="00531579">
      <w:pPr>
        <w:pStyle w:val="BodyText"/>
      </w:pPr>
    </w:p>
    <w:p w:rsidR="00000000" w:rsidRPr="00531579" w:rsidP="00531579">
      <w:pPr>
        <w:pStyle w:val="AllowPageBreak"/>
      </w:pPr>
    </w:p>
    <w:p w:rsidR="00000000" w:rsidRPr="00531579" w:rsidP="00531579">
      <w:pPr>
        <w:pStyle w:val="Heading1"/>
      </w:pPr>
      <w:bookmarkStart w:id="2" w:name="O_1053720"/>
      <w:bookmarkEnd w:id="2"/>
      <w:r w:rsidRPr="00531579">
        <w:t>Performance Evidence</w:t>
      </w:r>
    </w:p>
    <w:p w:rsidR="00000000" w:rsidRPr="00531579" w:rsidP="00D84406">
      <w:pPr>
        <w:pStyle w:val="BodyText"/>
      </w:pPr>
      <w:r w:rsidRPr="00531579">
        <w:t>To demonstrate competency, a candidate must meet the performance criteria of this unit by developing and documenting two strategies to implement security systems that employ at least two types of advanced technolo</w:t>
      </w:r>
      <w:r w:rsidRPr="00531579">
        <w:t>gies from the list below:</w:t>
      </w:r>
    </w:p>
    <w:p w:rsidR="00000000" w:rsidRPr="00531579" w:rsidP="00531579">
      <w:pPr>
        <w:pStyle w:val="ListBullet"/>
      </w:pPr>
      <w:r w:rsidRPr="00531579">
        <w:t>artificial intelligence (AI)</w:t>
      </w:r>
    </w:p>
    <w:p w:rsidR="00000000" w:rsidRPr="00531579" w:rsidP="00531579">
      <w:pPr>
        <w:pStyle w:val="ListBullet"/>
      </w:pPr>
      <w:r w:rsidRPr="00531579">
        <w:t>biometrics</w:t>
      </w:r>
    </w:p>
    <w:p w:rsidR="00000000" w:rsidRPr="00531579" w:rsidP="00531579">
      <w:pPr>
        <w:pStyle w:val="ListBullet"/>
      </w:pPr>
      <w:r w:rsidRPr="00531579">
        <w:t>robotics</w:t>
      </w:r>
    </w:p>
    <w:p w:rsidR="00000000" w:rsidRPr="00531579" w:rsidP="00531579">
      <w:pPr>
        <w:pStyle w:val="ListBullet"/>
      </w:pPr>
      <w:r w:rsidRPr="00531579">
        <w:t>smart technologies</w:t>
      </w:r>
    </w:p>
    <w:p w:rsidR="00000000" w:rsidRPr="00531579" w:rsidP="00531579">
      <w:pPr>
        <w:pStyle w:val="ListBullet"/>
      </w:pPr>
      <w:r w:rsidRPr="00531579">
        <w:t>video integration.</w:t>
      </w:r>
    </w:p>
    <w:p w:rsidR="00000000" w:rsidRPr="00531579" w:rsidP="00531579">
      <w:pPr>
        <w:pStyle w:val="AllowPageBreak"/>
      </w:pPr>
    </w:p>
    <w:p w:rsidR="00000000" w:rsidRPr="00531579" w:rsidP="00531579">
      <w:pPr>
        <w:pStyle w:val="Heading1"/>
      </w:pPr>
      <w:bookmarkStart w:id="3" w:name="O_1053719"/>
      <w:bookmarkEnd w:id="3"/>
      <w:r w:rsidRPr="00531579">
        <w:t>Knowledge Evidence</w:t>
      </w:r>
    </w:p>
    <w:p w:rsidR="00000000" w:rsidRPr="00531579" w:rsidP="00D84406">
      <w:pPr>
        <w:pStyle w:val="BodyText"/>
      </w:pPr>
      <w:r w:rsidRPr="00531579">
        <w:t>To be competent in this unit, a candidate must demonstrate knowledge of:</w:t>
      </w:r>
    </w:p>
    <w:p w:rsidR="00000000" w:rsidRPr="00531579" w:rsidP="00531579">
      <w:pPr>
        <w:pStyle w:val="ListBullet"/>
      </w:pPr>
      <w:r w:rsidRPr="00531579">
        <w:t>legislative and regulatory requirements that apply to the implementation of advanced technology security systems:</w:t>
      </w:r>
    </w:p>
    <w:p w:rsidR="00000000" w:rsidRPr="00531579" w:rsidP="00531579">
      <w:pPr>
        <w:pStyle w:val="ListBullet2"/>
      </w:pPr>
      <w:r w:rsidRPr="00531579">
        <w:t>client service standards</w:t>
      </w:r>
    </w:p>
    <w:p w:rsidR="00000000" w:rsidRPr="00531579" w:rsidP="00531579">
      <w:pPr>
        <w:pStyle w:val="ListBullet2"/>
      </w:pPr>
      <w:r w:rsidRPr="00531579">
        <w:t>licensing requirements in the security industry</w:t>
      </w:r>
    </w:p>
    <w:p w:rsidR="00000000" w:rsidRPr="00531579" w:rsidP="00531579">
      <w:pPr>
        <w:pStyle w:val="ListBullet2"/>
      </w:pPr>
      <w:r w:rsidRPr="00531579">
        <w:t>regulatory requirements associated with providing advice on implemen</w:t>
      </w:r>
      <w:r w:rsidRPr="00531579">
        <w:t>ting security systems</w:t>
      </w:r>
    </w:p>
    <w:p w:rsidR="00000000" w:rsidRPr="00531579" w:rsidP="00531579">
      <w:pPr>
        <w:pStyle w:val="ListBullet2"/>
      </w:pPr>
      <w:r w:rsidRPr="00531579">
        <w:t xml:space="preserve">application of </w:t>
      </w:r>
      <w:r w:rsidRPr="00531579">
        <w:rPr>
          <w:rStyle w:val="Emphasis"/>
        </w:rPr>
        <w:t>ISO 31000:2018 Risk management – Guidelines</w:t>
      </w:r>
      <w:r w:rsidRPr="00531579">
        <w:t xml:space="preserve"> (ISO 31000) when developing strategies to implement advanced technology security systems</w:t>
      </w:r>
    </w:p>
    <w:p w:rsidR="00000000" w:rsidRPr="00531579" w:rsidP="00531579">
      <w:pPr>
        <w:pStyle w:val="ListBullet"/>
      </w:pPr>
      <w:r w:rsidRPr="00531579">
        <w:t>methods for achieving efficiencies when allocating resources, equipment and materials</w:t>
      </w:r>
      <w:r w:rsidRPr="00531579">
        <w:t xml:space="preserve"> to the implementation of advanced technology security systems</w:t>
      </w:r>
    </w:p>
    <w:p w:rsidR="00000000" w:rsidRPr="00531579" w:rsidP="00531579">
      <w:pPr>
        <w:pStyle w:val="ListBullet"/>
      </w:pPr>
      <w:r w:rsidRPr="00531579">
        <w:t>methods for assessing security risks and threats and determining the type, nature and causes of potential and actual security risks</w:t>
      </w:r>
    </w:p>
    <w:p w:rsidR="00000000" w:rsidRPr="00531579" w:rsidP="00531579">
      <w:pPr>
        <w:pStyle w:val="ListBullet"/>
      </w:pPr>
      <w:r w:rsidRPr="00531579">
        <w:t>methods for comparing and contrasting advanced technology sec</w:t>
      </w:r>
      <w:r w:rsidRPr="00531579">
        <w:t>urity system information</w:t>
      </w:r>
    </w:p>
    <w:p w:rsidR="00000000" w:rsidRPr="00531579" w:rsidP="00531579">
      <w:pPr>
        <w:pStyle w:val="ListBullet"/>
      </w:pPr>
      <w:r w:rsidRPr="00531579">
        <w:t>methods for determining security system requirements including single and multiple applications of advanced technologies</w:t>
      </w:r>
    </w:p>
    <w:p w:rsidR="00000000" w:rsidRPr="00531579" w:rsidP="00531579">
      <w:pPr>
        <w:pStyle w:val="ListBullet"/>
      </w:pPr>
      <w:r w:rsidRPr="00531579">
        <w:t>operational principles of, and information technologies used in internet protocol networked security systems</w:t>
      </w:r>
    </w:p>
    <w:p w:rsidR="00000000" w:rsidRPr="00531579" w:rsidP="00531579">
      <w:pPr>
        <w:pStyle w:val="ListBullet"/>
      </w:pPr>
      <w:r w:rsidRPr="00531579">
        <w:t>p</w:t>
      </w:r>
      <w:r w:rsidRPr="00531579">
        <w:t>rocess and application of dynamic risk assessment and risk management methods</w:t>
      </w:r>
    </w:p>
    <w:p w:rsidR="00000000" w:rsidRPr="00531579" w:rsidP="00531579">
      <w:pPr>
        <w:pStyle w:val="ListBullet"/>
      </w:pPr>
      <w:r w:rsidRPr="00531579">
        <w:t xml:space="preserve">purpose of </w:t>
      </w:r>
      <w:r w:rsidRPr="00531579">
        <w:rPr>
          <w:rStyle w:val="Emphasis"/>
        </w:rPr>
        <w:t>Australia’s</w:t>
      </w:r>
      <w:r w:rsidRPr="00531579">
        <w:t xml:space="preserve"> </w:t>
      </w:r>
      <w:r w:rsidRPr="00531579">
        <w:rPr>
          <w:rStyle w:val="Emphasis"/>
        </w:rPr>
        <w:t>Strategy for Protecting Crowded Places from Terrorism</w:t>
      </w:r>
      <w:r w:rsidRPr="00531579">
        <w:t xml:space="preserve"> and understanding of:</w:t>
      </w:r>
    </w:p>
    <w:p w:rsidR="00000000" w:rsidRPr="00531579" w:rsidP="00531579">
      <w:pPr>
        <w:pStyle w:val="ListBullet2"/>
      </w:pPr>
      <w:r w:rsidRPr="00531579">
        <w:t>definition of crowded places</w:t>
      </w:r>
    </w:p>
    <w:p w:rsidR="00000000" w:rsidRPr="00531579" w:rsidP="00531579">
      <w:pPr>
        <w:pStyle w:val="ListBullet2"/>
      </w:pPr>
      <w:r w:rsidRPr="00531579">
        <w:t>key security issues for crowded places</w:t>
      </w:r>
    </w:p>
    <w:p w:rsidR="00000000" w:rsidRPr="00531579" w:rsidP="00531579">
      <w:pPr>
        <w:pStyle w:val="ListBullet2"/>
      </w:pPr>
      <w:r w:rsidRPr="00531579">
        <w:t>objectives, characteristics and identification of active armed offenders</w:t>
      </w:r>
    </w:p>
    <w:p w:rsidR="00000000" w:rsidRPr="00531579" w:rsidP="00531579">
      <w:pPr>
        <w:pStyle w:val="ListBullet2"/>
      </w:pPr>
      <w:r w:rsidRPr="00531579">
        <w:t>definition of hostile vehicles and methods of attack</w:t>
      </w:r>
    </w:p>
    <w:p w:rsidR="00000000" w:rsidRPr="00531579" w:rsidP="00531579">
      <w:pPr>
        <w:pStyle w:val="ListBullet2"/>
      </w:pPr>
      <w:r w:rsidRPr="00531579">
        <w:t>signs of chemical weapons attack and recommend response</w:t>
      </w:r>
    </w:p>
    <w:p w:rsidR="00000000" w:rsidRPr="00531579" w:rsidP="00531579">
      <w:pPr>
        <w:pStyle w:val="ListBullet2"/>
      </w:pPr>
      <w:r w:rsidRPr="00531579">
        <w:t xml:space="preserve">general features of improvised explosive devices and recommended incident </w:t>
      </w:r>
      <w:r w:rsidRPr="00531579">
        <w:t>response</w:t>
      </w:r>
    </w:p>
    <w:p w:rsidR="00000000" w:rsidRPr="00531579" w:rsidP="00531579">
      <w:pPr>
        <w:pStyle w:val="ListBullet"/>
      </w:pPr>
      <w:r w:rsidRPr="00531579">
        <w:t>requirements for integrating a range of advanced technology security systems within existing security architecture across local area networks and wide area networks</w:t>
      </w:r>
    </w:p>
    <w:p w:rsidR="00000000" w:rsidRPr="00531579" w:rsidP="00531579">
      <w:pPr>
        <w:pStyle w:val="ListBullet"/>
      </w:pPr>
      <w:r w:rsidRPr="00531579">
        <w:t>types, functions and parameters of a range of advanced technology security system</w:t>
      </w:r>
      <w:r w:rsidRPr="00531579">
        <w:t>s involving:</w:t>
      </w:r>
    </w:p>
    <w:p w:rsidR="00000000" w:rsidRPr="00531579" w:rsidP="00531579">
      <w:pPr>
        <w:pStyle w:val="ListBullet2"/>
      </w:pPr>
      <w:r w:rsidRPr="00531579">
        <w:t>AI</w:t>
      </w:r>
    </w:p>
    <w:p w:rsidR="00000000" w:rsidRPr="00531579" w:rsidP="00531579">
      <w:pPr>
        <w:pStyle w:val="ListBullet2"/>
      </w:pPr>
      <w:r w:rsidRPr="00531579">
        <w:t>biometrics</w:t>
      </w:r>
    </w:p>
    <w:p w:rsidR="00000000" w:rsidRPr="00531579" w:rsidP="00531579">
      <w:pPr>
        <w:pStyle w:val="ListBullet2"/>
      </w:pPr>
      <w:r w:rsidRPr="00531579">
        <w:t>robotics</w:t>
      </w:r>
    </w:p>
    <w:p w:rsidR="00000000" w:rsidRPr="00531579" w:rsidP="00531579">
      <w:pPr>
        <w:pStyle w:val="ListBullet2"/>
      </w:pPr>
      <w:r w:rsidRPr="00531579">
        <w:t>smart technologies</w:t>
      </w:r>
    </w:p>
    <w:p w:rsidR="00000000" w:rsidRPr="00531579" w:rsidP="00531579">
      <w:pPr>
        <w:pStyle w:val="ListBullet2"/>
      </w:pPr>
      <w:r w:rsidRPr="00531579">
        <w:t>video integration</w:t>
      </w:r>
    </w:p>
    <w:p w:rsidR="00000000" w:rsidRPr="00531579" w:rsidP="00531579">
      <w:pPr>
        <w:pStyle w:val="ListBullet"/>
      </w:pPr>
      <w:r w:rsidRPr="00531579">
        <w:t>ways that social and cultural differences may be expressed.</w:t>
      </w:r>
    </w:p>
    <w:p w:rsidR="00000000" w:rsidRPr="00531579" w:rsidP="00531579">
      <w:pPr>
        <w:pStyle w:val="AllowPageBreak"/>
      </w:pPr>
    </w:p>
    <w:p w:rsidR="00000000" w:rsidRPr="00531579" w:rsidP="00531579">
      <w:pPr>
        <w:pStyle w:val="Heading1"/>
      </w:pPr>
      <w:bookmarkStart w:id="4" w:name="O_1053718"/>
      <w:bookmarkEnd w:id="4"/>
      <w:r w:rsidRPr="00531579">
        <w:t>Assessment Conditions</w:t>
      </w:r>
    </w:p>
    <w:p w:rsidR="00000000" w:rsidRPr="00531579" w:rsidP="00D84406">
      <w:pPr>
        <w:pStyle w:val="BodyText"/>
      </w:pPr>
      <w:r w:rsidRPr="00531579">
        <w:t>Assessors must meet the requirements for assessors contained in the Standards for Registered Training Organisations.</w:t>
      </w:r>
    </w:p>
    <w:p w:rsidR="00000000" w:rsidRPr="00531579" w:rsidP="00D84406">
      <w:pPr>
        <w:pStyle w:val="BodyText"/>
      </w:pPr>
      <w:r w:rsidRPr="00531579">
        <w:t xml:space="preserve">All individuals engaged by a licensed RTO for security licensing purposes must hold both a security trainers licence (where such a licence </w:t>
      </w:r>
      <w:r w:rsidRPr="00531579">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531579" w:rsidP="00D84406">
      <w:pPr>
        <w:pStyle w:val="BodyText"/>
      </w:pPr>
      <w:r w:rsidRPr="00531579">
        <w:t>A</w:t>
      </w:r>
      <w:r w:rsidRPr="00531579">
        <w:t>ssessment must be conducted in the workplace or in a simulated workplace environment. Candidates must have access to:</w:t>
      </w:r>
    </w:p>
    <w:p w:rsidR="00000000" w:rsidRPr="00531579" w:rsidP="00531579">
      <w:pPr>
        <w:pStyle w:val="ListBullet"/>
      </w:pPr>
      <w:r w:rsidRPr="00531579">
        <w:t>legislation, regulations and codes of practice that apply to the implementation of advanced technology security systems in the jurisdicti</w:t>
      </w:r>
      <w:r w:rsidRPr="00531579">
        <w:t>on of operation</w:t>
      </w:r>
    </w:p>
    <w:p w:rsidR="00000000" w:rsidRPr="00531579" w:rsidP="00531579">
      <w:pPr>
        <w:pStyle w:val="ListBullet"/>
      </w:pPr>
      <w:r w:rsidRPr="00531579">
        <w:t>client specifications and information, resources and information technologies required to achieve the performance evidence</w:t>
      </w:r>
    </w:p>
    <w:p w:rsidR="00000000" w:rsidRPr="00531579" w:rsidP="00531579">
      <w:pPr>
        <w:pStyle w:val="ListBullet"/>
      </w:pPr>
      <w:r w:rsidRPr="00531579">
        <w:t>ISO 31000</w:t>
      </w:r>
    </w:p>
    <w:p w:rsidR="00000000" w:rsidRPr="00531579" w:rsidP="00531579">
      <w:pPr>
        <w:pStyle w:val="ListBullet"/>
      </w:pPr>
      <w:r w:rsidRPr="00531579">
        <w:rPr>
          <w:rStyle w:val="Emphasis"/>
        </w:rPr>
        <w:t>Australia’s Strategy for Protecting Crowded Places from Terrorism.</w:t>
      </w:r>
    </w:p>
    <w:p w:rsidR="00000000" w:rsidRPr="00531579" w:rsidP="00531579">
      <w:pPr>
        <w:pStyle w:val="AllowPageBreak"/>
      </w:pPr>
    </w:p>
    <w:p w:rsidR="00000000" w:rsidRPr="00531579" w:rsidP="00531579">
      <w:pPr>
        <w:pStyle w:val="Heading1"/>
      </w:pPr>
      <w:bookmarkStart w:id="5" w:name="O_1053716"/>
      <w:bookmarkEnd w:id="5"/>
      <w:r w:rsidRPr="00531579">
        <w:t>Links</w:t>
      </w:r>
    </w:p>
    <w:p w:rsidR="00000000" w:rsidRPr="00531579" w:rsidP="00D84406">
      <w:pPr>
        <w:pStyle w:val="BodyText"/>
      </w:pPr>
      <w:r w:rsidRPr="00531579">
        <w:t>Companion volum</w:t>
      </w:r>
      <w:r w:rsidRPr="00531579">
        <w:t xml:space="preserve">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25D18">
        <w:rPr>
          <w:rStyle w:val="Hyperlink"/>
        </w:rPr>
        <w:t>https://vetnet.gov.au/Pages/TrainingDocs.aspx?q=6f3f9672-30e8-4835-b348-205dfcf13d9b</w:t>
      </w:r>
      <w:r>
        <w:fldChar w:fldCharType="end"/>
      </w:r>
    </w:p>
    <w:p w:rsidR="00000000" w:rsidRPr="00531579" w:rsidP="00531579"/>
    <w:sectPr w:rsidSect="005315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579" w:rsidRPr="00D84406" w:rsidP="00D844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06" w:rsidP="00531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4406" w:rsidP="005315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84406" w:rsidP="00531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1579" w:rsidRPr="00D84406" w:rsidP="00D844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06" w:rsidRPr="002D2AF8" w:rsidP="00531579">
    <w:pPr>
      <w:pStyle w:val="Header"/>
      <w:framePr w:wrap="around"/>
    </w:pPr>
    <w:r>
      <w:fldChar w:fldCharType="begin"/>
    </w:r>
    <w:r>
      <w:instrText xml:space="preserve"> TITLE   \* MERGEFORMAT </w:instrText>
    </w:r>
    <w:r>
      <w:fldChar w:fldCharType="separate"/>
    </w:r>
    <w:r>
      <w:t>Assessment Requirements for CPPSEC5006 Develop strategies to implement advanced technology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D84406" w:rsidP="00531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622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61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92A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579"/>
    <w:pPr>
      <w:spacing w:before="360" w:after="60"/>
      <w:outlineLvl w:val="0"/>
    </w:pPr>
    <w:rPr>
      <w:sz w:val="32"/>
    </w:rPr>
  </w:style>
  <w:style w:type="paragraph" w:styleId="Heading2">
    <w:name w:val="heading 2"/>
    <w:basedOn w:val="HeadingBase"/>
    <w:next w:val="BodyText"/>
    <w:link w:val="Heading2Char"/>
    <w:qFormat/>
    <w:rsid w:val="00531579"/>
    <w:pPr>
      <w:keepLines/>
      <w:spacing w:before="240" w:after="120"/>
      <w:outlineLvl w:val="1"/>
    </w:pPr>
    <w:rPr>
      <w:sz w:val="28"/>
      <w:szCs w:val="40"/>
    </w:rPr>
  </w:style>
  <w:style w:type="paragraph" w:styleId="Heading3">
    <w:name w:val="heading 3"/>
    <w:basedOn w:val="HeadingBase"/>
    <w:next w:val="BodyText"/>
    <w:link w:val="Heading3Char"/>
    <w:qFormat/>
    <w:rsid w:val="00531579"/>
    <w:pPr>
      <w:spacing w:before="180" w:after="120"/>
      <w:outlineLvl w:val="2"/>
    </w:pPr>
    <w:rPr>
      <w:spacing w:val="-10"/>
      <w:kern w:val="32"/>
    </w:rPr>
  </w:style>
  <w:style w:type="paragraph" w:styleId="Heading4">
    <w:name w:val="heading 4"/>
    <w:basedOn w:val="HeadingBase"/>
    <w:next w:val="BodyText"/>
    <w:link w:val="Heading4Char"/>
    <w:qFormat/>
    <w:rsid w:val="00531579"/>
    <w:pPr>
      <w:spacing w:before="160" w:after="120"/>
      <w:outlineLvl w:val="3"/>
    </w:pPr>
    <w:rPr>
      <w:sz w:val="22"/>
    </w:rPr>
  </w:style>
  <w:style w:type="paragraph" w:styleId="Heading5">
    <w:name w:val="heading 5"/>
    <w:basedOn w:val="HeadingBase"/>
    <w:next w:val="Normal"/>
    <w:link w:val="Heading5Char"/>
    <w:qFormat/>
    <w:rsid w:val="00531579"/>
    <w:pPr>
      <w:spacing w:before="80"/>
      <w:outlineLvl w:val="4"/>
    </w:pPr>
    <w:rPr>
      <w:color w:val="918585"/>
      <w:sz w:val="20"/>
    </w:rPr>
  </w:style>
  <w:style w:type="paragraph" w:styleId="Heading6">
    <w:name w:val="heading 6"/>
    <w:basedOn w:val="HeadingBase"/>
    <w:next w:val="Normal"/>
    <w:link w:val="Heading6Char"/>
    <w:qFormat/>
    <w:rsid w:val="00531579"/>
    <w:pPr>
      <w:spacing w:before="60"/>
      <w:outlineLvl w:val="5"/>
    </w:pPr>
    <w:rPr>
      <w:color w:val="918585"/>
      <w:sz w:val="20"/>
    </w:rPr>
  </w:style>
  <w:style w:type="paragraph" w:styleId="Heading7">
    <w:name w:val="heading 7"/>
    <w:basedOn w:val="Normal"/>
    <w:next w:val="Normal"/>
    <w:link w:val="Heading7Char"/>
    <w:qFormat/>
    <w:rsid w:val="00531579"/>
    <w:pPr>
      <w:ind w:left="720"/>
      <w:outlineLvl w:val="6"/>
    </w:pPr>
    <w:rPr>
      <w:i/>
    </w:rPr>
  </w:style>
  <w:style w:type="paragraph" w:styleId="Heading8">
    <w:name w:val="heading 8"/>
    <w:basedOn w:val="Normal"/>
    <w:next w:val="Normal"/>
    <w:link w:val="Heading8Char"/>
    <w:qFormat/>
    <w:rsid w:val="00531579"/>
    <w:pPr>
      <w:ind w:left="720"/>
      <w:outlineLvl w:val="7"/>
    </w:pPr>
    <w:rPr>
      <w:i/>
    </w:rPr>
  </w:style>
  <w:style w:type="paragraph" w:styleId="Heading9">
    <w:name w:val="heading 9"/>
    <w:basedOn w:val="Normal"/>
    <w:next w:val="Normal"/>
    <w:link w:val="Heading9Char"/>
    <w:qFormat/>
    <w:rsid w:val="00531579"/>
    <w:pPr>
      <w:ind w:left="720"/>
      <w:outlineLvl w:val="8"/>
    </w:pPr>
    <w:rPr>
      <w:i/>
    </w:rPr>
  </w:style>
  <w:style w:type="character" w:default="1" w:styleId="DefaultParagraphFont">
    <w:name w:val="Default Paragraph Font"/>
    <w:uiPriority w:val="1"/>
    <w:unhideWhenUsed/>
    <w:rsid w:val="00531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579"/>
  </w:style>
  <w:style w:type="character" w:customStyle="1" w:styleId="Heading1Char">
    <w:name w:val="Heading 1 Char"/>
    <w:basedOn w:val="DefaultParagraphFont"/>
    <w:link w:val="Heading1"/>
    <w:rsid w:val="00531579"/>
    <w:rPr>
      <w:rFonts w:ascii="Times New Roman" w:eastAsia="Times New Roman" w:hAnsi="Times New Roman" w:cs="Times New Roman"/>
      <w:b/>
      <w:sz w:val="32"/>
      <w:szCs w:val="20"/>
      <w:lang w:eastAsia="en-US"/>
    </w:rPr>
  </w:style>
  <w:style w:type="paragraph" w:styleId="BodyText">
    <w:name w:val="Body Text"/>
    <w:basedOn w:val="Normal"/>
    <w:link w:val="BodyTextChar"/>
    <w:rsid w:val="005315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1579"/>
    <w:rPr>
      <w:rFonts w:ascii="Times New Roman" w:eastAsia="Times New Roman" w:hAnsi="Times New Roman" w:cs="Times New Roman"/>
      <w:sz w:val="24"/>
      <w:lang w:eastAsia="en-US"/>
    </w:rPr>
  </w:style>
  <w:style w:type="paragraph" w:styleId="ListBullet">
    <w:name w:val="List Bullet"/>
    <w:basedOn w:val="List"/>
    <w:rsid w:val="00531579"/>
    <w:pPr>
      <w:numPr>
        <w:numId w:val="12"/>
      </w:numPr>
      <w:tabs>
        <w:tab w:val="clear" w:pos="340"/>
      </w:tabs>
      <w:spacing w:before="40" w:after="40"/>
    </w:pPr>
  </w:style>
  <w:style w:type="paragraph" w:styleId="ListBullet2">
    <w:name w:val="List Bullet 2"/>
    <w:basedOn w:val="List2"/>
    <w:rsid w:val="00531579"/>
    <w:pPr>
      <w:numPr>
        <w:numId w:val="13"/>
      </w:numPr>
      <w:tabs>
        <w:tab w:val="clear" w:pos="680"/>
      </w:tabs>
    </w:pPr>
  </w:style>
  <w:style w:type="character" w:styleId="Emphasis">
    <w:name w:val="Emphasis"/>
    <w:basedOn w:val="DefaultParagraphFont"/>
    <w:qFormat/>
    <w:rsid w:val="00531579"/>
    <w:rPr>
      <w:i/>
    </w:rPr>
  </w:style>
  <w:style w:type="paragraph" w:customStyle="1" w:styleId="SuperHeading">
    <w:name w:val="SuperHeading"/>
    <w:basedOn w:val="Normal"/>
    <w:rsid w:val="00531579"/>
    <w:pPr>
      <w:spacing w:before="240" w:after="120"/>
      <w:outlineLvl w:val="0"/>
    </w:pPr>
    <w:rPr>
      <w:rFonts w:ascii="Times New Roman" w:hAnsi="Times New Roman"/>
      <w:b/>
      <w:sz w:val="32"/>
    </w:rPr>
  </w:style>
  <w:style w:type="paragraph" w:customStyle="1" w:styleId="AllowPageBreak">
    <w:name w:val="AllowPageBreak"/>
    <w:rsid w:val="005315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1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579"/>
    <w:rPr>
      <w:rFonts w:ascii="Courier New" w:eastAsia="Times New Roman" w:hAnsi="Courier New" w:cs="Times New Roman"/>
      <w:i/>
      <w:szCs w:val="20"/>
      <w:lang w:eastAsia="en-US"/>
    </w:rPr>
  </w:style>
  <w:style w:type="paragraph" w:customStyle="1" w:styleId="HeadingBase">
    <w:name w:val="Heading Base"/>
    <w:rsid w:val="00531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579"/>
    <w:pPr>
      <w:tabs>
        <w:tab w:val="right" w:leader="dot" w:pos="9072"/>
      </w:tabs>
      <w:ind w:left="567"/>
    </w:pPr>
    <w:rPr>
      <w:szCs w:val="22"/>
    </w:rPr>
  </w:style>
  <w:style w:type="paragraph" w:customStyle="1" w:styleId="TOCBase">
    <w:name w:val="TOC Base"/>
    <w:rsid w:val="00531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579"/>
    <w:pPr>
      <w:tabs>
        <w:tab w:val="right" w:leader="dot" w:pos="9072"/>
      </w:tabs>
      <w:spacing w:before="40" w:after="40"/>
      <w:ind w:left="284"/>
    </w:pPr>
    <w:rPr>
      <w:rFonts w:ascii="Times New Roman" w:hAnsi="Times New Roman"/>
    </w:rPr>
  </w:style>
  <w:style w:type="paragraph" w:styleId="TOC1">
    <w:name w:val="toc 1"/>
    <w:basedOn w:val="TOCBase"/>
    <w:next w:val="Normal"/>
    <w:rsid w:val="00531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579"/>
    <w:rPr>
      <w:rFonts w:ascii="Times New Roman" w:eastAsia="Times New Roman" w:hAnsi="Times New Roman" w:cs="Times New Roman"/>
      <w:sz w:val="16"/>
      <w:lang w:eastAsia="en-US"/>
    </w:rPr>
  </w:style>
  <w:style w:type="paragraph" w:styleId="Title">
    <w:name w:val="Title"/>
    <w:basedOn w:val="HeadingBase"/>
    <w:link w:val="TitleChar"/>
    <w:qFormat/>
    <w:rsid w:val="00531579"/>
    <w:pPr>
      <w:spacing w:before="5040"/>
      <w:jc w:val="center"/>
    </w:pPr>
    <w:rPr>
      <w:sz w:val="48"/>
      <w:szCs w:val="72"/>
      <w:lang w:val="en-US"/>
    </w:rPr>
  </w:style>
  <w:style w:type="character" w:customStyle="1" w:styleId="TitleChar">
    <w:name w:val="Title Char"/>
    <w:basedOn w:val="DefaultParagraphFont"/>
    <w:link w:val="Title"/>
    <w:rsid w:val="00531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579"/>
    <w:pPr>
      <w:tabs>
        <w:tab w:val="left" w:pos="3600"/>
        <w:tab w:val="left" w:pos="3958"/>
      </w:tabs>
    </w:pPr>
  </w:style>
  <w:style w:type="paragraph" w:styleId="List">
    <w:name w:val="List"/>
    <w:basedOn w:val="BodyText"/>
    <w:next w:val="BodyText"/>
    <w:rsid w:val="00531579"/>
    <w:pPr>
      <w:tabs>
        <w:tab w:val="left" w:pos="340"/>
      </w:tabs>
      <w:spacing w:before="60" w:after="60"/>
      <w:ind w:left="340" w:hanging="340"/>
    </w:pPr>
  </w:style>
  <w:style w:type="paragraph" w:customStyle="1" w:styleId="Note">
    <w:name w:val="Note"/>
    <w:basedOn w:val="BodyText"/>
    <w:rsid w:val="005315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1579"/>
    <w:rPr>
      <w:b/>
      <w:spacing w:val="0"/>
    </w:rPr>
  </w:style>
  <w:style w:type="paragraph" w:customStyle="1" w:styleId="SuperTitle">
    <w:name w:val="SuperTitle"/>
    <w:basedOn w:val="Title"/>
    <w:rsid w:val="00531579"/>
    <w:pPr>
      <w:framePr w:wrap="auto" w:hAnchor="text" w:y="6049"/>
    </w:pPr>
    <w:rPr>
      <w:color w:val="000000"/>
      <w:sz w:val="40"/>
    </w:rPr>
  </w:style>
  <w:style w:type="paragraph" w:customStyle="1" w:styleId="TOCTitle">
    <w:name w:val="TOCTitle"/>
    <w:basedOn w:val="Heading1"/>
    <w:rsid w:val="00531579"/>
    <w:pPr>
      <w:spacing w:after="240"/>
      <w:jc w:val="center"/>
      <w:outlineLvl w:val="9"/>
    </w:pPr>
    <w:rPr>
      <w:caps/>
    </w:rPr>
  </w:style>
  <w:style w:type="paragraph" w:customStyle="1" w:styleId="Version">
    <w:name w:val="Version"/>
    <w:rsid w:val="005315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579"/>
    <w:pPr>
      <w:keepNext w:val="0"/>
      <w:tabs>
        <w:tab w:val="right" w:pos="4176"/>
      </w:tabs>
      <w:ind w:left="198" w:hanging="198"/>
    </w:pPr>
    <w:rPr>
      <w:rFonts w:ascii="Garamond" w:hAnsi="Garamond"/>
    </w:rPr>
  </w:style>
  <w:style w:type="paragraph" w:styleId="IndexHeading">
    <w:name w:val="index heading"/>
    <w:basedOn w:val="Normal"/>
    <w:next w:val="Index1"/>
    <w:semiHidden/>
    <w:rsid w:val="00531579"/>
    <w:pPr>
      <w:spacing w:before="120" w:after="120"/>
    </w:pPr>
    <w:rPr>
      <w:rFonts w:ascii="Arial" w:hAnsi="Arial"/>
      <w:b/>
      <w:color w:val="918585"/>
      <w:sz w:val="24"/>
    </w:rPr>
  </w:style>
  <w:style w:type="paragraph" w:styleId="Header">
    <w:name w:val="header"/>
    <w:basedOn w:val="Normal"/>
    <w:link w:val="HeaderChar"/>
    <w:rsid w:val="00531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579"/>
    <w:rPr>
      <w:rFonts w:ascii="Times New Roman" w:eastAsia="Times New Roman" w:hAnsi="Times New Roman" w:cs="Times New Roman"/>
      <w:sz w:val="16"/>
      <w:szCs w:val="20"/>
      <w:lang w:val="en-GB" w:eastAsia="en-US"/>
    </w:rPr>
  </w:style>
  <w:style w:type="paragraph" w:customStyle="1" w:styleId="Chapter">
    <w:name w:val="Chapter"/>
    <w:basedOn w:val="Normal"/>
    <w:rsid w:val="00531579"/>
    <w:pPr>
      <w:spacing w:before="240"/>
    </w:pPr>
    <w:rPr>
      <w:rFonts w:ascii="Times New Roman" w:hAnsi="Times New Roman"/>
      <w:smallCaps/>
      <w:spacing w:val="80"/>
      <w:sz w:val="28"/>
    </w:rPr>
  </w:style>
  <w:style w:type="paragraph" w:customStyle="1" w:styleId="InChapter">
    <w:name w:val="InChapter"/>
    <w:basedOn w:val="Heading3"/>
    <w:rsid w:val="00531579"/>
    <w:pPr>
      <w:spacing w:after="240"/>
      <w:outlineLvl w:val="9"/>
    </w:pPr>
    <w:rPr>
      <w:noProof/>
    </w:rPr>
  </w:style>
  <w:style w:type="paragraph" w:styleId="Index2">
    <w:name w:val="index 2"/>
    <w:basedOn w:val="Normal"/>
    <w:next w:val="Normal"/>
    <w:semiHidden/>
    <w:rsid w:val="00531579"/>
    <w:pPr>
      <w:tabs>
        <w:tab w:val="right" w:pos="4176"/>
      </w:tabs>
      <w:ind w:left="568" w:hanging="284"/>
    </w:pPr>
    <w:rPr>
      <w:rFonts w:ascii="Garamond" w:hAnsi="Garamond"/>
    </w:rPr>
  </w:style>
  <w:style w:type="paragraph" w:customStyle="1" w:styleId="Byline">
    <w:name w:val="Byline"/>
    <w:rsid w:val="00531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579"/>
    <w:pPr>
      <w:tabs>
        <w:tab w:val="clear" w:pos="3600"/>
        <w:tab w:val="clear" w:pos="3958"/>
      </w:tabs>
      <w:jc w:val="right"/>
    </w:pPr>
  </w:style>
  <w:style w:type="paragraph" w:styleId="Caption">
    <w:name w:val="caption"/>
    <w:basedOn w:val="BodyText"/>
    <w:next w:val="Normal"/>
    <w:qFormat/>
    <w:rsid w:val="00531579"/>
    <w:pPr>
      <w:framePr w:w="2268" w:hSpace="181" w:vSpace="181" w:wrap="around" w:vAnchor="text" w:hAnchor="page" w:x="1135" w:y="285" w:anchorLock="1"/>
    </w:pPr>
    <w:rPr>
      <w:i/>
    </w:rPr>
  </w:style>
  <w:style w:type="paragraph" w:customStyle="1" w:styleId="MiniTOCTitle">
    <w:name w:val="MiniTOCTitle"/>
    <w:basedOn w:val="Heading4"/>
    <w:rsid w:val="00531579"/>
    <w:pPr>
      <w:spacing w:before="240"/>
      <w:outlineLvl w:val="9"/>
    </w:pPr>
    <w:rPr>
      <w:noProof/>
      <w:sz w:val="24"/>
    </w:rPr>
  </w:style>
  <w:style w:type="paragraph" w:customStyle="1" w:styleId="MiniTOCItem">
    <w:name w:val="MiniTOCItem"/>
    <w:basedOn w:val="ListBullet"/>
    <w:rsid w:val="00531579"/>
    <w:pPr>
      <w:numPr>
        <w:numId w:val="0"/>
      </w:numPr>
      <w:tabs>
        <w:tab w:val="right" w:leader="dot" w:pos="6521"/>
      </w:tabs>
      <w:spacing w:before="0" w:after="0"/>
    </w:pPr>
  </w:style>
  <w:style w:type="paragraph" w:customStyle="1" w:styleId="TOFTitle">
    <w:name w:val="TOFTitle"/>
    <w:basedOn w:val="TOCTitle"/>
    <w:rsid w:val="00531579"/>
  </w:style>
  <w:style w:type="paragraph" w:styleId="TableofFigures">
    <w:name w:val="table of figures"/>
    <w:basedOn w:val="Normal"/>
    <w:next w:val="Normal"/>
    <w:semiHidden/>
    <w:rsid w:val="00531579"/>
    <w:pPr>
      <w:tabs>
        <w:tab w:val="right" w:leader="dot" w:pos="9072"/>
      </w:tabs>
      <w:ind w:left="970" w:hanging="403"/>
    </w:pPr>
    <w:rPr>
      <w:rFonts w:ascii="Times New Roman" w:hAnsi="Times New Roman"/>
      <w:b/>
    </w:rPr>
  </w:style>
  <w:style w:type="paragraph" w:styleId="ListNumber">
    <w:name w:val="List Number"/>
    <w:basedOn w:val="List"/>
    <w:rsid w:val="00531579"/>
    <w:pPr>
      <w:numPr>
        <w:numId w:val="15"/>
      </w:numPr>
      <w:tabs>
        <w:tab w:val="clear" w:pos="340"/>
      </w:tabs>
    </w:pPr>
  </w:style>
  <w:style w:type="character" w:customStyle="1" w:styleId="WingdingSymbols">
    <w:name w:val="Wingding Symbols"/>
    <w:rsid w:val="00531579"/>
    <w:rPr>
      <w:rFonts w:ascii="Wingdings" w:hAnsi="Wingdings"/>
    </w:rPr>
  </w:style>
  <w:style w:type="paragraph" w:customStyle="1" w:styleId="TableHeading">
    <w:name w:val="Table Heading"/>
    <w:basedOn w:val="HeadingBase"/>
    <w:rsid w:val="00531579"/>
    <w:pPr>
      <w:keepLines/>
      <w:pBdr>
        <w:bottom w:val="single" w:sz="6" w:space="1" w:color="918585"/>
      </w:pBdr>
      <w:spacing w:before="240"/>
    </w:pPr>
  </w:style>
  <w:style w:type="character" w:customStyle="1" w:styleId="HotSpot">
    <w:name w:val="HotSpot"/>
    <w:rsid w:val="00531579"/>
    <w:rPr>
      <w:color w:val="0033CC"/>
      <w:u w:val="none"/>
    </w:rPr>
  </w:style>
  <w:style w:type="paragraph" w:customStyle="1" w:styleId="BodyTextRight">
    <w:name w:val="Body Text Right"/>
    <w:basedOn w:val="BodyText"/>
    <w:rsid w:val="00531579"/>
    <w:pPr>
      <w:spacing w:before="0" w:after="0"/>
      <w:jc w:val="right"/>
    </w:pPr>
  </w:style>
  <w:style w:type="paragraph" w:styleId="Index3">
    <w:name w:val="index 3"/>
    <w:basedOn w:val="ListNumber2"/>
    <w:next w:val="Normal"/>
    <w:semiHidden/>
    <w:rsid w:val="00531579"/>
    <w:pPr>
      <w:numPr>
        <w:numId w:val="0"/>
      </w:numPr>
      <w:tabs>
        <w:tab w:val="right" w:leader="dot" w:pos="4176"/>
      </w:tabs>
    </w:pPr>
  </w:style>
  <w:style w:type="paragraph" w:styleId="ListNumber2">
    <w:name w:val="List Number 2"/>
    <w:basedOn w:val="List2"/>
    <w:rsid w:val="00531579"/>
    <w:pPr>
      <w:numPr>
        <w:numId w:val="10"/>
      </w:numPr>
      <w:tabs>
        <w:tab w:val="clear" w:pos="1060"/>
      </w:tabs>
    </w:pPr>
  </w:style>
  <w:style w:type="paragraph" w:customStyle="1" w:styleId="MarginNote">
    <w:name w:val="Margin Note"/>
    <w:basedOn w:val="BodyText"/>
    <w:rsid w:val="00531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579"/>
    <w:rPr>
      <w:sz w:val="32"/>
    </w:rPr>
  </w:style>
  <w:style w:type="paragraph" w:customStyle="1" w:styleId="HeadingProcedure">
    <w:name w:val="Heading Procedure"/>
    <w:basedOn w:val="HeadingBase"/>
    <w:next w:val="Normal"/>
    <w:rsid w:val="00531579"/>
    <w:pPr>
      <w:tabs>
        <w:tab w:val="left" w:pos="0"/>
      </w:tabs>
      <w:spacing w:before="120" w:after="60"/>
    </w:pPr>
    <w:rPr>
      <w:i/>
      <w:color w:val="918585"/>
      <w:sz w:val="22"/>
    </w:rPr>
  </w:style>
  <w:style w:type="paragraph" w:customStyle="1" w:styleId="TableBodyText">
    <w:name w:val="Table Body Text"/>
    <w:basedOn w:val="BodyText"/>
    <w:rsid w:val="00531579"/>
    <w:pPr>
      <w:spacing w:before="60" w:after="60"/>
    </w:pPr>
  </w:style>
  <w:style w:type="paragraph" w:styleId="ListContinue">
    <w:name w:val="List Continue"/>
    <w:basedOn w:val="List"/>
    <w:rsid w:val="00531579"/>
    <w:pPr>
      <w:ind w:firstLine="0"/>
    </w:pPr>
  </w:style>
  <w:style w:type="paragraph" w:customStyle="1" w:styleId="ListNote">
    <w:name w:val="List Note"/>
    <w:basedOn w:val="List"/>
    <w:rsid w:val="00531579"/>
    <w:pPr>
      <w:pBdr>
        <w:top w:val="single" w:sz="6" w:space="2" w:color="918585"/>
        <w:bottom w:val="single" w:sz="6" w:space="2" w:color="918585"/>
      </w:pBdr>
      <w:tabs>
        <w:tab w:val="left" w:pos="1021"/>
      </w:tabs>
      <w:ind w:firstLine="0"/>
    </w:pPr>
  </w:style>
  <w:style w:type="paragraph" w:customStyle="1" w:styleId="Warning">
    <w:name w:val="Warning"/>
    <w:basedOn w:val="BodyText"/>
    <w:rsid w:val="00531579"/>
    <w:pPr>
      <w:shd w:val="clear" w:color="auto" w:fill="D9D9D9"/>
      <w:tabs>
        <w:tab w:val="left" w:pos="992"/>
      </w:tabs>
      <w:ind w:left="119" w:right="119"/>
    </w:pPr>
    <w:rPr>
      <w:sz w:val="20"/>
    </w:rPr>
  </w:style>
  <w:style w:type="paragraph" w:customStyle="1" w:styleId="MarginIcons">
    <w:name w:val="Margin Icons"/>
    <w:basedOn w:val="BodyText"/>
    <w:rsid w:val="00531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579"/>
    <w:rPr>
      <w:rFonts w:ascii="Courier New" w:hAnsi="Courier New"/>
    </w:rPr>
  </w:style>
  <w:style w:type="paragraph" w:customStyle="1" w:styleId="NoteBullet">
    <w:name w:val="Note Bullet"/>
    <w:basedOn w:val="Note"/>
    <w:rsid w:val="00531579"/>
    <w:pPr>
      <w:tabs>
        <w:tab w:val="clear" w:pos="680"/>
      </w:tabs>
      <w:spacing w:before="60" w:after="60"/>
    </w:pPr>
  </w:style>
  <w:style w:type="paragraph" w:customStyle="1" w:styleId="SubHeading2">
    <w:name w:val="SubHeading2"/>
    <w:basedOn w:val="HeadingBase"/>
    <w:rsid w:val="00531579"/>
    <w:pPr>
      <w:spacing w:before="240" w:after="60"/>
    </w:pPr>
    <w:rPr>
      <w:sz w:val="20"/>
    </w:rPr>
  </w:style>
  <w:style w:type="paragraph" w:customStyle="1" w:styleId="SubHeading1">
    <w:name w:val="SubHeading1"/>
    <w:basedOn w:val="HeadingBase"/>
    <w:rsid w:val="00531579"/>
    <w:pPr>
      <w:spacing w:before="240" w:after="60"/>
    </w:pPr>
    <w:rPr>
      <w:color w:val="918585"/>
      <w:sz w:val="22"/>
    </w:rPr>
  </w:style>
  <w:style w:type="paragraph" w:customStyle="1" w:styleId="SideHeading">
    <w:name w:val="Side Heading"/>
    <w:basedOn w:val="HeadingBase"/>
    <w:rsid w:val="00531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579"/>
    <w:pPr>
      <w:tabs>
        <w:tab w:val="num" w:pos="360"/>
      </w:tabs>
    </w:pPr>
  </w:style>
  <w:style w:type="paragraph" w:styleId="PlainText">
    <w:name w:val="Plain Text"/>
    <w:basedOn w:val="Normal"/>
    <w:link w:val="PlainTextChar"/>
    <w:rsid w:val="00531579"/>
    <w:rPr>
      <w:sz w:val="20"/>
    </w:rPr>
  </w:style>
  <w:style w:type="character" w:customStyle="1" w:styleId="PlainTextChar">
    <w:name w:val="Plain Text Char"/>
    <w:basedOn w:val="DefaultParagraphFont"/>
    <w:link w:val="PlainText"/>
    <w:rsid w:val="00531579"/>
    <w:rPr>
      <w:rFonts w:ascii="Courier New" w:eastAsia="Times New Roman" w:hAnsi="Courier New" w:cs="Times New Roman"/>
      <w:sz w:val="20"/>
      <w:szCs w:val="20"/>
      <w:lang w:eastAsia="en-US"/>
    </w:rPr>
  </w:style>
  <w:style w:type="character" w:customStyle="1" w:styleId="MenuOption">
    <w:name w:val="Menu Option"/>
    <w:basedOn w:val="DefaultParagraphFont"/>
    <w:rsid w:val="00531579"/>
    <w:rPr>
      <w:b/>
      <w:smallCaps/>
    </w:rPr>
  </w:style>
  <w:style w:type="paragraph" w:customStyle="1" w:styleId="TableListNumber">
    <w:name w:val="Table List Number"/>
    <w:basedOn w:val="ListNumber"/>
    <w:rsid w:val="00531579"/>
    <w:pPr>
      <w:numPr>
        <w:numId w:val="0"/>
      </w:numPr>
    </w:pPr>
  </w:style>
  <w:style w:type="paragraph" w:styleId="TOC4">
    <w:name w:val="toc 4"/>
    <w:basedOn w:val="TOCBase"/>
    <w:next w:val="Normal"/>
    <w:semiHidden/>
    <w:rsid w:val="00531579"/>
    <w:pPr>
      <w:tabs>
        <w:tab w:val="right" w:leader="dot" w:pos="9071"/>
      </w:tabs>
      <w:ind w:left="1701"/>
    </w:pPr>
  </w:style>
  <w:style w:type="paragraph" w:customStyle="1" w:styleId="ListAlpha">
    <w:name w:val="List Alpha"/>
    <w:basedOn w:val="List"/>
    <w:rsid w:val="00531579"/>
    <w:pPr>
      <w:numPr>
        <w:numId w:val="9"/>
      </w:numPr>
    </w:pPr>
  </w:style>
  <w:style w:type="paragraph" w:customStyle="1" w:styleId="ListAlpha2">
    <w:name w:val="List Alpha 2"/>
    <w:basedOn w:val="List2"/>
    <w:rsid w:val="00531579"/>
    <w:pPr>
      <w:numPr>
        <w:numId w:val="8"/>
      </w:numPr>
    </w:pPr>
  </w:style>
  <w:style w:type="paragraph" w:styleId="List2">
    <w:name w:val="List 2"/>
    <w:basedOn w:val="BodyText"/>
    <w:rsid w:val="00531579"/>
    <w:pPr>
      <w:tabs>
        <w:tab w:val="left" w:pos="680"/>
      </w:tabs>
      <w:spacing w:before="60" w:after="60"/>
      <w:ind w:left="680" w:hanging="340"/>
    </w:pPr>
  </w:style>
  <w:style w:type="paragraph" w:styleId="List3">
    <w:name w:val="List 3"/>
    <w:basedOn w:val="BodyText"/>
    <w:rsid w:val="00531579"/>
    <w:pPr>
      <w:tabs>
        <w:tab w:val="left" w:pos="1021"/>
      </w:tabs>
      <w:spacing w:before="60" w:after="60"/>
      <w:ind w:left="1020" w:hanging="340"/>
    </w:pPr>
  </w:style>
  <w:style w:type="paragraph" w:styleId="List4">
    <w:name w:val="List 4"/>
    <w:basedOn w:val="BodyText"/>
    <w:rsid w:val="00531579"/>
    <w:pPr>
      <w:tabs>
        <w:tab w:val="left" w:pos="1361"/>
      </w:tabs>
      <w:spacing w:before="60" w:after="60"/>
      <w:ind w:left="1361" w:hanging="340"/>
    </w:pPr>
  </w:style>
  <w:style w:type="paragraph" w:styleId="List5">
    <w:name w:val="List 5"/>
    <w:basedOn w:val="BodyText"/>
    <w:rsid w:val="00531579"/>
    <w:pPr>
      <w:tabs>
        <w:tab w:val="left" w:pos="1701"/>
      </w:tabs>
      <w:spacing w:before="60" w:after="60"/>
      <w:ind w:left="1701" w:hanging="340"/>
    </w:pPr>
  </w:style>
  <w:style w:type="paragraph" w:styleId="ListBullet3">
    <w:name w:val="List Bullet 3"/>
    <w:basedOn w:val="List3"/>
    <w:rsid w:val="00531579"/>
    <w:pPr>
      <w:numPr>
        <w:numId w:val="14"/>
      </w:numPr>
      <w:tabs>
        <w:tab w:val="clear" w:pos="1021"/>
      </w:tabs>
      <w:ind w:left="1037" w:hanging="357"/>
    </w:pPr>
  </w:style>
  <w:style w:type="paragraph" w:styleId="ListBullet4">
    <w:name w:val="List Bullet 4"/>
    <w:basedOn w:val="List4"/>
    <w:rsid w:val="00531579"/>
    <w:pPr>
      <w:numPr>
        <w:numId w:val="3"/>
      </w:numPr>
      <w:tabs>
        <w:tab w:val="clear" w:pos="1361"/>
      </w:tabs>
    </w:pPr>
  </w:style>
  <w:style w:type="paragraph" w:styleId="ListBullet5">
    <w:name w:val="List Bullet 5"/>
    <w:basedOn w:val="List5"/>
    <w:rsid w:val="00531579"/>
    <w:pPr>
      <w:numPr>
        <w:numId w:val="4"/>
      </w:numPr>
    </w:pPr>
  </w:style>
  <w:style w:type="paragraph" w:styleId="ListContinue2">
    <w:name w:val="List Continue 2"/>
    <w:basedOn w:val="List2"/>
    <w:rsid w:val="00531579"/>
    <w:pPr>
      <w:ind w:firstLine="0"/>
    </w:pPr>
  </w:style>
  <w:style w:type="paragraph" w:styleId="ListContinue3">
    <w:name w:val="List Continue 3"/>
    <w:basedOn w:val="List3"/>
    <w:rsid w:val="00531579"/>
    <w:pPr>
      <w:ind w:left="1021" w:firstLine="0"/>
    </w:pPr>
  </w:style>
  <w:style w:type="paragraph" w:styleId="ListContinue4">
    <w:name w:val="List Continue 4"/>
    <w:basedOn w:val="List4"/>
    <w:rsid w:val="00531579"/>
    <w:pPr>
      <w:ind w:firstLine="0"/>
    </w:pPr>
  </w:style>
  <w:style w:type="paragraph" w:styleId="ListContinue5">
    <w:name w:val="List Continue 5"/>
    <w:basedOn w:val="List5"/>
    <w:rsid w:val="00531579"/>
    <w:pPr>
      <w:ind w:firstLine="0"/>
    </w:pPr>
  </w:style>
  <w:style w:type="paragraph" w:styleId="ListNumber3">
    <w:name w:val="List Number 3"/>
    <w:basedOn w:val="List3"/>
    <w:rsid w:val="00531579"/>
    <w:pPr>
      <w:numPr>
        <w:numId w:val="5"/>
      </w:numPr>
    </w:pPr>
  </w:style>
  <w:style w:type="paragraph" w:styleId="ListNumber4">
    <w:name w:val="List Number 4"/>
    <w:basedOn w:val="List4"/>
    <w:rsid w:val="00531579"/>
    <w:pPr>
      <w:numPr>
        <w:numId w:val="6"/>
      </w:numPr>
    </w:pPr>
  </w:style>
  <w:style w:type="paragraph" w:styleId="ListNumber5">
    <w:name w:val="List Number 5"/>
    <w:basedOn w:val="List5"/>
    <w:rsid w:val="00531579"/>
    <w:pPr>
      <w:numPr>
        <w:numId w:val="7"/>
      </w:numPr>
    </w:pPr>
  </w:style>
  <w:style w:type="paragraph" w:styleId="BlockText">
    <w:name w:val="Block Text"/>
    <w:basedOn w:val="Normal"/>
    <w:rsid w:val="00531579"/>
    <w:pPr>
      <w:spacing w:after="120"/>
      <w:ind w:left="1440" w:right="1440"/>
    </w:pPr>
  </w:style>
  <w:style w:type="character" w:customStyle="1" w:styleId="Subscript">
    <w:name w:val="Subscript"/>
    <w:basedOn w:val="DefaultParagraphFont"/>
    <w:rsid w:val="00531579"/>
    <w:rPr>
      <w:sz w:val="16"/>
      <w:vertAlign w:val="subscript"/>
    </w:rPr>
  </w:style>
  <w:style w:type="character" w:customStyle="1" w:styleId="Superscript">
    <w:name w:val="Superscript"/>
    <w:basedOn w:val="DefaultParagraphFont"/>
    <w:rsid w:val="00531579"/>
    <w:rPr>
      <w:sz w:val="16"/>
      <w:vertAlign w:val="superscript"/>
    </w:rPr>
  </w:style>
  <w:style w:type="character" w:customStyle="1" w:styleId="Symbols">
    <w:name w:val="Symbols"/>
    <w:basedOn w:val="DefaultParagraphFont"/>
    <w:rsid w:val="00531579"/>
    <w:rPr>
      <w:rFonts w:ascii="Symbol" w:hAnsi="Symbol"/>
    </w:rPr>
  </w:style>
  <w:style w:type="character" w:customStyle="1" w:styleId="MenuOptions">
    <w:name w:val="Menu Options"/>
    <w:basedOn w:val="DefaultParagraphFont"/>
    <w:rsid w:val="00531579"/>
    <w:rPr>
      <w:rFonts w:ascii="Arial Narrow" w:hAnsi="Arial Narrow"/>
      <w:smallCaps/>
    </w:rPr>
  </w:style>
  <w:style w:type="character" w:customStyle="1" w:styleId="Buttons">
    <w:name w:val="Buttons"/>
    <w:basedOn w:val="DefaultParagraphFont"/>
    <w:rsid w:val="00531579"/>
    <w:rPr>
      <w:b/>
    </w:rPr>
  </w:style>
  <w:style w:type="character" w:customStyle="1" w:styleId="Underlined">
    <w:name w:val="Underlined"/>
    <w:basedOn w:val="DefaultParagraphFont"/>
    <w:rsid w:val="00531579"/>
    <w:rPr>
      <w:u w:val="single"/>
    </w:rPr>
  </w:style>
  <w:style w:type="paragraph" w:customStyle="1" w:styleId="TableBodyTextRight">
    <w:name w:val="Table Body Text Right"/>
    <w:basedOn w:val="TableBodyText"/>
    <w:rsid w:val="00531579"/>
    <w:pPr>
      <w:widowControl w:val="0"/>
      <w:autoSpaceDE w:val="0"/>
      <w:autoSpaceDN w:val="0"/>
      <w:adjustRightInd w:val="0"/>
      <w:jc w:val="right"/>
    </w:pPr>
    <w:rPr>
      <w:rFonts w:cs="Arial"/>
      <w:szCs w:val="18"/>
    </w:rPr>
  </w:style>
  <w:style w:type="paragraph" w:customStyle="1" w:styleId="CopyrightText">
    <w:name w:val="Copyright Text"/>
    <w:basedOn w:val="BodyText"/>
    <w:rsid w:val="00531579"/>
    <w:rPr>
      <w:sz w:val="18"/>
    </w:rPr>
  </w:style>
  <w:style w:type="paragraph" w:customStyle="1" w:styleId="BodySmallRight">
    <w:name w:val="Body Small Right"/>
    <w:basedOn w:val="BodyTextRight"/>
    <w:rsid w:val="00531579"/>
    <w:rPr>
      <w:sz w:val="18"/>
      <w:szCs w:val="18"/>
    </w:rPr>
  </w:style>
  <w:style w:type="paragraph" w:customStyle="1" w:styleId="MarginEdition">
    <w:name w:val="Margin Edition"/>
    <w:basedOn w:val="MarginNote"/>
    <w:rsid w:val="00531579"/>
    <w:pPr>
      <w:spacing w:before="0" w:after="0"/>
    </w:pPr>
    <w:rPr>
      <w:rFonts w:ascii="Times New Roman" w:hAnsi="Times New Roman"/>
      <w:color w:val="999999"/>
    </w:rPr>
  </w:style>
  <w:style w:type="paragraph" w:customStyle="1" w:styleId="Spacer">
    <w:name w:val="Spacer"/>
    <w:basedOn w:val="Normal"/>
    <w:rsid w:val="00531579"/>
    <w:rPr>
      <w:sz w:val="2"/>
      <w:szCs w:val="2"/>
    </w:rPr>
  </w:style>
  <w:style w:type="character" w:customStyle="1" w:styleId="Small">
    <w:name w:val="Small"/>
    <w:basedOn w:val="DefaultParagraphFont"/>
    <w:rsid w:val="00531579"/>
    <w:rPr>
      <w:sz w:val="16"/>
    </w:rPr>
  </w:style>
  <w:style w:type="paragraph" w:customStyle="1" w:styleId="WideTable">
    <w:name w:val="Wide Table"/>
    <w:basedOn w:val="Normal"/>
    <w:rsid w:val="00531579"/>
    <w:pPr>
      <w:ind w:left="-1418"/>
    </w:pPr>
    <w:rPr>
      <w:sz w:val="2"/>
      <w:szCs w:val="2"/>
    </w:rPr>
  </w:style>
  <w:style w:type="character" w:styleId="PageNumber">
    <w:name w:val="page number"/>
    <w:basedOn w:val="DefaultParagraphFont"/>
    <w:rsid w:val="00531579"/>
  </w:style>
  <w:style w:type="paragraph" w:styleId="Quote">
    <w:name w:val="Quote"/>
    <w:basedOn w:val="Heading1"/>
    <w:link w:val="QuoteChar"/>
    <w:qFormat/>
    <w:rsid w:val="00531579"/>
    <w:rPr>
      <w:b w:val="0"/>
      <w:sz w:val="72"/>
      <w:szCs w:val="72"/>
      <w:lang w:val="en-NZ"/>
    </w:rPr>
  </w:style>
  <w:style w:type="character" w:customStyle="1" w:styleId="QuoteChar">
    <w:name w:val="Quote Char"/>
    <w:basedOn w:val="DefaultParagraphFont"/>
    <w:link w:val="Quote"/>
    <w:rsid w:val="00531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579"/>
    <w:pPr>
      <w:pageBreakBefore/>
    </w:pPr>
  </w:style>
  <w:style w:type="paragraph" w:customStyle="1" w:styleId="Border">
    <w:name w:val="Border"/>
    <w:basedOn w:val="Normal"/>
    <w:qFormat/>
    <w:rsid w:val="00531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579"/>
    <w:rPr>
      <w:b/>
      <w:bCs/>
      <w:i/>
      <w:iCs/>
      <w:color w:val="auto"/>
    </w:rPr>
  </w:style>
  <w:style w:type="paragraph" w:styleId="IntenseQuote">
    <w:name w:val="Intense Quote"/>
    <w:basedOn w:val="Normal"/>
    <w:next w:val="Normal"/>
    <w:link w:val="IntenseQuoteChar"/>
    <w:uiPriority w:val="30"/>
    <w:qFormat/>
    <w:rsid w:val="00531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579"/>
    <w:rPr>
      <w:smallCaps/>
      <w:color w:val="auto"/>
      <w:u w:val="single"/>
    </w:rPr>
  </w:style>
  <w:style w:type="character" w:styleId="IntenseReference">
    <w:name w:val="Intense Reference"/>
    <w:basedOn w:val="DefaultParagraphFont"/>
    <w:uiPriority w:val="32"/>
    <w:qFormat/>
    <w:rsid w:val="00531579"/>
    <w:rPr>
      <w:b/>
      <w:bCs/>
      <w:smallCaps/>
      <w:color w:val="auto"/>
      <w:spacing w:val="5"/>
      <w:u w:val="single"/>
    </w:rPr>
  </w:style>
  <w:style w:type="paragraph" w:customStyle="1" w:styleId="2ColumnHeading">
    <w:name w:val="2Column Heading"/>
    <w:basedOn w:val="BodyText"/>
    <w:qFormat/>
    <w:rsid w:val="00531579"/>
    <w:pPr>
      <w:spacing w:after="60"/>
      <w:ind w:left="-2268"/>
    </w:pPr>
    <w:rPr>
      <w:b/>
    </w:rPr>
  </w:style>
  <w:style w:type="paragraph" w:customStyle="1" w:styleId="Heading1TOC">
    <w:name w:val="Heading1 TOC"/>
    <w:basedOn w:val="Normal"/>
    <w:qFormat/>
    <w:rsid w:val="00531579"/>
    <w:pPr>
      <w:spacing w:before="240" w:after="120"/>
    </w:pPr>
    <w:rPr>
      <w:rFonts w:ascii="Times New Roman" w:hAnsi="Times New Roman"/>
      <w:b/>
      <w:sz w:val="32"/>
    </w:rPr>
  </w:style>
  <w:style w:type="paragraph" w:customStyle="1" w:styleId="Heading2TOC">
    <w:name w:val="Heading2 TOC"/>
    <w:basedOn w:val="Normal"/>
    <w:qFormat/>
    <w:rsid w:val="00531579"/>
    <w:pPr>
      <w:spacing w:before="240" w:after="60"/>
    </w:pPr>
    <w:rPr>
      <w:rFonts w:ascii="Times New Roman" w:hAnsi="Times New Roman"/>
      <w:b/>
      <w:sz w:val="28"/>
    </w:rPr>
  </w:style>
  <w:style w:type="character" w:customStyle="1" w:styleId="Underline">
    <w:name w:val="Underline"/>
    <w:basedOn w:val="DefaultParagraphFont"/>
    <w:qFormat/>
    <w:rsid w:val="00531579"/>
    <w:rPr>
      <w:u w:val="single"/>
    </w:rPr>
  </w:style>
  <w:style w:type="character" w:customStyle="1" w:styleId="BoldandItalics">
    <w:name w:val="Bold and Italics"/>
    <w:qFormat/>
    <w:rsid w:val="00531579"/>
    <w:rPr>
      <w:b/>
      <w:i/>
      <w:u w:val="none"/>
    </w:rPr>
  </w:style>
  <w:style w:type="paragraph" w:styleId="BalloonText">
    <w:name w:val="Balloon Text"/>
    <w:basedOn w:val="Normal"/>
    <w:link w:val="BalloonTextChar"/>
    <w:rsid w:val="00531579"/>
    <w:rPr>
      <w:rFonts w:ascii="Tahoma" w:hAnsi="Tahoma" w:cs="Tahoma"/>
      <w:sz w:val="16"/>
      <w:szCs w:val="16"/>
    </w:rPr>
  </w:style>
  <w:style w:type="character" w:customStyle="1" w:styleId="BalloonTextChar">
    <w:name w:val="Balloon Text Char"/>
    <w:basedOn w:val="DefaultParagraphFont"/>
    <w:link w:val="BalloonText"/>
    <w:rsid w:val="00531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5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1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579"/>
    <w:rPr>
      <w:b/>
      <w:color w:val="660033"/>
      <w:spacing w:val="0"/>
    </w:rPr>
  </w:style>
  <w:style w:type="paragraph" w:customStyle="1" w:styleId="Nameditemlist">
    <w:name w:val="Named item list"/>
    <w:basedOn w:val="BodyText"/>
    <w:qFormat/>
    <w:rsid w:val="00531579"/>
    <w:pPr>
      <w:tabs>
        <w:tab w:val="left" w:pos="2835"/>
      </w:tabs>
      <w:ind w:left="2835" w:hanging="2835"/>
    </w:pPr>
  </w:style>
  <w:style w:type="paragraph" w:customStyle="1" w:styleId="BodyTextnopadding">
    <w:name w:val="Body Text no padding"/>
    <w:basedOn w:val="BodyText"/>
    <w:qFormat/>
    <w:rsid w:val="00531579"/>
    <w:pPr>
      <w:spacing w:before="0" w:after="0"/>
    </w:pPr>
  </w:style>
  <w:style w:type="paragraph" w:customStyle="1" w:styleId="BodyTextBold">
    <w:name w:val="Body Text Bold"/>
    <w:basedOn w:val="BodyText"/>
    <w:qFormat/>
    <w:rsid w:val="00531579"/>
    <w:rPr>
      <w:b/>
    </w:rPr>
  </w:style>
  <w:style w:type="character" w:styleId="Hyperlink">
    <w:name w:val="Hyperlink"/>
    <w:basedOn w:val="DefaultParagraphFont"/>
    <w:uiPriority w:val="99"/>
    <w:unhideWhenUsed/>
    <w:rsid w:val="00D844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552</Words>
  <Characters>3752</Characters>
  <Application>Microsoft Office Word</Application>
  <DocSecurity>0</DocSecurity>
  <Lines>89</Lines>
  <Paragraphs>61</Paragraphs>
  <ScaleCrop>false</ScaleCrop>
  <Company>Author-it Software Corporation Ltd.</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CPPSEC5006 Develop strategies to implement advanced technology security systems</dc:title>
  <dc:subject>Approved</dc:subject>
  <dc:creator>BuildSkills Australia</dc:creator>
  <cp:keywords>Release: 1</cp:keywords>
  <dc:description>Review Date: 12 April 2008</dc:description>
  <cp:lastModifiedBy>HSD_TPCMSd.prod</cp:lastModifiedBy>
  <cp:revision>3</cp:revision>
  <dcterms:created xsi:type="dcterms:W3CDTF">2024-12-17T07:39:00Z</dcterms:created>
  <dcterms:modified xsi:type="dcterms:W3CDTF">2024-12-17T07:39:00Z</dcterms:modified>
</cp:coreProperties>
</file>