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E7F" w:rsidP="00987E7F">
      <w:pPr>
        <w:pStyle w:val="Title"/>
      </w:pPr>
      <w:r>
        <w:fldChar w:fldCharType="begin"/>
      </w:r>
      <w:r>
        <w:instrText xml:space="preserve"> TITLE   \* MERGEFORMAT </w:instrText>
      </w:r>
      <w:r>
        <w:fldChar w:fldCharType="separate"/>
      </w:r>
      <w:r>
        <w:t>Assessment Requirements for CPPSEC4020 Advise on advanced technology security systems to meet client needs</w:t>
      </w:r>
      <w:r>
        <w:fldChar w:fldCharType="end"/>
      </w:r>
    </w:p>
    <w:p w:rsidR="00987E7F" w:rsidP="00987E7F">
      <w:pPr>
        <w:pStyle w:val="Version"/>
        <w:sectPr w:rsidSect="00853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1E0" w:rsidP="008531E0">
      <w:pPr>
        <w:pStyle w:val="SuperHeading"/>
      </w:pPr>
      <w:r w:rsidRPr="008531E0">
        <w:t>Assessment Requirements for CPPSEC4020 Advise on advanced technology security systems to meet client needs</w:t>
      </w:r>
    </w:p>
    <w:p w:rsidR="00000000" w:rsidRPr="008531E0" w:rsidP="008531E0">
      <w:pPr>
        <w:pStyle w:val="Heading1"/>
      </w:pPr>
      <w:bookmarkStart w:id="1" w:name="O_1053564"/>
      <w:bookmarkEnd w:id="1"/>
      <w:r w:rsidRPr="008531E0">
        <w:t>Modification History</w:t>
      </w:r>
    </w:p>
    <w:tbl>
      <w:tblPr>
        <w:tblW w:w="0" w:type="auto"/>
        <w:tblLayout w:type="fixed"/>
        <w:tblCellMar>
          <w:left w:w="62" w:type="dxa"/>
          <w:right w:w="62" w:type="dxa"/>
        </w:tblCellMar>
        <w:tblLook w:val="0000"/>
      </w:tblPr>
      <w:tblGrid>
        <w:gridCol w:w="1128"/>
        <w:gridCol w:w="7944"/>
      </w:tblGrid>
      <w:tr w:rsidTr="008531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31E0">
            <w:pPr>
              <w:pStyle w:val="BodyText"/>
              <w:rPr>
                <w:lang w:val="en-NZ"/>
              </w:rPr>
            </w:pPr>
            <w:r w:rsidRPr="008531E0">
              <w:t>Release 1</w:t>
            </w:r>
          </w:p>
        </w:tc>
        <w:tc>
          <w:tcPr>
            <w:tcW w:w="7944" w:type="dxa"/>
            <w:tcBorders>
              <w:top w:val="nil"/>
              <w:left w:val="nil"/>
              <w:bottom w:val="nil"/>
              <w:right w:val="nil"/>
            </w:tcBorders>
            <w:tcMar>
              <w:top w:w="0" w:type="dxa"/>
              <w:left w:w="62" w:type="dxa"/>
              <w:bottom w:w="0" w:type="dxa"/>
              <w:right w:w="62" w:type="dxa"/>
            </w:tcMar>
          </w:tcPr>
          <w:p w:rsidR="00000000" w:rsidRPr="008531E0" w:rsidP="008531E0">
            <w:pPr>
              <w:pStyle w:val="BodyText"/>
            </w:pPr>
            <w:r w:rsidRPr="008531E0">
              <w:t>This version first released with CPP Property Services Training Package Release 9.0.</w:t>
            </w:r>
          </w:p>
          <w:p w:rsidR="00000000" w:rsidRPr="008531E0" w:rsidP="008531E0">
            <w:pPr>
              <w:pStyle w:val="BodyText"/>
            </w:pPr>
            <w:r w:rsidRPr="008531E0">
              <w:t>Supersedes and is not equivalent to CPPSEC4020A Advise on the application of biometrics. Unit has been broadened to cover other advanced technologies in addition to biometrics. Updated to meet the Standards for Training Packages.</w:t>
            </w:r>
          </w:p>
        </w:tc>
      </w:tr>
    </w:tbl>
    <w:p w:rsidR="00000000" w:rsidRPr="008531E0" w:rsidP="008531E0">
      <w:pPr>
        <w:pStyle w:val="BodyText"/>
      </w:pPr>
    </w:p>
    <w:p w:rsidR="00000000" w:rsidRPr="008531E0" w:rsidP="008531E0">
      <w:pPr>
        <w:pStyle w:val="AllowPageBreak"/>
      </w:pPr>
    </w:p>
    <w:p w:rsidR="00000000" w:rsidRPr="008531E0" w:rsidP="008531E0">
      <w:pPr>
        <w:pStyle w:val="Heading1"/>
      </w:pPr>
      <w:bookmarkStart w:id="2" w:name="O_1053567"/>
      <w:bookmarkEnd w:id="2"/>
      <w:r w:rsidRPr="008531E0">
        <w:t>Perfo</w:t>
      </w:r>
      <w:r w:rsidRPr="008531E0">
        <w:t>rmance Evidence</w:t>
      </w:r>
    </w:p>
    <w:p w:rsidR="00000000" w:rsidRPr="008531E0" w:rsidP="00987E7F">
      <w:pPr>
        <w:pStyle w:val="BodyText"/>
      </w:pPr>
      <w:r w:rsidRPr="008531E0">
        <w:t>To demonstrate competency, a candidate must meet the performance criteria of this unit by advising on security systems to meet differing individual requirements of three clients and involving systems that employ at least three of the advanc</w:t>
      </w:r>
      <w:r w:rsidRPr="008531E0">
        <w:t>ed technologies listed below:</w:t>
      </w:r>
    </w:p>
    <w:p w:rsidR="00000000" w:rsidRPr="008531E0" w:rsidP="008531E0">
      <w:pPr>
        <w:pStyle w:val="ListBullet"/>
      </w:pPr>
      <w:r w:rsidRPr="008531E0">
        <w:t>artificial intelligence (AI)</w:t>
      </w:r>
    </w:p>
    <w:p w:rsidR="00000000" w:rsidRPr="008531E0" w:rsidP="008531E0">
      <w:pPr>
        <w:pStyle w:val="ListBullet"/>
      </w:pPr>
      <w:r w:rsidRPr="008531E0">
        <w:t>biometrics</w:t>
      </w:r>
    </w:p>
    <w:p w:rsidR="00000000" w:rsidRPr="008531E0" w:rsidP="008531E0">
      <w:pPr>
        <w:pStyle w:val="ListBullet"/>
      </w:pPr>
      <w:r w:rsidRPr="008531E0">
        <w:t>robotics</w:t>
      </w:r>
    </w:p>
    <w:p w:rsidR="00000000" w:rsidRPr="008531E0" w:rsidP="008531E0">
      <w:pPr>
        <w:pStyle w:val="ListBullet"/>
      </w:pPr>
      <w:r w:rsidRPr="008531E0">
        <w:t>smart technologies</w:t>
      </w:r>
    </w:p>
    <w:p w:rsidR="00000000" w:rsidRPr="008531E0" w:rsidP="008531E0">
      <w:pPr>
        <w:pStyle w:val="ListBullet"/>
      </w:pPr>
      <w:r w:rsidRPr="008531E0">
        <w:t>video integration.</w:t>
      </w:r>
    </w:p>
    <w:p w:rsidR="00000000" w:rsidRPr="008531E0" w:rsidP="008531E0">
      <w:pPr>
        <w:pStyle w:val="AllowPageBreak"/>
      </w:pPr>
    </w:p>
    <w:p w:rsidR="00000000" w:rsidRPr="008531E0" w:rsidP="008531E0">
      <w:pPr>
        <w:pStyle w:val="Heading1"/>
      </w:pPr>
      <w:bookmarkStart w:id="3" w:name="O_1053566"/>
      <w:bookmarkEnd w:id="3"/>
      <w:r w:rsidRPr="008531E0">
        <w:t>Knowledge Evidence</w:t>
      </w:r>
    </w:p>
    <w:p w:rsidR="00000000" w:rsidRPr="008531E0" w:rsidP="00987E7F">
      <w:pPr>
        <w:pStyle w:val="BodyText"/>
      </w:pPr>
      <w:r w:rsidRPr="008531E0">
        <w:t>To be competent in this unit, a candidate must demonstrate knowledge of:</w:t>
      </w:r>
    </w:p>
    <w:p w:rsidR="00000000" w:rsidRPr="008531E0" w:rsidP="008531E0">
      <w:pPr>
        <w:pStyle w:val="ListBullet"/>
      </w:pPr>
      <w:r w:rsidRPr="008531E0">
        <w:t>workplace policies and procedures that ensure compliance with legislative and regulatory requirements when advising clients on advanced technology security systems:</w:t>
      </w:r>
    </w:p>
    <w:p w:rsidR="00000000" w:rsidRPr="008531E0" w:rsidP="008531E0">
      <w:pPr>
        <w:pStyle w:val="ListBullet2"/>
      </w:pPr>
      <w:r w:rsidRPr="008531E0">
        <w:t>client service standards</w:t>
      </w:r>
    </w:p>
    <w:p w:rsidR="00000000" w:rsidRPr="008531E0" w:rsidP="008531E0">
      <w:pPr>
        <w:pStyle w:val="ListBullet2"/>
      </w:pPr>
      <w:r w:rsidRPr="008531E0">
        <w:t>licensing requirements in the security industry</w:t>
      </w:r>
    </w:p>
    <w:p w:rsidR="00000000" w:rsidRPr="008531E0" w:rsidP="008531E0">
      <w:pPr>
        <w:pStyle w:val="ListBullet2"/>
      </w:pPr>
      <w:r w:rsidRPr="008531E0">
        <w:t>regulatory requir</w:t>
      </w:r>
      <w:r w:rsidRPr="008531E0">
        <w:t>ements associated with providing advice on security products and services</w:t>
      </w:r>
    </w:p>
    <w:p w:rsidR="00000000" w:rsidRPr="008531E0" w:rsidP="008531E0">
      <w:pPr>
        <w:pStyle w:val="ListBullet"/>
      </w:pPr>
      <w:r w:rsidRPr="008531E0">
        <w:t xml:space="preserve">application of </w:t>
      </w:r>
      <w:r w:rsidRPr="008531E0">
        <w:rPr>
          <w:rStyle w:val="Emphasis"/>
        </w:rPr>
        <w:t>ISO 31000:2018 Risk management – Guidelines</w:t>
      </w:r>
      <w:r w:rsidRPr="008531E0">
        <w:t xml:space="preserve"> (ISO 31000) when advising clients on security systems</w:t>
      </w:r>
    </w:p>
    <w:p w:rsidR="00000000" w:rsidRPr="008531E0" w:rsidP="008531E0">
      <w:pPr>
        <w:pStyle w:val="ListBullet"/>
      </w:pPr>
      <w:r w:rsidRPr="008531E0">
        <w:t>basic requirements for the installation of a range of advanced techn</w:t>
      </w:r>
      <w:r w:rsidRPr="008531E0">
        <w:t>ology security systems</w:t>
      </w:r>
    </w:p>
    <w:p w:rsidR="00000000" w:rsidRPr="008531E0" w:rsidP="008531E0">
      <w:pPr>
        <w:pStyle w:val="ListBullet"/>
      </w:pPr>
      <w:r w:rsidRPr="008531E0">
        <w:t>changing risk context of client operations</w:t>
      </w:r>
    </w:p>
    <w:p w:rsidR="00000000" w:rsidRPr="008531E0" w:rsidP="008531E0">
      <w:pPr>
        <w:pStyle w:val="ListBullet"/>
      </w:pPr>
      <w:r w:rsidRPr="008531E0">
        <w:t>established threshold levels and their impact on security</w:t>
      </w:r>
    </w:p>
    <w:p w:rsidR="00000000" w:rsidRPr="008531E0" w:rsidP="008531E0">
      <w:pPr>
        <w:pStyle w:val="ListBullet"/>
      </w:pPr>
      <w:r w:rsidRPr="008531E0">
        <w:t>methods for comparing and contrasting advanced technology security system information</w:t>
      </w:r>
    </w:p>
    <w:p w:rsidR="00000000" w:rsidRPr="008531E0" w:rsidP="008531E0">
      <w:pPr>
        <w:pStyle w:val="ListBullet"/>
      </w:pPr>
      <w:r w:rsidRPr="008531E0">
        <w:t>operational principles of, and information tec</w:t>
      </w:r>
      <w:r w:rsidRPr="008531E0">
        <w:t>hnologies used in internet protocol networked security systems</w:t>
      </w:r>
    </w:p>
    <w:p w:rsidR="00000000" w:rsidRPr="008531E0" w:rsidP="008531E0">
      <w:pPr>
        <w:pStyle w:val="ListBullet"/>
      </w:pPr>
      <w:r w:rsidRPr="008531E0">
        <w:t>process of dynamic risk assessment and application of risk management using the hierarchy of controls</w:t>
      </w:r>
    </w:p>
    <w:p w:rsidR="00000000" w:rsidRPr="008531E0" w:rsidP="008531E0">
      <w:pPr>
        <w:pStyle w:val="ListBullet"/>
      </w:pPr>
      <w:r w:rsidRPr="008531E0">
        <w:t>sources of reliable information on the purpose and application of existing and emerging tec</w:t>
      </w:r>
      <w:r w:rsidRPr="008531E0">
        <w:t>hnologies used by security systems</w:t>
      </w:r>
    </w:p>
    <w:p w:rsidR="00000000" w:rsidRPr="008531E0" w:rsidP="008531E0">
      <w:pPr>
        <w:pStyle w:val="ListBullet"/>
      </w:pPr>
      <w:r w:rsidRPr="008531E0">
        <w:t>type and nature of a range of security risks and measures for controlling these using advanced technology security systems</w:t>
      </w:r>
    </w:p>
    <w:p w:rsidR="00000000" w:rsidRPr="008531E0" w:rsidP="008531E0">
      <w:pPr>
        <w:pStyle w:val="ListBullet"/>
      </w:pPr>
      <w:r w:rsidRPr="008531E0">
        <w:t>types, functions, advantages and disadvantages of a range of advanced technologies used by security systems:</w:t>
      </w:r>
    </w:p>
    <w:p w:rsidR="00000000" w:rsidRPr="008531E0" w:rsidP="008531E0">
      <w:pPr>
        <w:pStyle w:val="ListBullet2"/>
      </w:pPr>
      <w:r w:rsidRPr="008531E0">
        <w:t>AI</w:t>
      </w:r>
    </w:p>
    <w:p w:rsidR="00000000" w:rsidRPr="008531E0" w:rsidP="008531E0">
      <w:pPr>
        <w:pStyle w:val="ListBullet2"/>
      </w:pPr>
      <w:r w:rsidRPr="008531E0">
        <w:t>biometrics</w:t>
      </w:r>
    </w:p>
    <w:p w:rsidR="00000000" w:rsidRPr="008531E0" w:rsidP="008531E0">
      <w:pPr>
        <w:pStyle w:val="ListBullet2"/>
      </w:pPr>
      <w:r w:rsidRPr="008531E0">
        <w:t>robotics</w:t>
      </w:r>
    </w:p>
    <w:p w:rsidR="00000000" w:rsidRPr="008531E0" w:rsidP="008531E0">
      <w:pPr>
        <w:pStyle w:val="ListBullet2"/>
      </w:pPr>
      <w:r w:rsidRPr="008531E0">
        <w:t>smart technologies</w:t>
      </w:r>
    </w:p>
    <w:p w:rsidR="00000000" w:rsidRPr="008531E0" w:rsidP="008531E0">
      <w:pPr>
        <w:pStyle w:val="ListBullet2"/>
      </w:pPr>
      <w:r w:rsidRPr="008531E0">
        <w:t>video integration</w:t>
      </w:r>
    </w:p>
    <w:p w:rsidR="00000000" w:rsidRPr="008531E0" w:rsidP="008531E0">
      <w:pPr>
        <w:pStyle w:val="ListBullet"/>
      </w:pPr>
      <w:r w:rsidRPr="008531E0">
        <w:t>ways that social and cultural differences may be expressed.</w:t>
      </w:r>
    </w:p>
    <w:p w:rsidR="00000000" w:rsidRPr="008531E0" w:rsidP="008531E0">
      <w:pPr>
        <w:pStyle w:val="AllowPageBreak"/>
      </w:pPr>
    </w:p>
    <w:p w:rsidR="00000000" w:rsidRPr="008531E0" w:rsidP="008531E0">
      <w:pPr>
        <w:pStyle w:val="Heading1"/>
      </w:pPr>
      <w:bookmarkStart w:id="4" w:name="O_1053565"/>
      <w:bookmarkEnd w:id="4"/>
      <w:r w:rsidRPr="008531E0">
        <w:t>Assess</w:t>
      </w:r>
      <w:r w:rsidRPr="008531E0">
        <w:t>ment Conditions</w:t>
      </w:r>
    </w:p>
    <w:p w:rsidR="00000000" w:rsidRPr="008531E0" w:rsidP="00987E7F">
      <w:pPr>
        <w:pStyle w:val="BodyText"/>
      </w:pPr>
      <w:r w:rsidRPr="008531E0">
        <w:t>Assessors must meet the requirements for assessors contained in the Standards for Registered Training Organisations.</w:t>
      </w:r>
    </w:p>
    <w:p w:rsidR="00000000" w:rsidRPr="008531E0" w:rsidP="00987E7F">
      <w:pPr>
        <w:pStyle w:val="BodyText"/>
      </w:pPr>
      <w:r w:rsidRPr="008531E0">
        <w:t>All individuals engaged by a licensed RTO for security licensing purposes must hold both a security trainers licence (where</w:t>
      </w:r>
      <w:r w:rsidRPr="008531E0">
        <w:t xml:space="preserve"> such a licence exists within the relevant jurisdiction) and the licence for performing the security activities for which the individual is providing training or assessment.  Regulators may impose other assessor conditions to meet jurisdictional assessment</w:t>
      </w:r>
      <w:r w:rsidRPr="008531E0">
        <w:t xml:space="preserve"> requirements.</w:t>
      </w:r>
    </w:p>
    <w:p w:rsidR="00000000" w:rsidRPr="008531E0" w:rsidP="00987E7F">
      <w:pPr>
        <w:pStyle w:val="BodyText"/>
      </w:pPr>
      <w:r w:rsidRPr="008531E0">
        <w:t>Assessment must be conducted in the workplace or in a simulated workplace environment. Candidates must have access to:</w:t>
      </w:r>
    </w:p>
    <w:p w:rsidR="00000000" w:rsidRPr="008531E0" w:rsidP="008531E0">
      <w:pPr>
        <w:pStyle w:val="ListBullet"/>
      </w:pPr>
      <w:r w:rsidRPr="008531E0">
        <w:t xml:space="preserve">legislation, regulations, policies and procedures that apply to advising clients on advanced technology security systems </w:t>
      </w:r>
      <w:r w:rsidRPr="008531E0">
        <w:t>in the jurisdiction of operation</w:t>
      </w:r>
    </w:p>
    <w:p w:rsidR="00000000" w:rsidRPr="008531E0" w:rsidP="008531E0">
      <w:pPr>
        <w:pStyle w:val="ListBullet"/>
      </w:pPr>
      <w:r w:rsidRPr="008531E0">
        <w:t>client specifications and information, information technologies and resources required to achieve the performance evidence</w:t>
      </w:r>
    </w:p>
    <w:p w:rsidR="00000000" w:rsidRPr="008531E0" w:rsidP="008531E0">
      <w:pPr>
        <w:pStyle w:val="ListBullet"/>
      </w:pPr>
      <w:r w:rsidRPr="008531E0">
        <w:t>ISO 31000.</w:t>
      </w:r>
    </w:p>
    <w:p w:rsidR="00000000" w:rsidRPr="008531E0" w:rsidP="008531E0">
      <w:pPr>
        <w:pStyle w:val="AllowPageBreak"/>
      </w:pPr>
    </w:p>
    <w:p w:rsidR="00000000" w:rsidRPr="008531E0" w:rsidP="008531E0">
      <w:pPr>
        <w:pStyle w:val="Heading1"/>
      </w:pPr>
      <w:bookmarkStart w:id="5" w:name="O_1053563"/>
      <w:bookmarkEnd w:id="5"/>
      <w:r w:rsidRPr="008531E0">
        <w:t>Links</w:t>
      </w:r>
    </w:p>
    <w:p w:rsidR="00000000" w:rsidRPr="008531E0" w:rsidP="00987E7F">
      <w:pPr>
        <w:pStyle w:val="BodyText"/>
      </w:pPr>
      <w:r w:rsidRPr="008531E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F5F0A">
        <w:rPr>
          <w:rStyle w:val="Hyperlink"/>
        </w:rPr>
        <w:t>https://vetnet.gov.au/Pages/TrainingDocs.aspx?q=6f3f9672-30e8-4835-b348-205dfcf13d9b</w:t>
      </w:r>
      <w:r>
        <w:fldChar w:fldCharType="end"/>
      </w:r>
    </w:p>
    <w:p w:rsidR="00000000" w:rsidRPr="008531E0" w:rsidP="008531E0"/>
    <w:sectPr w:rsidSect="008531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E0" w:rsidRPr="00987E7F" w:rsidP="00987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7F" w:rsidP="00853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7E7F" w:rsidP="008531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87E7F" w:rsidP="00853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1E0" w:rsidRPr="00987E7F" w:rsidP="00987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7F" w:rsidRPr="002D2AF8" w:rsidP="008531E0">
    <w:pPr>
      <w:pStyle w:val="Header"/>
      <w:framePr w:wrap="around"/>
    </w:pPr>
    <w:r>
      <w:fldChar w:fldCharType="begin"/>
    </w:r>
    <w:r>
      <w:instrText xml:space="preserve"> TITLE   \* MERGEFORMAT </w:instrText>
    </w:r>
    <w:r>
      <w:fldChar w:fldCharType="separate"/>
    </w:r>
    <w:r>
      <w:t>Assessment Requirements for CPPSEC4020 Advise on advanced technology security systems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87E7F" w:rsidP="00853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0F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41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6A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1E0"/>
    <w:pPr>
      <w:spacing w:before="360" w:after="60"/>
      <w:outlineLvl w:val="0"/>
    </w:pPr>
    <w:rPr>
      <w:sz w:val="32"/>
    </w:rPr>
  </w:style>
  <w:style w:type="paragraph" w:styleId="Heading2">
    <w:name w:val="heading 2"/>
    <w:basedOn w:val="HeadingBase"/>
    <w:next w:val="BodyText"/>
    <w:link w:val="Heading2Char"/>
    <w:qFormat/>
    <w:rsid w:val="008531E0"/>
    <w:pPr>
      <w:keepLines/>
      <w:spacing w:before="240" w:after="120"/>
      <w:outlineLvl w:val="1"/>
    </w:pPr>
    <w:rPr>
      <w:sz w:val="28"/>
      <w:szCs w:val="40"/>
    </w:rPr>
  </w:style>
  <w:style w:type="paragraph" w:styleId="Heading3">
    <w:name w:val="heading 3"/>
    <w:basedOn w:val="HeadingBase"/>
    <w:next w:val="BodyText"/>
    <w:link w:val="Heading3Char"/>
    <w:qFormat/>
    <w:rsid w:val="008531E0"/>
    <w:pPr>
      <w:spacing w:before="180" w:after="120"/>
      <w:outlineLvl w:val="2"/>
    </w:pPr>
    <w:rPr>
      <w:spacing w:val="-10"/>
      <w:kern w:val="32"/>
    </w:rPr>
  </w:style>
  <w:style w:type="paragraph" w:styleId="Heading4">
    <w:name w:val="heading 4"/>
    <w:basedOn w:val="HeadingBase"/>
    <w:next w:val="BodyText"/>
    <w:link w:val="Heading4Char"/>
    <w:qFormat/>
    <w:rsid w:val="008531E0"/>
    <w:pPr>
      <w:spacing w:before="160" w:after="120"/>
      <w:outlineLvl w:val="3"/>
    </w:pPr>
    <w:rPr>
      <w:sz w:val="22"/>
    </w:rPr>
  </w:style>
  <w:style w:type="paragraph" w:styleId="Heading5">
    <w:name w:val="heading 5"/>
    <w:basedOn w:val="HeadingBase"/>
    <w:next w:val="Normal"/>
    <w:link w:val="Heading5Char"/>
    <w:qFormat/>
    <w:rsid w:val="008531E0"/>
    <w:pPr>
      <w:spacing w:before="80"/>
      <w:outlineLvl w:val="4"/>
    </w:pPr>
    <w:rPr>
      <w:color w:val="918585"/>
      <w:sz w:val="20"/>
    </w:rPr>
  </w:style>
  <w:style w:type="paragraph" w:styleId="Heading6">
    <w:name w:val="heading 6"/>
    <w:basedOn w:val="HeadingBase"/>
    <w:next w:val="Normal"/>
    <w:link w:val="Heading6Char"/>
    <w:qFormat/>
    <w:rsid w:val="008531E0"/>
    <w:pPr>
      <w:spacing w:before="60"/>
      <w:outlineLvl w:val="5"/>
    </w:pPr>
    <w:rPr>
      <w:color w:val="918585"/>
      <w:sz w:val="20"/>
    </w:rPr>
  </w:style>
  <w:style w:type="paragraph" w:styleId="Heading7">
    <w:name w:val="heading 7"/>
    <w:basedOn w:val="Normal"/>
    <w:next w:val="Normal"/>
    <w:link w:val="Heading7Char"/>
    <w:qFormat/>
    <w:rsid w:val="008531E0"/>
    <w:pPr>
      <w:ind w:left="720"/>
      <w:outlineLvl w:val="6"/>
    </w:pPr>
    <w:rPr>
      <w:i/>
    </w:rPr>
  </w:style>
  <w:style w:type="paragraph" w:styleId="Heading8">
    <w:name w:val="heading 8"/>
    <w:basedOn w:val="Normal"/>
    <w:next w:val="Normal"/>
    <w:link w:val="Heading8Char"/>
    <w:qFormat/>
    <w:rsid w:val="008531E0"/>
    <w:pPr>
      <w:ind w:left="720"/>
      <w:outlineLvl w:val="7"/>
    </w:pPr>
    <w:rPr>
      <w:i/>
    </w:rPr>
  </w:style>
  <w:style w:type="paragraph" w:styleId="Heading9">
    <w:name w:val="heading 9"/>
    <w:basedOn w:val="Normal"/>
    <w:next w:val="Normal"/>
    <w:link w:val="Heading9Char"/>
    <w:qFormat/>
    <w:rsid w:val="008531E0"/>
    <w:pPr>
      <w:ind w:left="720"/>
      <w:outlineLvl w:val="8"/>
    </w:pPr>
    <w:rPr>
      <w:i/>
    </w:rPr>
  </w:style>
  <w:style w:type="character" w:default="1" w:styleId="DefaultParagraphFont">
    <w:name w:val="Default Paragraph Font"/>
    <w:uiPriority w:val="1"/>
    <w:unhideWhenUsed/>
    <w:rsid w:val="00853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1E0"/>
  </w:style>
  <w:style w:type="character" w:customStyle="1" w:styleId="Heading1Char">
    <w:name w:val="Heading 1 Char"/>
    <w:basedOn w:val="DefaultParagraphFont"/>
    <w:link w:val="Heading1"/>
    <w:rsid w:val="008531E0"/>
    <w:rPr>
      <w:rFonts w:ascii="Times New Roman" w:eastAsia="Times New Roman" w:hAnsi="Times New Roman" w:cs="Times New Roman"/>
      <w:b/>
      <w:sz w:val="32"/>
      <w:szCs w:val="20"/>
      <w:lang w:eastAsia="en-US"/>
    </w:rPr>
  </w:style>
  <w:style w:type="paragraph" w:styleId="BodyText">
    <w:name w:val="Body Text"/>
    <w:basedOn w:val="Normal"/>
    <w:link w:val="BodyTextChar"/>
    <w:rsid w:val="00853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1E0"/>
    <w:rPr>
      <w:rFonts w:ascii="Times New Roman" w:eastAsia="Times New Roman" w:hAnsi="Times New Roman" w:cs="Times New Roman"/>
      <w:sz w:val="24"/>
      <w:lang w:eastAsia="en-US"/>
    </w:rPr>
  </w:style>
  <w:style w:type="paragraph" w:styleId="ListBullet">
    <w:name w:val="List Bullet"/>
    <w:basedOn w:val="List"/>
    <w:rsid w:val="008531E0"/>
    <w:pPr>
      <w:numPr>
        <w:numId w:val="12"/>
      </w:numPr>
      <w:tabs>
        <w:tab w:val="clear" w:pos="340"/>
      </w:tabs>
      <w:spacing w:before="40" w:after="40"/>
    </w:pPr>
  </w:style>
  <w:style w:type="paragraph" w:styleId="ListBullet2">
    <w:name w:val="List Bullet 2"/>
    <w:basedOn w:val="List2"/>
    <w:rsid w:val="008531E0"/>
    <w:pPr>
      <w:numPr>
        <w:numId w:val="13"/>
      </w:numPr>
      <w:tabs>
        <w:tab w:val="clear" w:pos="680"/>
      </w:tabs>
    </w:pPr>
  </w:style>
  <w:style w:type="character" w:styleId="Emphasis">
    <w:name w:val="Emphasis"/>
    <w:basedOn w:val="DefaultParagraphFont"/>
    <w:qFormat/>
    <w:rsid w:val="008531E0"/>
    <w:rPr>
      <w:i/>
    </w:rPr>
  </w:style>
  <w:style w:type="paragraph" w:customStyle="1" w:styleId="SuperHeading">
    <w:name w:val="SuperHeading"/>
    <w:basedOn w:val="Normal"/>
    <w:rsid w:val="008531E0"/>
    <w:pPr>
      <w:spacing w:before="240" w:after="120"/>
      <w:outlineLvl w:val="0"/>
    </w:pPr>
    <w:rPr>
      <w:rFonts w:ascii="Times New Roman" w:hAnsi="Times New Roman"/>
      <w:b/>
      <w:sz w:val="32"/>
    </w:rPr>
  </w:style>
  <w:style w:type="paragraph" w:customStyle="1" w:styleId="AllowPageBreak">
    <w:name w:val="AllowPageBreak"/>
    <w:rsid w:val="00853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1E0"/>
    <w:rPr>
      <w:rFonts w:ascii="Courier New" w:eastAsia="Times New Roman" w:hAnsi="Courier New" w:cs="Times New Roman"/>
      <w:i/>
      <w:szCs w:val="20"/>
      <w:lang w:eastAsia="en-US"/>
    </w:rPr>
  </w:style>
  <w:style w:type="paragraph" w:customStyle="1" w:styleId="HeadingBase">
    <w:name w:val="Heading Base"/>
    <w:rsid w:val="00853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1E0"/>
    <w:pPr>
      <w:tabs>
        <w:tab w:val="right" w:leader="dot" w:pos="9072"/>
      </w:tabs>
      <w:ind w:left="567"/>
    </w:pPr>
    <w:rPr>
      <w:szCs w:val="22"/>
    </w:rPr>
  </w:style>
  <w:style w:type="paragraph" w:customStyle="1" w:styleId="TOCBase">
    <w:name w:val="TOC Base"/>
    <w:rsid w:val="00853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1E0"/>
    <w:pPr>
      <w:tabs>
        <w:tab w:val="right" w:leader="dot" w:pos="9072"/>
      </w:tabs>
      <w:spacing w:before="40" w:after="40"/>
      <w:ind w:left="284"/>
    </w:pPr>
    <w:rPr>
      <w:rFonts w:ascii="Times New Roman" w:hAnsi="Times New Roman"/>
    </w:rPr>
  </w:style>
  <w:style w:type="paragraph" w:styleId="TOC1">
    <w:name w:val="toc 1"/>
    <w:basedOn w:val="TOCBase"/>
    <w:next w:val="Normal"/>
    <w:rsid w:val="00853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1E0"/>
    <w:rPr>
      <w:rFonts w:ascii="Times New Roman" w:eastAsia="Times New Roman" w:hAnsi="Times New Roman" w:cs="Times New Roman"/>
      <w:sz w:val="16"/>
      <w:lang w:eastAsia="en-US"/>
    </w:rPr>
  </w:style>
  <w:style w:type="paragraph" w:styleId="Title">
    <w:name w:val="Title"/>
    <w:basedOn w:val="HeadingBase"/>
    <w:link w:val="TitleChar"/>
    <w:qFormat/>
    <w:rsid w:val="008531E0"/>
    <w:pPr>
      <w:spacing w:before="5040"/>
      <w:jc w:val="center"/>
    </w:pPr>
    <w:rPr>
      <w:sz w:val="48"/>
      <w:szCs w:val="72"/>
      <w:lang w:val="en-US"/>
    </w:rPr>
  </w:style>
  <w:style w:type="character" w:customStyle="1" w:styleId="TitleChar">
    <w:name w:val="Title Char"/>
    <w:basedOn w:val="DefaultParagraphFont"/>
    <w:link w:val="Title"/>
    <w:rsid w:val="00853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1E0"/>
    <w:pPr>
      <w:tabs>
        <w:tab w:val="left" w:pos="3600"/>
        <w:tab w:val="left" w:pos="3958"/>
      </w:tabs>
    </w:pPr>
  </w:style>
  <w:style w:type="paragraph" w:styleId="List">
    <w:name w:val="List"/>
    <w:basedOn w:val="BodyText"/>
    <w:next w:val="BodyText"/>
    <w:rsid w:val="008531E0"/>
    <w:pPr>
      <w:tabs>
        <w:tab w:val="left" w:pos="340"/>
      </w:tabs>
      <w:spacing w:before="60" w:after="60"/>
      <w:ind w:left="340" w:hanging="340"/>
    </w:pPr>
  </w:style>
  <w:style w:type="paragraph" w:customStyle="1" w:styleId="Note">
    <w:name w:val="Note"/>
    <w:basedOn w:val="BodyText"/>
    <w:rsid w:val="008531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31E0"/>
    <w:rPr>
      <w:b/>
      <w:spacing w:val="0"/>
    </w:rPr>
  </w:style>
  <w:style w:type="paragraph" w:customStyle="1" w:styleId="SuperTitle">
    <w:name w:val="SuperTitle"/>
    <w:basedOn w:val="Title"/>
    <w:rsid w:val="008531E0"/>
    <w:pPr>
      <w:framePr w:wrap="auto" w:hAnchor="text" w:y="6049"/>
    </w:pPr>
    <w:rPr>
      <w:color w:val="000000"/>
      <w:sz w:val="40"/>
    </w:rPr>
  </w:style>
  <w:style w:type="paragraph" w:customStyle="1" w:styleId="TOCTitle">
    <w:name w:val="TOCTitle"/>
    <w:basedOn w:val="Heading1"/>
    <w:rsid w:val="008531E0"/>
    <w:pPr>
      <w:spacing w:after="240"/>
      <w:jc w:val="center"/>
      <w:outlineLvl w:val="9"/>
    </w:pPr>
    <w:rPr>
      <w:caps/>
    </w:rPr>
  </w:style>
  <w:style w:type="paragraph" w:customStyle="1" w:styleId="Version">
    <w:name w:val="Version"/>
    <w:rsid w:val="00853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1E0"/>
    <w:pPr>
      <w:keepNext w:val="0"/>
      <w:tabs>
        <w:tab w:val="right" w:pos="4176"/>
      </w:tabs>
      <w:ind w:left="198" w:hanging="198"/>
    </w:pPr>
    <w:rPr>
      <w:rFonts w:ascii="Garamond" w:hAnsi="Garamond"/>
    </w:rPr>
  </w:style>
  <w:style w:type="paragraph" w:styleId="IndexHeading">
    <w:name w:val="index heading"/>
    <w:basedOn w:val="Normal"/>
    <w:next w:val="Index1"/>
    <w:semiHidden/>
    <w:rsid w:val="008531E0"/>
    <w:pPr>
      <w:spacing w:before="120" w:after="120"/>
    </w:pPr>
    <w:rPr>
      <w:rFonts w:ascii="Arial" w:hAnsi="Arial"/>
      <w:b/>
      <w:color w:val="918585"/>
      <w:sz w:val="24"/>
    </w:rPr>
  </w:style>
  <w:style w:type="paragraph" w:styleId="Header">
    <w:name w:val="header"/>
    <w:basedOn w:val="Normal"/>
    <w:link w:val="HeaderChar"/>
    <w:rsid w:val="00853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1E0"/>
    <w:rPr>
      <w:rFonts w:ascii="Times New Roman" w:eastAsia="Times New Roman" w:hAnsi="Times New Roman" w:cs="Times New Roman"/>
      <w:sz w:val="16"/>
      <w:szCs w:val="20"/>
      <w:lang w:val="en-GB" w:eastAsia="en-US"/>
    </w:rPr>
  </w:style>
  <w:style w:type="paragraph" w:customStyle="1" w:styleId="Chapter">
    <w:name w:val="Chapter"/>
    <w:basedOn w:val="Normal"/>
    <w:rsid w:val="008531E0"/>
    <w:pPr>
      <w:spacing w:before="240"/>
    </w:pPr>
    <w:rPr>
      <w:rFonts w:ascii="Times New Roman" w:hAnsi="Times New Roman"/>
      <w:smallCaps/>
      <w:spacing w:val="80"/>
      <w:sz w:val="28"/>
    </w:rPr>
  </w:style>
  <w:style w:type="paragraph" w:customStyle="1" w:styleId="InChapter">
    <w:name w:val="InChapter"/>
    <w:basedOn w:val="Heading3"/>
    <w:rsid w:val="008531E0"/>
    <w:pPr>
      <w:spacing w:after="240"/>
      <w:outlineLvl w:val="9"/>
    </w:pPr>
    <w:rPr>
      <w:noProof/>
    </w:rPr>
  </w:style>
  <w:style w:type="paragraph" w:styleId="Index2">
    <w:name w:val="index 2"/>
    <w:basedOn w:val="Normal"/>
    <w:next w:val="Normal"/>
    <w:semiHidden/>
    <w:rsid w:val="008531E0"/>
    <w:pPr>
      <w:tabs>
        <w:tab w:val="right" w:pos="4176"/>
      </w:tabs>
      <w:ind w:left="568" w:hanging="284"/>
    </w:pPr>
    <w:rPr>
      <w:rFonts w:ascii="Garamond" w:hAnsi="Garamond"/>
    </w:rPr>
  </w:style>
  <w:style w:type="paragraph" w:customStyle="1" w:styleId="Byline">
    <w:name w:val="Byline"/>
    <w:rsid w:val="00853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1E0"/>
    <w:pPr>
      <w:tabs>
        <w:tab w:val="clear" w:pos="3600"/>
        <w:tab w:val="clear" w:pos="3958"/>
      </w:tabs>
      <w:jc w:val="right"/>
    </w:pPr>
  </w:style>
  <w:style w:type="paragraph" w:styleId="Caption">
    <w:name w:val="caption"/>
    <w:basedOn w:val="BodyText"/>
    <w:next w:val="Normal"/>
    <w:qFormat/>
    <w:rsid w:val="008531E0"/>
    <w:pPr>
      <w:framePr w:w="2268" w:hSpace="181" w:vSpace="181" w:wrap="around" w:vAnchor="text" w:hAnchor="page" w:x="1135" w:y="285" w:anchorLock="1"/>
    </w:pPr>
    <w:rPr>
      <w:i/>
    </w:rPr>
  </w:style>
  <w:style w:type="paragraph" w:customStyle="1" w:styleId="MiniTOCTitle">
    <w:name w:val="MiniTOCTitle"/>
    <w:basedOn w:val="Heading4"/>
    <w:rsid w:val="008531E0"/>
    <w:pPr>
      <w:spacing w:before="240"/>
      <w:outlineLvl w:val="9"/>
    </w:pPr>
    <w:rPr>
      <w:noProof/>
      <w:sz w:val="24"/>
    </w:rPr>
  </w:style>
  <w:style w:type="paragraph" w:customStyle="1" w:styleId="MiniTOCItem">
    <w:name w:val="MiniTOCItem"/>
    <w:basedOn w:val="ListBullet"/>
    <w:rsid w:val="008531E0"/>
    <w:pPr>
      <w:numPr>
        <w:numId w:val="0"/>
      </w:numPr>
      <w:tabs>
        <w:tab w:val="right" w:leader="dot" w:pos="6521"/>
      </w:tabs>
      <w:spacing w:before="0" w:after="0"/>
    </w:pPr>
  </w:style>
  <w:style w:type="paragraph" w:customStyle="1" w:styleId="TOFTitle">
    <w:name w:val="TOFTitle"/>
    <w:basedOn w:val="TOCTitle"/>
    <w:rsid w:val="008531E0"/>
  </w:style>
  <w:style w:type="paragraph" w:styleId="TableofFigures">
    <w:name w:val="table of figures"/>
    <w:basedOn w:val="Normal"/>
    <w:next w:val="Normal"/>
    <w:semiHidden/>
    <w:rsid w:val="008531E0"/>
    <w:pPr>
      <w:tabs>
        <w:tab w:val="right" w:leader="dot" w:pos="9072"/>
      </w:tabs>
      <w:ind w:left="970" w:hanging="403"/>
    </w:pPr>
    <w:rPr>
      <w:rFonts w:ascii="Times New Roman" w:hAnsi="Times New Roman"/>
      <w:b/>
    </w:rPr>
  </w:style>
  <w:style w:type="paragraph" w:styleId="ListNumber">
    <w:name w:val="List Number"/>
    <w:basedOn w:val="List"/>
    <w:rsid w:val="008531E0"/>
    <w:pPr>
      <w:numPr>
        <w:numId w:val="15"/>
      </w:numPr>
      <w:tabs>
        <w:tab w:val="clear" w:pos="340"/>
      </w:tabs>
    </w:pPr>
  </w:style>
  <w:style w:type="character" w:customStyle="1" w:styleId="WingdingSymbols">
    <w:name w:val="Wingding Symbols"/>
    <w:rsid w:val="008531E0"/>
    <w:rPr>
      <w:rFonts w:ascii="Wingdings" w:hAnsi="Wingdings"/>
    </w:rPr>
  </w:style>
  <w:style w:type="paragraph" w:customStyle="1" w:styleId="TableHeading">
    <w:name w:val="Table Heading"/>
    <w:basedOn w:val="HeadingBase"/>
    <w:rsid w:val="008531E0"/>
    <w:pPr>
      <w:keepLines/>
      <w:pBdr>
        <w:bottom w:val="single" w:sz="6" w:space="1" w:color="918585"/>
      </w:pBdr>
      <w:spacing w:before="240"/>
    </w:pPr>
  </w:style>
  <w:style w:type="character" w:customStyle="1" w:styleId="HotSpot">
    <w:name w:val="HotSpot"/>
    <w:rsid w:val="008531E0"/>
    <w:rPr>
      <w:color w:val="0033CC"/>
      <w:u w:val="none"/>
    </w:rPr>
  </w:style>
  <w:style w:type="paragraph" w:customStyle="1" w:styleId="BodyTextRight">
    <w:name w:val="Body Text Right"/>
    <w:basedOn w:val="BodyText"/>
    <w:rsid w:val="008531E0"/>
    <w:pPr>
      <w:spacing w:before="0" w:after="0"/>
      <w:jc w:val="right"/>
    </w:pPr>
  </w:style>
  <w:style w:type="paragraph" w:styleId="Index3">
    <w:name w:val="index 3"/>
    <w:basedOn w:val="ListNumber2"/>
    <w:next w:val="Normal"/>
    <w:semiHidden/>
    <w:rsid w:val="008531E0"/>
    <w:pPr>
      <w:numPr>
        <w:numId w:val="0"/>
      </w:numPr>
      <w:tabs>
        <w:tab w:val="right" w:leader="dot" w:pos="4176"/>
      </w:tabs>
    </w:pPr>
  </w:style>
  <w:style w:type="paragraph" w:styleId="ListNumber2">
    <w:name w:val="List Number 2"/>
    <w:basedOn w:val="List2"/>
    <w:rsid w:val="008531E0"/>
    <w:pPr>
      <w:numPr>
        <w:numId w:val="10"/>
      </w:numPr>
      <w:tabs>
        <w:tab w:val="clear" w:pos="1060"/>
      </w:tabs>
    </w:pPr>
  </w:style>
  <w:style w:type="paragraph" w:customStyle="1" w:styleId="MarginNote">
    <w:name w:val="Margin Note"/>
    <w:basedOn w:val="BodyText"/>
    <w:rsid w:val="00853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1E0"/>
    <w:rPr>
      <w:sz w:val="32"/>
    </w:rPr>
  </w:style>
  <w:style w:type="paragraph" w:customStyle="1" w:styleId="HeadingProcedure">
    <w:name w:val="Heading Procedure"/>
    <w:basedOn w:val="HeadingBase"/>
    <w:next w:val="Normal"/>
    <w:rsid w:val="008531E0"/>
    <w:pPr>
      <w:tabs>
        <w:tab w:val="left" w:pos="0"/>
      </w:tabs>
      <w:spacing w:before="120" w:after="60"/>
    </w:pPr>
    <w:rPr>
      <w:i/>
      <w:color w:val="918585"/>
      <w:sz w:val="22"/>
    </w:rPr>
  </w:style>
  <w:style w:type="paragraph" w:customStyle="1" w:styleId="TableBodyText">
    <w:name w:val="Table Body Text"/>
    <w:basedOn w:val="BodyText"/>
    <w:rsid w:val="008531E0"/>
    <w:pPr>
      <w:spacing w:before="60" w:after="60"/>
    </w:pPr>
  </w:style>
  <w:style w:type="paragraph" w:styleId="ListContinue">
    <w:name w:val="List Continue"/>
    <w:basedOn w:val="List"/>
    <w:rsid w:val="008531E0"/>
    <w:pPr>
      <w:ind w:firstLine="0"/>
    </w:pPr>
  </w:style>
  <w:style w:type="paragraph" w:customStyle="1" w:styleId="ListNote">
    <w:name w:val="List Note"/>
    <w:basedOn w:val="List"/>
    <w:rsid w:val="008531E0"/>
    <w:pPr>
      <w:pBdr>
        <w:top w:val="single" w:sz="6" w:space="2" w:color="918585"/>
        <w:bottom w:val="single" w:sz="6" w:space="2" w:color="918585"/>
      </w:pBdr>
      <w:tabs>
        <w:tab w:val="left" w:pos="1021"/>
      </w:tabs>
      <w:ind w:firstLine="0"/>
    </w:pPr>
  </w:style>
  <w:style w:type="paragraph" w:customStyle="1" w:styleId="Warning">
    <w:name w:val="Warning"/>
    <w:basedOn w:val="BodyText"/>
    <w:rsid w:val="008531E0"/>
    <w:pPr>
      <w:shd w:val="clear" w:color="auto" w:fill="D9D9D9"/>
      <w:tabs>
        <w:tab w:val="left" w:pos="992"/>
      </w:tabs>
      <w:ind w:left="119" w:right="119"/>
    </w:pPr>
    <w:rPr>
      <w:sz w:val="20"/>
    </w:rPr>
  </w:style>
  <w:style w:type="paragraph" w:customStyle="1" w:styleId="MarginIcons">
    <w:name w:val="Margin Icons"/>
    <w:basedOn w:val="BodyText"/>
    <w:rsid w:val="00853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1E0"/>
    <w:rPr>
      <w:rFonts w:ascii="Courier New" w:hAnsi="Courier New"/>
    </w:rPr>
  </w:style>
  <w:style w:type="paragraph" w:customStyle="1" w:styleId="NoteBullet">
    <w:name w:val="Note Bullet"/>
    <w:basedOn w:val="Note"/>
    <w:rsid w:val="008531E0"/>
    <w:pPr>
      <w:tabs>
        <w:tab w:val="clear" w:pos="680"/>
      </w:tabs>
      <w:spacing w:before="60" w:after="60"/>
    </w:pPr>
  </w:style>
  <w:style w:type="paragraph" w:customStyle="1" w:styleId="SubHeading2">
    <w:name w:val="SubHeading2"/>
    <w:basedOn w:val="HeadingBase"/>
    <w:rsid w:val="008531E0"/>
    <w:pPr>
      <w:spacing w:before="240" w:after="60"/>
    </w:pPr>
    <w:rPr>
      <w:sz w:val="20"/>
    </w:rPr>
  </w:style>
  <w:style w:type="paragraph" w:customStyle="1" w:styleId="SubHeading1">
    <w:name w:val="SubHeading1"/>
    <w:basedOn w:val="HeadingBase"/>
    <w:rsid w:val="008531E0"/>
    <w:pPr>
      <w:spacing w:before="240" w:after="60"/>
    </w:pPr>
    <w:rPr>
      <w:color w:val="918585"/>
      <w:sz w:val="22"/>
    </w:rPr>
  </w:style>
  <w:style w:type="paragraph" w:customStyle="1" w:styleId="SideHeading">
    <w:name w:val="Side Heading"/>
    <w:basedOn w:val="HeadingBase"/>
    <w:rsid w:val="00853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1E0"/>
    <w:pPr>
      <w:tabs>
        <w:tab w:val="num" w:pos="360"/>
      </w:tabs>
    </w:pPr>
  </w:style>
  <w:style w:type="paragraph" w:styleId="PlainText">
    <w:name w:val="Plain Text"/>
    <w:basedOn w:val="Normal"/>
    <w:link w:val="PlainTextChar"/>
    <w:rsid w:val="008531E0"/>
    <w:rPr>
      <w:sz w:val="20"/>
    </w:rPr>
  </w:style>
  <w:style w:type="character" w:customStyle="1" w:styleId="PlainTextChar">
    <w:name w:val="Plain Text Char"/>
    <w:basedOn w:val="DefaultParagraphFont"/>
    <w:link w:val="PlainText"/>
    <w:rsid w:val="008531E0"/>
    <w:rPr>
      <w:rFonts w:ascii="Courier New" w:eastAsia="Times New Roman" w:hAnsi="Courier New" w:cs="Times New Roman"/>
      <w:sz w:val="20"/>
      <w:szCs w:val="20"/>
      <w:lang w:eastAsia="en-US"/>
    </w:rPr>
  </w:style>
  <w:style w:type="character" w:customStyle="1" w:styleId="MenuOption">
    <w:name w:val="Menu Option"/>
    <w:basedOn w:val="DefaultParagraphFont"/>
    <w:rsid w:val="008531E0"/>
    <w:rPr>
      <w:b/>
      <w:smallCaps/>
    </w:rPr>
  </w:style>
  <w:style w:type="paragraph" w:customStyle="1" w:styleId="TableListNumber">
    <w:name w:val="Table List Number"/>
    <w:basedOn w:val="ListNumber"/>
    <w:rsid w:val="008531E0"/>
    <w:pPr>
      <w:numPr>
        <w:numId w:val="0"/>
      </w:numPr>
    </w:pPr>
  </w:style>
  <w:style w:type="paragraph" w:styleId="TOC4">
    <w:name w:val="toc 4"/>
    <w:basedOn w:val="TOCBase"/>
    <w:next w:val="Normal"/>
    <w:semiHidden/>
    <w:rsid w:val="008531E0"/>
    <w:pPr>
      <w:tabs>
        <w:tab w:val="right" w:leader="dot" w:pos="9071"/>
      </w:tabs>
      <w:ind w:left="1701"/>
    </w:pPr>
  </w:style>
  <w:style w:type="paragraph" w:customStyle="1" w:styleId="ListAlpha">
    <w:name w:val="List Alpha"/>
    <w:basedOn w:val="List"/>
    <w:rsid w:val="008531E0"/>
    <w:pPr>
      <w:numPr>
        <w:numId w:val="9"/>
      </w:numPr>
    </w:pPr>
  </w:style>
  <w:style w:type="paragraph" w:customStyle="1" w:styleId="ListAlpha2">
    <w:name w:val="List Alpha 2"/>
    <w:basedOn w:val="List2"/>
    <w:rsid w:val="008531E0"/>
    <w:pPr>
      <w:numPr>
        <w:numId w:val="8"/>
      </w:numPr>
    </w:pPr>
  </w:style>
  <w:style w:type="paragraph" w:styleId="List2">
    <w:name w:val="List 2"/>
    <w:basedOn w:val="BodyText"/>
    <w:rsid w:val="008531E0"/>
    <w:pPr>
      <w:tabs>
        <w:tab w:val="left" w:pos="680"/>
      </w:tabs>
      <w:spacing w:before="60" w:after="60"/>
      <w:ind w:left="680" w:hanging="340"/>
    </w:pPr>
  </w:style>
  <w:style w:type="paragraph" w:styleId="List3">
    <w:name w:val="List 3"/>
    <w:basedOn w:val="BodyText"/>
    <w:rsid w:val="008531E0"/>
    <w:pPr>
      <w:tabs>
        <w:tab w:val="left" w:pos="1021"/>
      </w:tabs>
      <w:spacing w:before="60" w:after="60"/>
      <w:ind w:left="1020" w:hanging="340"/>
    </w:pPr>
  </w:style>
  <w:style w:type="paragraph" w:styleId="List4">
    <w:name w:val="List 4"/>
    <w:basedOn w:val="BodyText"/>
    <w:rsid w:val="008531E0"/>
    <w:pPr>
      <w:tabs>
        <w:tab w:val="left" w:pos="1361"/>
      </w:tabs>
      <w:spacing w:before="60" w:after="60"/>
      <w:ind w:left="1361" w:hanging="340"/>
    </w:pPr>
  </w:style>
  <w:style w:type="paragraph" w:styleId="List5">
    <w:name w:val="List 5"/>
    <w:basedOn w:val="BodyText"/>
    <w:rsid w:val="008531E0"/>
    <w:pPr>
      <w:tabs>
        <w:tab w:val="left" w:pos="1701"/>
      </w:tabs>
      <w:spacing w:before="60" w:after="60"/>
      <w:ind w:left="1701" w:hanging="340"/>
    </w:pPr>
  </w:style>
  <w:style w:type="paragraph" w:styleId="ListBullet3">
    <w:name w:val="List Bullet 3"/>
    <w:basedOn w:val="List3"/>
    <w:rsid w:val="008531E0"/>
    <w:pPr>
      <w:numPr>
        <w:numId w:val="14"/>
      </w:numPr>
      <w:tabs>
        <w:tab w:val="clear" w:pos="1021"/>
      </w:tabs>
      <w:ind w:left="1037" w:hanging="357"/>
    </w:pPr>
  </w:style>
  <w:style w:type="paragraph" w:styleId="ListBullet4">
    <w:name w:val="List Bullet 4"/>
    <w:basedOn w:val="List4"/>
    <w:rsid w:val="008531E0"/>
    <w:pPr>
      <w:numPr>
        <w:numId w:val="3"/>
      </w:numPr>
      <w:tabs>
        <w:tab w:val="clear" w:pos="1361"/>
      </w:tabs>
    </w:pPr>
  </w:style>
  <w:style w:type="paragraph" w:styleId="ListBullet5">
    <w:name w:val="List Bullet 5"/>
    <w:basedOn w:val="List5"/>
    <w:rsid w:val="008531E0"/>
    <w:pPr>
      <w:numPr>
        <w:numId w:val="4"/>
      </w:numPr>
    </w:pPr>
  </w:style>
  <w:style w:type="paragraph" w:styleId="ListContinue2">
    <w:name w:val="List Continue 2"/>
    <w:basedOn w:val="List2"/>
    <w:rsid w:val="008531E0"/>
    <w:pPr>
      <w:ind w:firstLine="0"/>
    </w:pPr>
  </w:style>
  <w:style w:type="paragraph" w:styleId="ListContinue3">
    <w:name w:val="List Continue 3"/>
    <w:basedOn w:val="List3"/>
    <w:rsid w:val="008531E0"/>
    <w:pPr>
      <w:ind w:left="1021" w:firstLine="0"/>
    </w:pPr>
  </w:style>
  <w:style w:type="paragraph" w:styleId="ListContinue4">
    <w:name w:val="List Continue 4"/>
    <w:basedOn w:val="List4"/>
    <w:rsid w:val="008531E0"/>
    <w:pPr>
      <w:ind w:firstLine="0"/>
    </w:pPr>
  </w:style>
  <w:style w:type="paragraph" w:styleId="ListContinue5">
    <w:name w:val="List Continue 5"/>
    <w:basedOn w:val="List5"/>
    <w:rsid w:val="008531E0"/>
    <w:pPr>
      <w:ind w:firstLine="0"/>
    </w:pPr>
  </w:style>
  <w:style w:type="paragraph" w:styleId="ListNumber3">
    <w:name w:val="List Number 3"/>
    <w:basedOn w:val="List3"/>
    <w:rsid w:val="008531E0"/>
    <w:pPr>
      <w:numPr>
        <w:numId w:val="5"/>
      </w:numPr>
    </w:pPr>
  </w:style>
  <w:style w:type="paragraph" w:styleId="ListNumber4">
    <w:name w:val="List Number 4"/>
    <w:basedOn w:val="List4"/>
    <w:rsid w:val="008531E0"/>
    <w:pPr>
      <w:numPr>
        <w:numId w:val="6"/>
      </w:numPr>
    </w:pPr>
  </w:style>
  <w:style w:type="paragraph" w:styleId="ListNumber5">
    <w:name w:val="List Number 5"/>
    <w:basedOn w:val="List5"/>
    <w:rsid w:val="008531E0"/>
    <w:pPr>
      <w:numPr>
        <w:numId w:val="7"/>
      </w:numPr>
    </w:pPr>
  </w:style>
  <w:style w:type="paragraph" w:styleId="BlockText">
    <w:name w:val="Block Text"/>
    <w:basedOn w:val="Normal"/>
    <w:rsid w:val="008531E0"/>
    <w:pPr>
      <w:spacing w:after="120"/>
      <w:ind w:left="1440" w:right="1440"/>
    </w:pPr>
  </w:style>
  <w:style w:type="character" w:customStyle="1" w:styleId="Subscript">
    <w:name w:val="Subscript"/>
    <w:basedOn w:val="DefaultParagraphFont"/>
    <w:rsid w:val="008531E0"/>
    <w:rPr>
      <w:sz w:val="16"/>
      <w:vertAlign w:val="subscript"/>
    </w:rPr>
  </w:style>
  <w:style w:type="character" w:customStyle="1" w:styleId="Superscript">
    <w:name w:val="Superscript"/>
    <w:basedOn w:val="DefaultParagraphFont"/>
    <w:rsid w:val="008531E0"/>
    <w:rPr>
      <w:sz w:val="16"/>
      <w:vertAlign w:val="superscript"/>
    </w:rPr>
  </w:style>
  <w:style w:type="character" w:customStyle="1" w:styleId="Symbols">
    <w:name w:val="Symbols"/>
    <w:basedOn w:val="DefaultParagraphFont"/>
    <w:rsid w:val="008531E0"/>
    <w:rPr>
      <w:rFonts w:ascii="Symbol" w:hAnsi="Symbol"/>
    </w:rPr>
  </w:style>
  <w:style w:type="character" w:customStyle="1" w:styleId="MenuOptions">
    <w:name w:val="Menu Options"/>
    <w:basedOn w:val="DefaultParagraphFont"/>
    <w:rsid w:val="008531E0"/>
    <w:rPr>
      <w:rFonts w:ascii="Arial Narrow" w:hAnsi="Arial Narrow"/>
      <w:smallCaps/>
    </w:rPr>
  </w:style>
  <w:style w:type="character" w:customStyle="1" w:styleId="Buttons">
    <w:name w:val="Buttons"/>
    <w:basedOn w:val="DefaultParagraphFont"/>
    <w:rsid w:val="008531E0"/>
    <w:rPr>
      <w:b/>
    </w:rPr>
  </w:style>
  <w:style w:type="character" w:customStyle="1" w:styleId="Underlined">
    <w:name w:val="Underlined"/>
    <w:basedOn w:val="DefaultParagraphFont"/>
    <w:rsid w:val="008531E0"/>
    <w:rPr>
      <w:u w:val="single"/>
    </w:rPr>
  </w:style>
  <w:style w:type="paragraph" w:customStyle="1" w:styleId="TableBodyTextRight">
    <w:name w:val="Table Body Text Right"/>
    <w:basedOn w:val="TableBodyText"/>
    <w:rsid w:val="008531E0"/>
    <w:pPr>
      <w:widowControl w:val="0"/>
      <w:autoSpaceDE w:val="0"/>
      <w:autoSpaceDN w:val="0"/>
      <w:adjustRightInd w:val="0"/>
      <w:jc w:val="right"/>
    </w:pPr>
    <w:rPr>
      <w:rFonts w:cs="Arial"/>
      <w:szCs w:val="18"/>
    </w:rPr>
  </w:style>
  <w:style w:type="paragraph" w:customStyle="1" w:styleId="CopyrightText">
    <w:name w:val="Copyright Text"/>
    <w:basedOn w:val="BodyText"/>
    <w:rsid w:val="008531E0"/>
    <w:rPr>
      <w:sz w:val="18"/>
    </w:rPr>
  </w:style>
  <w:style w:type="paragraph" w:customStyle="1" w:styleId="BodySmallRight">
    <w:name w:val="Body Small Right"/>
    <w:basedOn w:val="BodyTextRight"/>
    <w:rsid w:val="008531E0"/>
    <w:rPr>
      <w:sz w:val="18"/>
      <w:szCs w:val="18"/>
    </w:rPr>
  </w:style>
  <w:style w:type="paragraph" w:customStyle="1" w:styleId="MarginEdition">
    <w:name w:val="Margin Edition"/>
    <w:basedOn w:val="MarginNote"/>
    <w:rsid w:val="008531E0"/>
    <w:pPr>
      <w:spacing w:before="0" w:after="0"/>
    </w:pPr>
    <w:rPr>
      <w:rFonts w:ascii="Times New Roman" w:hAnsi="Times New Roman"/>
      <w:color w:val="999999"/>
    </w:rPr>
  </w:style>
  <w:style w:type="paragraph" w:customStyle="1" w:styleId="Spacer">
    <w:name w:val="Spacer"/>
    <w:basedOn w:val="Normal"/>
    <w:rsid w:val="008531E0"/>
    <w:rPr>
      <w:sz w:val="2"/>
      <w:szCs w:val="2"/>
    </w:rPr>
  </w:style>
  <w:style w:type="character" w:customStyle="1" w:styleId="Small">
    <w:name w:val="Small"/>
    <w:basedOn w:val="DefaultParagraphFont"/>
    <w:rsid w:val="008531E0"/>
    <w:rPr>
      <w:sz w:val="16"/>
    </w:rPr>
  </w:style>
  <w:style w:type="paragraph" w:customStyle="1" w:styleId="WideTable">
    <w:name w:val="Wide Table"/>
    <w:basedOn w:val="Normal"/>
    <w:rsid w:val="008531E0"/>
    <w:pPr>
      <w:ind w:left="-1418"/>
    </w:pPr>
    <w:rPr>
      <w:sz w:val="2"/>
      <w:szCs w:val="2"/>
    </w:rPr>
  </w:style>
  <w:style w:type="character" w:styleId="PageNumber">
    <w:name w:val="page number"/>
    <w:basedOn w:val="DefaultParagraphFont"/>
    <w:rsid w:val="008531E0"/>
  </w:style>
  <w:style w:type="paragraph" w:styleId="Quote">
    <w:name w:val="Quote"/>
    <w:basedOn w:val="Heading1"/>
    <w:link w:val="QuoteChar"/>
    <w:qFormat/>
    <w:rsid w:val="008531E0"/>
    <w:rPr>
      <w:b w:val="0"/>
      <w:sz w:val="72"/>
      <w:szCs w:val="72"/>
      <w:lang w:val="en-NZ"/>
    </w:rPr>
  </w:style>
  <w:style w:type="character" w:customStyle="1" w:styleId="QuoteChar">
    <w:name w:val="Quote Char"/>
    <w:basedOn w:val="DefaultParagraphFont"/>
    <w:link w:val="Quote"/>
    <w:rsid w:val="00853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1E0"/>
    <w:pPr>
      <w:pageBreakBefore/>
    </w:pPr>
  </w:style>
  <w:style w:type="paragraph" w:customStyle="1" w:styleId="Border">
    <w:name w:val="Border"/>
    <w:basedOn w:val="Normal"/>
    <w:qFormat/>
    <w:rsid w:val="00853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1E0"/>
    <w:rPr>
      <w:b/>
      <w:bCs/>
      <w:i/>
      <w:iCs/>
      <w:color w:val="auto"/>
    </w:rPr>
  </w:style>
  <w:style w:type="paragraph" w:styleId="IntenseQuote">
    <w:name w:val="Intense Quote"/>
    <w:basedOn w:val="Normal"/>
    <w:next w:val="Normal"/>
    <w:link w:val="IntenseQuoteChar"/>
    <w:uiPriority w:val="30"/>
    <w:qFormat/>
    <w:rsid w:val="00853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1E0"/>
    <w:rPr>
      <w:smallCaps/>
      <w:color w:val="auto"/>
      <w:u w:val="single"/>
    </w:rPr>
  </w:style>
  <w:style w:type="character" w:styleId="IntenseReference">
    <w:name w:val="Intense Reference"/>
    <w:basedOn w:val="DefaultParagraphFont"/>
    <w:uiPriority w:val="32"/>
    <w:qFormat/>
    <w:rsid w:val="008531E0"/>
    <w:rPr>
      <w:b/>
      <w:bCs/>
      <w:smallCaps/>
      <w:color w:val="auto"/>
      <w:spacing w:val="5"/>
      <w:u w:val="single"/>
    </w:rPr>
  </w:style>
  <w:style w:type="paragraph" w:customStyle="1" w:styleId="2ColumnHeading">
    <w:name w:val="2Column Heading"/>
    <w:basedOn w:val="BodyText"/>
    <w:qFormat/>
    <w:rsid w:val="008531E0"/>
    <w:pPr>
      <w:spacing w:after="60"/>
      <w:ind w:left="-2268"/>
    </w:pPr>
    <w:rPr>
      <w:b/>
    </w:rPr>
  </w:style>
  <w:style w:type="paragraph" w:customStyle="1" w:styleId="Heading1TOC">
    <w:name w:val="Heading1 TOC"/>
    <w:basedOn w:val="Normal"/>
    <w:qFormat/>
    <w:rsid w:val="008531E0"/>
    <w:pPr>
      <w:spacing w:before="240" w:after="120"/>
    </w:pPr>
    <w:rPr>
      <w:rFonts w:ascii="Times New Roman" w:hAnsi="Times New Roman"/>
      <w:b/>
      <w:sz w:val="32"/>
    </w:rPr>
  </w:style>
  <w:style w:type="paragraph" w:customStyle="1" w:styleId="Heading2TOC">
    <w:name w:val="Heading2 TOC"/>
    <w:basedOn w:val="Normal"/>
    <w:qFormat/>
    <w:rsid w:val="008531E0"/>
    <w:pPr>
      <w:spacing w:before="240" w:after="60"/>
    </w:pPr>
    <w:rPr>
      <w:rFonts w:ascii="Times New Roman" w:hAnsi="Times New Roman"/>
      <w:b/>
      <w:sz w:val="28"/>
    </w:rPr>
  </w:style>
  <w:style w:type="character" w:customStyle="1" w:styleId="Underline">
    <w:name w:val="Underline"/>
    <w:basedOn w:val="DefaultParagraphFont"/>
    <w:qFormat/>
    <w:rsid w:val="008531E0"/>
    <w:rPr>
      <w:u w:val="single"/>
    </w:rPr>
  </w:style>
  <w:style w:type="character" w:customStyle="1" w:styleId="BoldandItalics">
    <w:name w:val="Bold and Italics"/>
    <w:qFormat/>
    <w:rsid w:val="008531E0"/>
    <w:rPr>
      <w:b/>
      <w:i/>
      <w:u w:val="none"/>
    </w:rPr>
  </w:style>
  <w:style w:type="paragraph" w:styleId="BalloonText">
    <w:name w:val="Balloon Text"/>
    <w:basedOn w:val="Normal"/>
    <w:link w:val="BalloonTextChar"/>
    <w:rsid w:val="008531E0"/>
    <w:rPr>
      <w:rFonts w:ascii="Tahoma" w:hAnsi="Tahoma" w:cs="Tahoma"/>
      <w:sz w:val="16"/>
      <w:szCs w:val="16"/>
    </w:rPr>
  </w:style>
  <w:style w:type="character" w:customStyle="1" w:styleId="BalloonTextChar">
    <w:name w:val="Balloon Text Char"/>
    <w:basedOn w:val="DefaultParagraphFont"/>
    <w:link w:val="BalloonText"/>
    <w:rsid w:val="00853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1E0"/>
    <w:rPr>
      <w:b/>
      <w:color w:val="660033"/>
      <w:spacing w:val="0"/>
    </w:rPr>
  </w:style>
  <w:style w:type="paragraph" w:customStyle="1" w:styleId="Nameditemlist">
    <w:name w:val="Named item list"/>
    <w:basedOn w:val="BodyText"/>
    <w:qFormat/>
    <w:rsid w:val="008531E0"/>
    <w:pPr>
      <w:tabs>
        <w:tab w:val="left" w:pos="2835"/>
      </w:tabs>
      <w:ind w:left="2835" w:hanging="2835"/>
    </w:pPr>
  </w:style>
  <w:style w:type="paragraph" w:customStyle="1" w:styleId="BodyTextnopadding">
    <w:name w:val="Body Text no padding"/>
    <w:basedOn w:val="BodyText"/>
    <w:qFormat/>
    <w:rsid w:val="008531E0"/>
    <w:pPr>
      <w:spacing w:before="0" w:after="0"/>
    </w:pPr>
  </w:style>
  <w:style w:type="paragraph" w:customStyle="1" w:styleId="BodyTextBold">
    <w:name w:val="Body Text Bold"/>
    <w:basedOn w:val="BodyText"/>
    <w:qFormat/>
    <w:rsid w:val="008531E0"/>
    <w:rPr>
      <w:b/>
    </w:rPr>
  </w:style>
  <w:style w:type="character" w:styleId="Hyperlink">
    <w:name w:val="Hyperlink"/>
    <w:basedOn w:val="DefaultParagraphFont"/>
    <w:uiPriority w:val="99"/>
    <w:unhideWhenUsed/>
    <w:rsid w:val="00987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3245</Characters>
  <Application>Microsoft Office Word</Application>
  <DocSecurity>0</DocSecurity>
  <Lines>81</Lines>
  <Paragraphs>53</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CPPSEC4020 Advise on advanced technology security systems to meet client needs</dc:title>
  <dc:subject>Approved</dc:subject>
  <dc:creator>Artibus Innovation</dc:creator>
  <cp:keywords>Release: 1</cp:keywords>
  <dc:description>Review Date: 12 April 2008</dc:description>
  <cp:lastModifiedBy>HSD_TPCMSd.prod</cp:lastModifiedBy>
  <cp:revision>3</cp:revision>
  <dcterms:created xsi:type="dcterms:W3CDTF">2022-12-19T06:26:00Z</dcterms:created>
  <dcterms:modified xsi:type="dcterms:W3CDTF">2022-12-19T06:26:00Z</dcterms:modified>
</cp:coreProperties>
</file>