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373" w:rsidP="00227373">
      <w:pPr>
        <w:pStyle w:val="Title"/>
      </w:pPr>
      <w:r>
        <w:fldChar w:fldCharType="begin"/>
      </w:r>
      <w:r>
        <w:instrText xml:space="preserve"> TITLE   \* MERGEFORMAT </w:instrText>
      </w:r>
      <w:r>
        <w:fldChar w:fldCharType="separate"/>
      </w:r>
      <w:r>
        <w:t>CPPSEC3127 Conduct security screening using x-ray equipment</w:t>
      </w:r>
      <w:r>
        <w:fldChar w:fldCharType="end"/>
      </w:r>
    </w:p>
    <w:p w:rsidR="00227373" w:rsidP="00227373">
      <w:pPr>
        <w:pStyle w:val="Version"/>
        <w:sectPr w:rsidSect="00E834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49E" w:rsidP="00E8349E">
      <w:pPr>
        <w:pStyle w:val="SuperHeading"/>
      </w:pPr>
      <w:r w:rsidRPr="00E8349E">
        <w:t>CPPSEC3127 Conduct security screening using x-ray equipment</w:t>
      </w:r>
    </w:p>
    <w:p w:rsidR="00000000" w:rsidRPr="00E8349E" w:rsidP="00E8349E">
      <w:pPr>
        <w:pStyle w:val="Heading1"/>
      </w:pPr>
      <w:bookmarkStart w:id="1" w:name="O_1009457"/>
      <w:bookmarkEnd w:id="1"/>
      <w:r w:rsidRPr="00E8349E">
        <w:t>Modification History</w:t>
      </w:r>
    </w:p>
    <w:p w:rsidR="00000000" w:rsidRPr="00E8349E" w:rsidP="00227373">
      <w:r w:rsidRPr="00E8349E">
        <w:t>Release 1.</w:t>
      </w:r>
    </w:p>
    <w:p w:rsidR="00000000" w:rsidRPr="00E8349E" w:rsidP="00227373">
      <w:r w:rsidRPr="00E8349E">
        <w:t>Supersedes and is equivalent to CPPSEC1006A Apply x-ray image interpretation procedures.</w:t>
      </w:r>
    </w:p>
    <w:p w:rsidR="00000000" w:rsidRPr="00E8349E" w:rsidP="00227373">
      <w:r w:rsidRPr="00E8349E">
        <w:t>Updated to meet the Standards for Training Packages.</w:t>
      </w:r>
    </w:p>
    <w:p w:rsidR="00000000" w:rsidRPr="00E8349E" w:rsidP="00227373">
      <w:r w:rsidRPr="00E8349E">
        <w:t xml:space="preserve">This version first released with CPP Property Services Training </w:t>
      </w:r>
      <w:r w:rsidRPr="00E8349E">
        <w:t>Package Version 7.0.</w:t>
      </w:r>
    </w:p>
    <w:p w:rsidR="00000000" w:rsidRPr="00E8349E" w:rsidP="00E8349E">
      <w:pPr>
        <w:pStyle w:val="Heading1"/>
      </w:pPr>
      <w:bookmarkStart w:id="2" w:name="O_1009463"/>
      <w:bookmarkEnd w:id="2"/>
      <w:r w:rsidRPr="00E8349E">
        <w:t>Application</w:t>
      </w:r>
    </w:p>
    <w:p w:rsidR="00000000" w:rsidRPr="00E8349E" w:rsidP="00227373">
      <w:pPr>
        <w:pStyle w:val="BodyText"/>
      </w:pPr>
      <w:r w:rsidRPr="00E8349E">
        <w:t>This unit specifies the skills and knowledge required to conduct security screening of items using x-ray equipment.  X-ray equipment includes single or multi-view equipment which may have threat-image pro</w:t>
      </w:r>
      <w:r w:rsidRPr="00E8349E">
        <w:t>jection system capability that can differentiate between organic and inorganic material.</w:t>
      </w:r>
    </w:p>
    <w:p w:rsidR="00000000" w:rsidRPr="00E8349E" w:rsidP="00227373">
      <w:pPr>
        <w:pStyle w:val="BodyText"/>
      </w:pPr>
      <w:r w:rsidRPr="00E8349E">
        <w:t>It includes:</w:t>
      </w:r>
    </w:p>
    <w:p w:rsidR="00000000" w:rsidRPr="00E8349E" w:rsidP="00E8349E">
      <w:pPr>
        <w:pStyle w:val="ListBullet"/>
      </w:pPr>
      <w:r w:rsidRPr="00E8349E">
        <w:t>setting up, testing and operating x-ray equipment and managing the position and flow of items through the screening point</w:t>
      </w:r>
    </w:p>
    <w:p w:rsidR="00000000" w:rsidRPr="00E8349E" w:rsidP="00E8349E">
      <w:pPr>
        <w:pStyle w:val="ListBullet"/>
      </w:pPr>
      <w:r w:rsidRPr="00E8349E">
        <w:t>interpreting x-ray images to cl</w:t>
      </w:r>
      <w:r w:rsidRPr="00E8349E">
        <w:t>arify the meaning of colours, shapes and sizes and using image enhancement functions to detect the presence of prohibited items such as weapons, explosives or dangerous goods</w:t>
      </w:r>
    </w:p>
    <w:p w:rsidR="00000000" w:rsidRPr="00E8349E" w:rsidP="00E8349E">
      <w:pPr>
        <w:pStyle w:val="ListBullet"/>
      </w:pPr>
      <w:r w:rsidRPr="00E8349E">
        <w:t>maintaining situational awareness to monitor and maintain security and respond qu</w:t>
      </w:r>
      <w:r w:rsidRPr="00E8349E">
        <w:t>ickly to detect and report security risks.</w:t>
      </w:r>
    </w:p>
    <w:p w:rsidR="00000000" w:rsidRPr="00E8349E" w:rsidP="00227373">
      <w:pPr>
        <w:pStyle w:val="BodyText"/>
      </w:pPr>
      <w:r w:rsidRPr="00E8349E">
        <w:t>It applies to people working independently or under limited supervision as members of a security team.</w:t>
      </w:r>
    </w:p>
    <w:p w:rsidR="00000000" w:rsidRPr="00E8349E" w:rsidP="00227373">
      <w:pPr>
        <w:pStyle w:val="BodyText"/>
      </w:pPr>
      <w:r w:rsidRPr="00E8349E">
        <w:t>This unit may form part of the licensing requirements for people engaged in security operations in those state</w:t>
      </w:r>
      <w:r w:rsidRPr="00E8349E">
        <w:t>s and territories where these are regulated activities.</w:t>
      </w:r>
    </w:p>
    <w:p w:rsidR="00000000" w:rsidRPr="00E8349E" w:rsidP="00E8349E">
      <w:pPr>
        <w:pStyle w:val="Heading1"/>
      </w:pPr>
      <w:bookmarkStart w:id="3" w:name="O_1009462"/>
      <w:bookmarkEnd w:id="3"/>
      <w:r w:rsidRPr="00E8349E">
        <w:t>Pre-requisite Unit</w:t>
      </w:r>
    </w:p>
    <w:p w:rsidR="00000000" w:rsidRPr="00E8349E" w:rsidP="00227373">
      <w:pPr>
        <w:pStyle w:val="BodyText"/>
      </w:pPr>
      <w:r w:rsidRPr="00E8349E">
        <w:t>Nil</w:t>
      </w:r>
    </w:p>
    <w:p w:rsidR="00000000" w:rsidRPr="00E8349E" w:rsidP="00E8349E">
      <w:pPr>
        <w:pStyle w:val="Heading1"/>
      </w:pPr>
      <w:bookmarkStart w:id="4" w:name="O_1009461"/>
      <w:bookmarkEnd w:id="4"/>
      <w:r w:rsidRPr="00E8349E">
        <w:t>Unit Sector</w:t>
      </w:r>
    </w:p>
    <w:p w:rsidR="00000000" w:rsidRPr="00E8349E" w:rsidP="00227373">
      <w:pPr>
        <w:pStyle w:val="BodyText"/>
      </w:pPr>
      <w:r w:rsidRPr="00E8349E">
        <w:t>Security operations</w:t>
      </w:r>
    </w:p>
    <w:p w:rsidR="00000000" w:rsidRPr="00E8349E" w:rsidP="00E8349E">
      <w:pPr>
        <w:pStyle w:val="Heading1"/>
      </w:pPr>
      <w:bookmarkStart w:id="5" w:name="O_1009460"/>
      <w:bookmarkEnd w:id="5"/>
      <w:r w:rsidRPr="00E8349E">
        <w:t>Elements and Performance Criteria</w:t>
      </w:r>
    </w:p>
    <w:tbl>
      <w:tblPr>
        <w:tblW w:w="0" w:type="auto"/>
        <w:tblLayout w:type="fixed"/>
        <w:tblCellMar>
          <w:left w:w="62" w:type="dxa"/>
          <w:right w:w="62" w:type="dxa"/>
        </w:tblCellMar>
        <w:tblLook w:val="0000"/>
      </w:tblPr>
      <w:tblGrid>
        <w:gridCol w:w="2380"/>
        <w:gridCol w:w="6615"/>
      </w:tblGrid>
      <w:tr w:rsidTr="00E8349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49E">
            <w:pPr>
              <w:pStyle w:val="BodyText"/>
              <w:rPr>
                <w:lang w:val="en-NZ"/>
              </w:rPr>
            </w:pPr>
            <w:r w:rsidRPr="00E8349E">
              <w:t xml:space="preserve">Elements describe the </w:t>
            </w:r>
            <w:r w:rsidRPr="00E8349E">
              <w:t>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49E">
            <w:pPr>
              <w:pStyle w:val="BodyText"/>
              <w:rPr>
                <w:lang w:val="en-NZ"/>
              </w:rPr>
            </w:pPr>
            <w:r w:rsidRPr="00E8349E">
              <w:t xml:space="preserve">Performance criteria describe what needs to be done to </w:t>
            </w:r>
            <w:r w:rsidRPr="00E8349E">
              <w:t>demonstrate achievement of the element.</w:t>
            </w:r>
          </w:p>
        </w:tc>
      </w:tr>
      <w:tr w:rsidTr="00E8349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349E">
            <w:pPr>
              <w:pStyle w:val="BodyText"/>
              <w:rPr>
                <w:lang w:val="en-NZ"/>
              </w:rPr>
            </w:pPr>
            <w:r w:rsidRPr="00E8349E">
              <w:t>1.</w:t>
            </w:r>
            <w:r w:rsidRPr="00E8349E">
              <w:tab/>
              <w:t xml:space="preserve">Prepare for screening using </w:t>
            </w:r>
            <w:r w:rsidRPr="00E8349E">
              <w:br/>
              <w:t>x-ray equipment.</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8349E" w:rsidP="00E8349E">
            <w:pPr>
              <w:pStyle w:val="BodyText"/>
            </w:pPr>
            <w:r w:rsidRPr="00E8349E">
              <w:t>1.1</w:t>
            </w:r>
            <w:r w:rsidRPr="00E8349E">
              <w:tab/>
              <w:t>Review workplace procedures and policies to ensure compliance with legal rights and responsibilities when s</w:t>
            </w:r>
            <w:r w:rsidRPr="00E8349E">
              <w:t>creening items using x-ray equipment.</w:t>
            </w:r>
          </w:p>
          <w:p w:rsidR="00000000" w:rsidP="00E8349E">
            <w:pPr>
              <w:pStyle w:val="BodyText"/>
              <w:rPr>
                <w:lang w:val="en-NZ"/>
              </w:rPr>
            </w:pPr>
            <w:r w:rsidRPr="00E8349E">
              <w:t>1.2</w:t>
            </w:r>
            <w:r w:rsidRPr="00E8349E">
              <w:tab/>
              <w:t>Set up and test x-ray screening equipment following manufacturers’ instructions, and rectify or report problems to relevant persons.</w:t>
            </w:r>
          </w:p>
        </w:tc>
      </w:tr>
      <w:tr w:rsidTr="00E8349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349E">
            <w:pPr>
              <w:pStyle w:val="BodyText"/>
              <w:rPr>
                <w:lang w:val="en-NZ"/>
              </w:rPr>
            </w:pPr>
            <w:r w:rsidRPr="00E8349E">
              <w:t>2.</w:t>
            </w:r>
            <w:r w:rsidRPr="00E8349E">
              <w:tab/>
              <w:t>Operate x-ray equipment and screen items.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8349E" w:rsidP="00E8349E">
            <w:pPr>
              <w:pStyle w:val="BodyText"/>
            </w:pPr>
            <w:r w:rsidRPr="00E8349E">
              <w:t>2.1</w:t>
            </w:r>
            <w:r w:rsidRPr="00E8349E">
              <w:tab/>
              <w:t>Identify hazards and risks in t</w:t>
            </w:r>
            <w:r w:rsidRPr="00E8349E">
              <w:t>he work area and implement necessary controls to maintain safety of people and property.</w:t>
            </w:r>
          </w:p>
          <w:p w:rsidR="00000000" w:rsidRPr="00E8349E" w:rsidP="00E8349E">
            <w:pPr>
              <w:pStyle w:val="BodyText"/>
            </w:pPr>
            <w:r w:rsidRPr="00E8349E">
              <w:t>2.2</w:t>
            </w:r>
            <w:r w:rsidRPr="00E8349E">
              <w:tab/>
              <w:t>Operate x-ray screening equipment following manufacturers’ instructions.</w:t>
            </w:r>
          </w:p>
          <w:p w:rsidR="00000000" w:rsidP="00E8349E">
            <w:pPr>
              <w:pStyle w:val="BodyText"/>
              <w:rPr>
                <w:lang w:val="en-NZ"/>
              </w:rPr>
            </w:pPr>
            <w:r w:rsidRPr="00E8349E">
              <w:t>2.3</w:t>
            </w:r>
            <w:r w:rsidRPr="00E8349E">
              <w:tab/>
              <w:t>Manage position and flow of items through screening point for optimal image interpreta</w:t>
            </w:r>
            <w:r w:rsidRPr="00E8349E">
              <w:t>tion.</w:t>
            </w:r>
          </w:p>
        </w:tc>
      </w:tr>
      <w:tr w:rsidTr="00E8349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349E">
            <w:pPr>
              <w:pStyle w:val="BodyText"/>
              <w:rPr>
                <w:lang w:val="en-NZ"/>
              </w:rPr>
            </w:pPr>
            <w:r w:rsidRPr="00E8349E">
              <w:t>3.</w:t>
            </w:r>
            <w:r w:rsidRPr="00E8349E">
              <w:tab/>
              <w:t>Interpret x-ray images.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8349E" w:rsidP="00E8349E">
            <w:pPr>
              <w:pStyle w:val="BodyText"/>
            </w:pPr>
            <w:r w:rsidRPr="00E8349E">
              <w:t>3.1</w:t>
            </w:r>
            <w:r w:rsidRPr="00E8349E">
              <w:tab/>
              <w:t>Review x-ray images and verify meaning of colours, shapes and sizes of items being screened.</w:t>
            </w:r>
          </w:p>
          <w:p w:rsidR="00000000" w:rsidP="00E8349E">
            <w:pPr>
              <w:pStyle w:val="BodyText"/>
              <w:rPr>
                <w:lang w:val="en-NZ"/>
              </w:rPr>
            </w:pPr>
            <w:r w:rsidRPr="00E8349E">
              <w:t>3.2</w:t>
            </w:r>
            <w:r w:rsidRPr="00E8349E">
              <w:tab/>
            </w:r>
            <w:r w:rsidRPr="00E8349E">
              <w:t xml:space="preserve">Manipulate images using enhancement functions to clarify item components, and seek assistance in situations where image features cannot be clarified. </w:t>
            </w:r>
          </w:p>
        </w:tc>
      </w:tr>
      <w:tr w:rsidTr="00E8349E">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49E">
            <w:pPr>
              <w:pStyle w:val="BodyText"/>
              <w:rPr>
                <w:lang w:val="en-NZ"/>
              </w:rPr>
            </w:pPr>
            <w:r w:rsidRPr="00E8349E">
              <w:t>4.</w:t>
            </w:r>
            <w:r w:rsidRPr="00E8349E">
              <w:tab/>
              <w:t>Detect and report prohibited items.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49E" w:rsidP="00E8349E">
            <w:pPr>
              <w:pStyle w:val="BodyText"/>
            </w:pPr>
            <w:r w:rsidRPr="00E8349E">
              <w:t>4.1</w:t>
            </w:r>
            <w:r w:rsidRPr="00E8349E">
              <w:tab/>
              <w:t>Detect actual or suspected prohibited items on x-ray image an</w:t>
            </w:r>
            <w:r w:rsidRPr="00E8349E">
              <w:t>d check image features to confirm findings.</w:t>
            </w:r>
          </w:p>
          <w:p w:rsidR="00000000" w:rsidRPr="00E8349E" w:rsidP="00E8349E">
            <w:pPr>
              <w:pStyle w:val="BodyText"/>
            </w:pPr>
            <w:r w:rsidRPr="00E8349E">
              <w:t>4.2</w:t>
            </w:r>
            <w:r w:rsidRPr="00E8349E">
              <w:tab/>
              <w:t>Use security equipment to immediately report the presence or suspected presence of prohibited items to relevant persons.</w:t>
            </w:r>
          </w:p>
          <w:p w:rsidR="00000000" w:rsidRPr="00E8349E" w:rsidP="00E8349E">
            <w:pPr>
              <w:pStyle w:val="BodyText"/>
            </w:pPr>
            <w:r w:rsidRPr="00E8349E">
              <w:t>4.3</w:t>
            </w:r>
            <w:r w:rsidRPr="00E8349E">
              <w:tab/>
              <w:t>Monitor persons and items in the screening area to maintain situational awareness a</w:t>
            </w:r>
            <w:r w:rsidRPr="00E8349E">
              <w:t>nd promptly respond to potential security risks.</w:t>
            </w:r>
          </w:p>
        </w:tc>
      </w:tr>
    </w:tbl>
    <w:p w:rsidR="00000000" w:rsidRPr="00E8349E" w:rsidP="00E8349E">
      <w:pPr>
        <w:pStyle w:val="BodyText"/>
      </w:pPr>
    </w:p>
    <w:p w:rsidR="00000000" w:rsidRPr="00E8349E" w:rsidP="00E8349E">
      <w:pPr>
        <w:pStyle w:val="AllowPageBreak"/>
      </w:pPr>
    </w:p>
    <w:p w:rsidR="00000000" w:rsidRPr="00E8349E" w:rsidP="00E8349E">
      <w:pPr>
        <w:pStyle w:val="Heading1"/>
      </w:pPr>
      <w:bookmarkStart w:id="6" w:name="O_1009459"/>
      <w:bookmarkEnd w:id="6"/>
      <w:r w:rsidRPr="00E8349E">
        <w:t>Foundation Skills</w:t>
      </w:r>
    </w:p>
    <w:p w:rsidR="00000000" w:rsidRPr="00E8349E" w:rsidP="00227373">
      <w:pPr>
        <w:pStyle w:val="BodyText"/>
      </w:pPr>
      <w:r w:rsidRPr="00E8349E">
        <w:t>This section describes the language, literacy, numeracy and employment skills essential to performance in this unit but not explicit in the performance criteria:</w:t>
      </w:r>
    </w:p>
    <w:p w:rsidR="00000000" w:rsidRPr="00E8349E" w:rsidP="00E8349E">
      <w:pPr>
        <w:pStyle w:val="ListBullet"/>
      </w:pPr>
      <w:r w:rsidRPr="00E8349E">
        <w:t>langu</w:t>
      </w:r>
      <w:r w:rsidRPr="00E8349E">
        <w:t>age skills to use security industry approved communication terminology, codes and signals</w:t>
      </w:r>
    </w:p>
    <w:p w:rsidR="00000000" w:rsidRPr="00E8349E" w:rsidP="00E8349E">
      <w:pPr>
        <w:pStyle w:val="ListBullet"/>
      </w:pPr>
      <w:r w:rsidRPr="00E8349E">
        <w:t xml:space="preserve">reading skills to interpret: </w:t>
      </w:r>
    </w:p>
    <w:p w:rsidR="00000000" w:rsidRPr="00E8349E" w:rsidP="00E8349E">
      <w:pPr>
        <w:pStyle w:val="ListBullet2"/>
      </w:pPr>
      <w:r w:rsidRPr="00E8349E">
        <w:t>procedures and policies that clarify legal rights and responsibilities</w:t>
      </w:r>
    </w:p>
    <w:p w:rsidR="00000000" w:rsidRPr="00E8349E" w:rsidP="00E8349E">
      <w:pPr>
        <w:pStyle w:val="ListBullet2"/>
      </w:pPr>
      <w:r w:rsidRPr="00E8349E">
        <w:t>manufacturers’</w:t>
      </w:r>
      <w:r w:rsidRPr="00E8349E">
        <w:t xml:space="preserve"> instructions and equipment labels when setting up, testing and operating x-ray equipment</w:t>
      </w:r>
    </w:p>
    <w:p w:rsidR="00000000" w:rsidRPr="00E8349E" w:rsidP="00E8349E">
      <w:pPr>
        <w:pStyle w:val="ListBullet2"/>
      </w:pPr>
      <w:r w:rsidRPr="00E8349E">
        <w:t>coloured, pictorial, graphical and written information and instructions</w:t>
      </w:r>
    </w:p>
    <w:p w:rsidR="00000000" w:rsidRPr="00E8349E" w:rsidP="00E8349E">
      <w:pPr>
        <w:pStyle w:val="ListBullet"/>
      </w:pPr>
      <w:r w:rsidRPr="00E8349E">
        <w:t>speaking and listening skills to:</w:t>
      </w:r>
    </w:p>
    <w:p w:rsidR="00000000" w:rsidRPr="00E8349E" w:rsidP="00E8349E">
      <w:pPr>
        <w:pStyle w:val="ListBullet2"/>
      </w:pPr>
      <w:r w:rsidRPr="00E8349E">
        <w:t xml:space="preserve">give clear, sequenced instructions when managing position </w:t>
      </w:r>
      <w:r w:rsidRPr="00E8349E">
        <w:t>and flow of items</w:t>
      </w:r>
    </w:p>
    <w:p w:rsidR="00000000" w:rsidRPr="00E8349E" w:rsidP="00E8349E">
      <w:pPr>
        <w:pStyle w:val="ListBullet2"/>
      </w:pPr>
      <w:r w:rsidRPr="00E8349E">
        <w:t xml:space="preserve">use a radio or phone to report and describe detected prohibited items </w:t>
      </w:r>
    </w:p>
    <w:p w:rsidR="00000000" w:rsidRPr="00E8349E" w:rsidP="00E8349E">
      <w:pPr>
        <w:pStyle w:val="ListBullet2"/>
      </w:pPr>
      <w:r w:rsidRPr="00E8349E">
        <w:t>use questions to receive instructions when seeking assistance</w:t>
      </w:r>
    </w:p>
    <w:p w:rsidR="00000000" w:rsidRPr="00E8349E" w:rsidP="00E8349E">
      <w:pPr>
        <w:pStyle w:val="ListBullet"/>
      </w:pPr>
      <w:r w:rsidRPr="00E8349E">
        <w:t>numeracy skills to interpret and calculate numerical information when calibrating x-ray equipment and in</w:t>
      </w:r>
      <w:r w:rsidRPr="00E8349E">
        <w:t xml:space="preserve">terpreting images </w:t>
      </w:r>
    </w:p>
    <w:p w:rsidR="00000000" w:rsidRPr="00E8349E" w:rsidP="00E8349E">
      <w:pPr>
        <w:pStyle w:val="ListBullet"/>
      </w:pPr>
      <w:r w:rsidRPr="00E8349E">
        <w:t>problem solving skills to:</w:t>
      </w:r>
    </w:p>
    <w:p w:rsidR="00000000" w:rsidRPr="00E8349E" w:rsidP="00E8349E">
      <w:pPr>
        <w:pStyle w:val="ListBullet2"/>
      </w:pPr>
      <w:r w:rsidRPr="00E8349E">
        <w:t>identify equipment faults and malfunctions</w:t>
      </w:r>
    </w:p>
    <w:p w:rsidR="00000000" w:rsidRPr="00E8349E" w:rsidP="00E8349E">
      <w:pPr>
        <w:pStyle w:val="ListBullet2"/>
      </w:pPr>
      <w:r w:rsidRPr="00E8349E">
        <w:t>recognise suspicious items and behaviours.</w:t>
      </w:r>
    </w:p>
    <w:p w:rsidR="00000000" w:rsidRPr="00E8349E" w:rsidP="00E8349E">
      <w:pPr>
        <w:pStyle w:val="AllowPageBreak"/>
      </w:pPr>
    </w:p>
    <w:p w:rsidR="00000000" w:rsidRPr="00E8349E" w:rsidP="00E8349E">
      <w:pPr>
        <w:pStyle w:val="Heading1"/>
      </w:pPr>
      <w:bookmarkStart w:id="7" w:name="O_1009458"/>
      <w:bookmarkEnd w:id="7"/>
      <w:r w:rsidRPr="00E8349E">
        <w:t>Unit Mapping Information</w:t>
      </w:r>
    </w:p>
    <w:p w:rsidR="00000000" w:rsidRPr="00E8349E" w:rsidP="00227373">
      <w:pPr>
        <w:pStyle w:val="BodyText"/>
      </w:pPr>
      <w:r w:rsidRPr="00E8349E">
        <w:t>Supersedes and is equiv</w:t>
      </w:r>
      <w:r w:rsidRPr="00E8349E">
        <w:t>alent to CPPSEC1006A Apply x-ray image interpretation procedures.</w:t>
      </w:r>
    </w:p>
    <w:p w:rsidR="00000000" w:rsidRPr="00E8349E" w:rsidP="00E8349E">
      <w:pPr>
        <w:pStyle w:val="Heading1"/>
      </w:pPr>
      <w:bookmarkStart w:id="8" w:name="O_1009451"/>
      <w:bookmarkEnd w:id="8"/>
      <w:r w:rsidRPr="00E8349E">
        <w:t>Links</w:t>
      </w:r>
    </w:p>
    <w:p w:rsidR="00000000" w:rsidRPr="00E8349E" w:rsidP="00227373">
      <w:pPr>
        <w:pStyle w:val="BodyText"/>
      </w:pPr>
      <w:r w:rsidRPr="00E8349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F3391">
        <w:rPr>
          <w:rStyle w:val="Hyperlink"/>
        </w:rPr>
        <w:t>https://vetnet.gov.au/Pages/TrainingDocs.aspx?q=6f3f9672-30e8-4835-b348-205dfcf13d9b</w:t>
      </w:r>
      <w:r>
        <w:fldChar w:fldCharType="end"/>
      </w:r>
    </w:p>
    <w:p w:rsidR="00000000" w:rsidRPr="00E8349E" w:rsidP="00227373">
      <w:pPr>
        <w:pStyle w:val="BodyText"/>
        <w:sectPr w:rsidSect="00E8349E">
          <w:headerReference w:type="default" r:id="rId10"/>
          <w:footerReference w:type="default" r:id="rId11"/>
          <w:pgSz w:w="11908" w:h="16833"/>
          <w:pgMar w:top="1702" w:right="1418" w:bottom="1702" w:left="1418" w:header="992" w:footer="992" w:gutter="0"/>
          <w:cols w:space="720"/>
          <w:noEndnote/>
          <w:docGrid w:linePitch="299"/>
        </w:sectPr>
      </w:pPr>
    </w:p>
    <w:p w:rsidR="00000000" w:rsidRPr="00E8349E" w:rsidP="00E8349E">
      <w:pPr>
        <w:pStyle w:val="SuperHeading"/>
      </w:pPr>
      <w:r w:rsidRPr="00E8349E">
        <w:t>Assessment Requirements for CPPSEC3127 Conduct security screening using x-ray equipment</w:t>
      </w:r>
    </w:p>
    <w:p w:rsidR="00000000" w:rsidRPr="00E8349E" w:rsidP="00E8349E">
      <w:pPr>
        <w:pStyle w:val="Heading1"/>
      </w:pPr>
      <w:bookmarkStart w:id="9" w:name="O_1009453"/>
      <w:bookmarkEnd w:id="9"/>
      <w:r w:rsidRPr="00E8349E">
        <w:t>Modification History</w:t>
      </w:r>
    </w:p>
    <w:p w:rsidR="00000000" w:rsidRPr="00E8349E" w:rsidP="00227373">
      <w:r w:rsidRPr="00E8349E">
        <w:t>Release 1.</w:t>
      </w:r>
    </w:p>
    <w:p w:rsidR="00000000" w:rsidRPr="00E8349E" w:rsidP="00227373">
      <w:r w:rsidRPr="00E8349E">
        <w:t>Supersedes and is equivalent to CPPSEC1006A Apply x-ray image interpre</w:t>
      </w:r>
      <w:r w:rsidRPr="00E8349E">
        <w:t>tation procedures.</w:t>
      </w:r>
    </w:p>
    <w:p w:rsidR="00000000" w:rsidRPr="00E8349E" w:rsidP="00227373">
      <w:r w:rsidRPr="00E8349E">
        <w:t>Updated to meet the Standards for Training Packages.</w:t>
      </w:r>
    </w:p>
    <w:p w:rsidR="00000000" w:rsidRPr="00E8349E" w:rsidP="00227373">
      <w:r w:rsidRPr="00E8349E">
        <w:t>This version first released with CPP Property Services Training Package Version 7.0.</w:t>
      </w:r>
    </w:p>
    <w:p w:rsidR="00000000" w:rsidRPr="00E8349E" w:rsidP="00E8349E">
      <w:pPr>
        <w:pStyle w:val="Heading1"/>
      </w:pPr>
      <w:bookmarkStart w:id="10" w:name="O_1009456"/>
      <w:bookmarkEnd w:id="10"/>
      <w:r w:rsidRPr="00E8349E">
        <w:t>Performance Evidence</w:t>
      </w:r>
    </w:p>
    <w:p w:rsidR="00000000" w:rsidRPr="00E8349E" w:rsidP="00227373">
      <w:pPr>
        <w:pStyle w:val="BodyText"/>
      </w:pPr>
      <w:r w:rsidRPr="00E8349E">
        <w:t>To demonstrate competency in this unit, a person must on tw</w:t>
      </w:r>
      <w:r w:rsidRPr="00E8349E">
        <w:t>o separate occasions, conduct security screening using x-ray equipment, involving, on each occasion:</w:t>
      </w:r>
    </w:p>
    <w:p w:rsidR="00000000" w:rsidRPr="00E8349E" w:rsidP="00E8349E">
      <w:pPr>
        <w:pStyle w:val="ListBullet"/>
      </w:pPr>
      <w:r w:rsidRPr="00E8349E">
        <w:t>correctly positioning and screening six different items</w:t>
      </w:r>
    </w:p>
    <w:p w:rsidR="00000000" w:rsidRPr="00E8349E" w:rsidP="00E8349E">
      <w:pPr>
        <w:pStyle w:val="ListBullet"/>
      </w:pPr>
      <w:r w:rsidRPr="00E8349E">
        <w:t>correctly identifying the nature of the items by interpreting the colours, shapes and sizes of the</w:t>
      </w:r>
      <w:r w:rsidRPr="00E8349E">
        <w:t>ir x-ray images</w:t>
      </w:r>
    </w:p>
    <w:p w:rsidR="00000000" w:rsidRPr="00E8349E" w:rsidP="00E8349E">
      <w:pPr>
        <w:pStyle w:val="ListBullet"/>
      </w:pPr>
      <w:r w:rsidRPr="00E8349E">
        <w:t>correctly using image enhancement functions of equipment to identify:</w:t>
      </w:r>
    </w:p>
    <w:p w:rsidR="00000000" w:rsidRPr="00E8349E" w:rsidP="00E8349E">
      <w:pPr>
        <w:pStyle w:val="ListBullet2"/>
      </w:pPr>
      <w:r w:rsidRPr="00E8349E">
        <w:t>one weapon</w:t>
      </w:r>
    </w:p>
    <w:p w:rsidR="00000000" w:rsidRPr="00E8349E" w:rsidP="00E8349E">
      <w:pPr>
        <w:pStyle w:val="ListBullet2"/>
      </w:pPr>
      <w:r w:rsidRPr="00E8349E">
        <w:t>the presence of explosives</w:t>
      </w:r>
    </w:p>
    <w:p w:rsidR="00000000" w:rsidRPr="00E8349E" w:rsidP="00E8349E">
      <w:pPr>
        <w:pStyle w:val="ListBullet2"/>
      </w:pPr>
      <w:r w:rsidRPr="00E8349E">
        <w:t>the presence of another type of prohibited item, such as a dangerous good.</w:t>
      </w:r>
    </w:p>
    <w:p w:rsidR="00000000" w:rsidRPr="00E8349E" w:rsidP="00227373">
      <w:pPr>
        <w:pStyle w:val="BodyText"/>
      </w:pPr>
      <w:r w:rsidRPr="00E8349E">
        <w:t>In doing this, the person must meet the performance criteria for this unit.</w:t>
      </w:r>
    </w:p>
    <w:p w:rsidR="00000000" w:rsidRPr="00E8349E" w:rsidP="00E8349E">
      <w:pPr>
        <w:pStyle w:val="Heading1"/>
      </w:pPr>
      <w:bookmarkStart w:id="11" w:name="O_1009455"/>
      <w:bookmarkEnd w:id="11"/>
      <w:r w:rsidRPr="00E8349E">
        <w:t>Knowledge Evidence</w:t>
      </w:r>
    </w:p>
    <w:p w:rsidR="00000000" w:rsidRPr="00E8349E" w:rsidP="00227373">
      <w:pPr>
        <w:pStyle w:val="BodyText"/>
      </w:pPr>
      <w:r w:rsidRPr="00E8349E">
        <w:t>To be competent in this unit, a person must demonstrate knowledge of:</w:t>
      </w:r>
    </w:p>
    <w:p w:rsidR="00000000" w:rsidRPr="00E8349E" w:rsidP="00E8349E">
      <w:pPr>
        <w:pStyle w:val="ListBullet"/>
      </w:pPr>
      <w:r w:rsidRPr="00E8349E">
        <w:t>standard operating procedures and workplace policies that ensure compli</w:t>
      </w:r>
      <w:r w:rsidRPr="00E8349E">
        <w:t>ance with legislative and regulatory requirements when conducting security screening using x-ray equipment:</w:t>
      </w:r>
    </w:p>
    <w:p w:rsidR="00000000" w:rsidRPr="00E8349E" w:rsidP="00E8349E">
      <w:pPr>
        <w:pStyle w:val="ListBullet2"/>
      </w:pPr>
      <w:r w:rsidRPr="00E8349E">
        <w:t>anti-discrimination and diversity</w:t>
      </w:r>
    </w:p>
    <w:p w:rsidR="00000000" w:rsidRPr="00E8349E" w:rsidP="00E8349E">
      <w:pPr>
        <w:pStyle w:val="ListBullet2"/>
      </w:pPr>
      <w:r w:rsidRPr="00E8349E">
        <w:t>counter terrorism</w:t>
      </w:r>
    </w:p>
    <w:p w:rsidR="00000000" w:rsidRPr="00E8349E" w:rsidP="00E8349E">
      <w:pPr>
        <w:pStyle w:val="ListBullet2"/>
      </w:pPr>
      <w:r w:rsidRPr="00E8349E">
        <w:t>dangerous goods</w:t>
      </w:r>
    </w:p>
    <w:p w:rsidR="00000000" w:rsidRPr="00E8349E" w:rsidP="00E8349E">
      <w:pPr>
        <w:pStyle w:val="ListBullet2"/>
      </w:pPr>
      <w:r w:rsidRPr="00E8349E">
        <w:t>duty of care</w:t>
      </w:r>
    </w:p>
    <w:p w:rsidR="00000000" w:rsidRPr="00E8349E" w:rsidP="00E8349E">
      <w:pPr>
        <w:pStyle w:val="ListBullet2"/>
      </w:pPr>
      <w:r w:rsidRPr="00E8349E">
        <w:t>limits of own authority</w:t>
      </w:r>
    </w:p>
    <w:p w:rsidR="00000000" w:rsidRPr="00E8349E" w:rsidP="00E8349E">
      <w:pPr>
        <w:pStyle w:val="ListBullet2"/>
      </w:pPr>
      <w:r w:rsidRPr="00E8349E">
        <w:t>workplace health and safety (WHS)</w:t>
      </w:r>
    </w:p>
    <w:p w:rsidR="00000000" w:rsidRPr="00E8349E" w:rsidP="00E8349E">
      <w:pPr>
        <w:pStyle w:val="ListBullet"/>
      </w:pPr>
      <w:r w:rsidRPr="00E8349E">
        <w:t>components, operating principles and characteristics of typical weapons, explosives and prohibited items that may be contained in items being screened</w:t>
      </w:r>
    </w:p>
    <w:p w:rsidR="00000000" w:rsidRPr="00E8349E" w:rsidP="00E8349E">
      <w:pPr>
        <w:pStyle w:val="ListBullet"/>
      </w:pPr>
      <w:r w:rsidRPr="00E8349E">
        <w:t>current national terrorism threat level and context</w:t>
      </w:r>
    </w:p>
    <w:p w:rsidR="00000000" w:rsidRPr="00E8349E" w:rsidP="00E8349E">
      <w:pPr>
        <w:pStyle w:val="ListBullet"/>
      </w:pPr>
      <w:r w:rsidRPr="00E8349E">
        <w:t>features of x-ray images that indicate the possible p</w:t>
      </w:r>
      <w:r w:rsidRPr="00E8349E">
        <w:t>resence of weapons, explosives or prohibited items in articles</w:t>
      </w:r>
    </w:p>
    <w:p w:rsidR="00000000" w:rsidRPr="00E8349E" w:rsidP="00E8349E">
      <w:pPr>
        <w:pStyle w:val="ListBullet"/>
      </w:pPr>
      <w:r w:rsidRPr="00E8349E">
        <w:t>limitations of x-ray imaging processes and how to overcome these limitations</w:t>
      </w:r>
    </w:p>
    <w:p w:rsidR="00000000" w:rsidRPr="00E8349E" w:rsidP="00E8349E">
      <w:pPr>
        <w:pStyle w:val="ListBullet"/>
      </w:pPr>
      <w:r w:rsidRPr="00E8349E">
        <w:t>methods and techniques for interpreting x-ray images and the meaning of colour (metals, organics and inorganics), sh</w:t>
      </w:r>
      <w:r w:rsidRPr="00E8349E">
        <w:t xml:space="preserve">ape and size </w:t>
      </w:r>
    </w:p>
    <w:p w:rsidR="00000000" w:rsidRPr="00E8349E" w:rsidP="00E8349E">
      <w:pPr>
        <w:pStyle w:val="ListBullet"/>
      </w:pPr>
      <w:r w:rsidRPr="00E8349E">
        <w:t>potential hazards, risks and security risk situations that can arise when screening items using x-ray equipment</w:t>
      </w:r>
    </w:p>
    <w:p w:rsidR="00000000" w:rsidRPr="00E8349E" w:rsidP="00E8349E">
      <w:pPr>
        <w:pStyle w:val="ListBullet"/>
      </w:pPr>
      <w:r w:rsidRPr="00E8349E">
        <w:t>procedures for reporting the detection of prohibited items and security risks</w:t>
      </w:r>
    </w:p>
    <w:p w:rsidR="00000000" w:rsidRPr="00E8349E" w:rsidP="00E8349E">
      <w:pPr>
        <w:pStyle w:val="ListBullet"/>
      </w:pPr>
      <w:r w:rsidRPr="00E8349E">
        <w:t>procedures for setting up and testing x-ray screenin</w:t>
      </w:r>
      <w:r w:rsidRPr="00E8349E">
        <w:t>g equipment</w:t>
      </w:r>
    </w:p>
    <w:p w:rsidR="00000000" w:rsidRPr="00E8349E" w:rsidP="00E8349E">
      <w:pPr>
        <w:pStyle w:val="ListBullet"/>
      </w:pPr>
      <w:r w:rsidRPr="00E8349E">
        <w:t>purpose and uses of image enhancement functions on x-ray equipment</w:t>
      </w:r>
    </w:p>
    <w:p w:rsidR="00000000" w:rsidRPr="00E8349E" w:rsidP="00E8349E">
      <w:pPr>
        <w:pStyle w:val="ListBullet"/>
      </w:pPr>
      <w:r w:rsidRPr="00E8349E">
        <w:t>purpose of Australia</w:t>
      </w:r>
      <w:r>
        <w:t>’</w:t>
      </w:r>
      <w:r w:rsidRPr="00E8349E">
        <w:t xml:space="preserve">s </w:t>
      </w:r>
      <w:r w:rsidRPr="00E8349E">
        <w:rPr>
          <w:rStyle w:val="Emphasis"/>
        </w:rPr>
        <w:t>Strategy for Protecting Crowded Places from Terrorism</w:t>
      </w:r>
      <w:r w:rsidRPr="00E8349E">
        <w:t xml:space="preserve"> and understanding of:</w:t>
      </w:r>
    </w:p>
    <w:p w:rsidR="00000000" w:rsidRPr="00E8349E" w:rsidP="00E8349E">
      <w:pPr>
        <w:pStyle w:val="ListBullet2"/>
      </w:pPr>
      <w:r w:rsidRPr="00E8349E">
        <w:t>definition of crowded places</w:t>
      </w:r>
    </w:p>
    <w:p w:rsidR="00000000" w:rsidRPr="00E8349E" w:rsidP="00E8349E">
      <w:pPr>
        <w:pStyle w:val="ListBullet2"/>
      </w:pPr>
      <w:r w:rsidRPr="00E8349E">
        <w:t>key security issues for crowded places</w:t>
      </w:r>
    </w:p>
    <w:p w:rsidR="00000000" w:rsidRPr="00E8349E" w:rsidP="00E8349E">
      <w:pPr>
        <w:pStyle w:val="ListBullet2"/>
      </w:pPr>
      <w:r w:rsidRPr="00E8349E">
        <w:t>objectives, characteristics and identification of active armed offenders</w:t>
      </w:r>
    </w:p>
    <w:p w:rsidR="00000000" w:rsidRPr="00E8349E" w:rsidP="00E8349E">
      <w:pPr>
        <w:pStyle w:val="ListBullet2"/>
      </w:pPr>
      <w:r w:rsidRPr="00E8349E">
        <w:t>definition of hostile vehicles and methods of attack</w:t>
      </w:r>
    </w:p>
    <w:p w:rsidR="00000000" w:rsidRPr="00E8349E" w:rsidP="00E8349E">
      <w:pPr>
        <w:pStyle w:val="ListBullet2"/>
      </w:pPr>
      <w:r w:rsidRPr="00E8349E">
        <w:t>signs of chemical weapons attack and recommended response</w:t>
      </w:r>
    </w:p>
    <w:p w:rsidR="00000000" w:rsidRPr="00E8349E" w:rsidP="00E8349E">
      <w:pPr>
        <w:pStyle w:val="ListBullet2"/>
      </w:pPr>
      <w:r w:rsidRPr="00E8349E">
        <w:t>general features of improvised explosive devices and recommended inciden</w:t>
      </w:r>
      <w:r w:rsidRPr="00E8349E">
        <w:t>t response</w:t>
      </w:r>
    </w:p>
    <w:p w:rsidR="00000000" w:rsidRPr="00E8349E" w:rsidP="00E8349E">
      <w:pPr>
        <w:pStyle w:val="ListBullet"/>
      </w:pPr>
      <w:r w:rsidRPr="00E8349E">
        <w:t>site emergency and evacuation plans and procedures</w:t>
      </w:r>
    </w:p>
    <w:p w:rsidR="00000000" w:rsidRPr="00E8349E" w:rsidP="00E8349E">
      <w:pPr>
        <w:pStyle w:val="ListBullet"/>
      </w:pPr>
      <w:r w:rsidRPr="00E8349E">
        <w:t>surveillance techniques for monitoring security of the screening point</w:t>
      </w:r>
    </w:p>
    <w:p w:rsidR="00000000" w:rsidRPr="00E8349E" w:rsidP="00E8349E">
      <w:pPr>
        <w:pStyle w:val="ListBullet"/>
      </w:pPr>
      <w:r w:rsidRPr="00E8349E">
        <w:t>types of behavioural anomalies and suspect behaviours that can indicate criminal activity, hostile reconnaissance or the p</w:t>
      </w:r>
      <w:r w:rsidRPr="00E8349E">
        <w:t>otential for terrorist activity</w:t>
      </w:r>
    </w:p>
    <w:p w:rsidR="00000000" w:rsidRPr="00E8349E" w:rsidP="00E8349E">
      <w:pPr>
        <w:pStyle w:val="ListBullet"/>
      </w:pPr>
      <w:r w:rsidRPr="00E8349E">
        <w:t>types of items that are prohibited including weapons, explosives and dangerous goods that are corrosive, flammable, explosive, spontaneously combustible, toxic, oxidising or water-reactive.</w:t>
      </w:r>
    </w:p>
    <w:p w:rsidR="00000000" w:rsidRPr="00E8349E" w:rsidP="00E8349E">
      <w:pPr>
        <w:pStyle w:val="AllowPageBreak"/>
      </w:pPr>
    </w:p>
    <w:p w:rsidR="00000000" w:rsidRPr="00E8349E" w:rsidP="00E8349E">
      <w:pPr>
        <w:pStyle w:val="Heading1"/>
      </w:pPr>
      <w:bookmarkStart w:id="12" w:name="O_1009454"/>
      <w:bookmarkEnd w:id="12"/>
      <w:r w:rsidRPr="00E8349E">
        <w:t>Assessment Cond</w:t>
      </w:r>
      <w:r w:rsidRPr="00E8349E">
        <w:t>itions</w:t>
      </w:r>
    </w:p>
    <w:p w:rsidR="00000000" w:rsidRPr="00E8349E" w:rsidP="00227373">
      <w:pPr>
        <w:pStyle w:val="BodyText"/>
      </w:pPr>
      <w:r w:rsidRPr="00E8349E">
        <w:t>Assessors must satisfy the requirements for assessors contained in the Standards for Registered Training Organisations (RTOs).  All individuals engaged by a licensed RTO for security licensing purposes must hold both a security trainer’s licence (wh</w:t>
      </w:r>
      <w:r w:rsidRPr="00E8349E">
        <w:t>ere such a licence exists within the relevant jurisdiction) and a security operative licence that authorises the security activities about which the individual is training/assessing.  Regulators may impose other assessor conditions to meet jurisdictional a</w:t>
      </w:r>
      <w:r w:rsidRPr="00E8349E">
        <w:t>ssessment requirements.</w:t>
      </w:r>
    </w:p>
    <w:p w:rsidR="00000000" w:rsidRPr="00E8349E" w:rsidP="00227373">
      <w:pPr>
        <w:pStyle w:val="BodyText"/>
      </w:pPr>
      <w:r w:rsidRPr="00E8349E">
        <w:t>Assessment of performance must be undertaken in a simulated workplace environment. Tasks are to be performed to the level of proficiency and within the time limits that would be expected in a workplace.</w:t>
      </w:r>
    </w:p>
    <w:p w:rsidR="00000000" w:rsidRPr="00E8349E" w:rsidP="00227373">
      <w:pPr>
        <w:pStyle w:val="BodyText"/>
      </w:pPr>
      <w:r w:rsidRPr="00E8349E">
        <w:t>The assessment of performance evidence must be done by direct observation of the learner by an assessor, either by an assessor observing the learner physically or by an assessor observing the learner via audio and visual media.</w:t>
      </w:r>
    </w:p>
    <w:p w:rsidR="00000000" w:rsidRPr="00E8349E" w:rsidP="00227373">
      <w:pPr>
        <w:pStyle w:val="BodyText"/>
      </w:pPr>
      <w:r w:rsidRPr="00E8349E">
        <w:t>Assessment of performance ev</w:t>
      </w:r>
      <w:r w:rsidRPr="00E8349E">
        <w:t xml:space="preserve">idence is only valid where the learner has been assessed performing the role of a security officer. </w:t>
      </w:r>
    </w:p>
    <w:p w:rsidR="00000000" w:rsidRPr="00E8349E" w:rsidP="00227373">
      <w:pPr>
        <w:pStyle w:val="BodyText"/>
      </w:pPr>
      <w:r w:rsidRPr="00E8349E">
        <w:t>Assessors are responsible for ensuring that the person demonstrating competency has access to:</w:t>
      </w:r>
    </w:p>
    <w:p w:rsidR="00000000" w:rsidRPr="00E8349E" w:rsidP="00E8349E">
      <w:pPr>
        <w:pStyle w:val="ListBullet"/>
      </w:pPr>
      <w:r w:rsidRPr="00E8349E">
        <w:t>specifications of assessment tasks to conduct security scre</w:t>
      </w:r>
      <w:r w:rsidRPr="00E8349E">
        <w:t>ening using x-ray equipment</w:t>
      </w:r>
    </w:p>
    <w:p w:rsidR="00000000" w:rsidRPr="00E8349E" w:rsidP="00E8349E">
      <w:pPr>
        <w:pStyle w:val="ListBullet"/>
      </w:pPr>
      <w:r w:rsidRPr="00E8349E">
        <w:t>appropriate documents, materials, equipment and personal protective equipment (PPE) currently used in industry including x-ray equipment and items to allow achievement of the performance evidence</w:t>
      </w:r>
    </w:p>
    <w:p w:rsidR="00000000" w:rsidRPr="00E8349E" w:rsidP="00E8349E">
      <w:pPr>
        <w:pStyle w:val="ListBullet"/>
      </w:pPr>
      <w:r w:rsidRPr="00E8349E">
        <w:t>standard operating procedures an</w:t>
      </w:r>
      <w:r w:rsidRPr="00E8349E">
        <w:t>d workplace policies related to the security work role and which specify requirements for complying with industry legislation and regulations.</w:t>
      </w:r>
    </w:p>
    <w:p w:rsidR="00000000" w:rsidRPr="00E8349E" w:rsidP="00E8349E">
      <w:pPr>
        <w:pStyle w:val="AllowPageBreak"/>
      </w:pPr>
    </w:p>
    <w:p w:rsidR="00000000" w:rsidRPr="00E8349E" w:rsidP="00E8349E">
      <w:pPr>
        <w:pStyle w:val="Heading1"/>
      </w:pPr>
      <w:bookmarkStart w:id="13" w:name="O_1009452"/>
      <w:bookmarkEnd w:id="13"/>
      <w:r w:rsidRPr="00E8349E">
        <w:t>Links</w:t>
      </w:r>
    </w:p>
    <w:p w:rsidR="00000000" w:rsidRPr="00E8349E" w:rsidP="00227373">
      <w:pPr>
        <w:pStyle w:val="BodyText"/>
      </w:pPr>
      <w:r w:rsidRPr="00E8349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F3391">
        <w:rPr>
          <w:rStyle w:val="Hyperlink"/>
        </w:rPr>
        <w:t>https://vetnet.gov.au/Pages/TrainingDocs.aspx?q=6f3f9672-30e8-4835-b348-205dfcf13d9b</w:t>
      </w:r>
      <w:r>
        <w:fldChar w:fldCharType="end"/>
      </w:r>
    </w:p>
    <w:p w:rsidR="00000000" w:rsidRPr="00E8349E" w:rsidP="00E8349E"/>
    <w:sectPr w:rsidSect="00E834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rsidRPr="00227373" w:rsidP="002273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73" w:rsidP="00E83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7373" w:rsidP="00E834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27373" w:rsidP="00E834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rsidP="00E8349E">
    <w:pPr>
      <w:pStyle w:val="Footer"/>
      <w:framePr w:wrap="around"/>
    </w:pPr>
    <w:r>
      <w:fldChar w:fldCharType="begin"/>
    </w:r>
    <w:r>
      <w:instrText xml:space="preserve"> DOCPROPERTY  Subject  \* MERGEFORMAT </w:instrText>
    </w:r>
    <w:r>
      <w:fldChar w:fldCharType="separate"/>
    </w:r>
    <w:r w:rsidR="00227373">
      <w:t>Approved</w:t>
    </w:r>
    <w:r w:rsidR="00227373">
      <w:fldChar w:fldCharType="end"/>
    </w:r>
    <w:r>
      <w:tab/>
      <w:t xml:space="preserve">Page </w:t>
    </w:r>
    <w:r>
      <w:fldChar w:fldCharType="begin"/>
    </w:r>
    <w:r>
      <w:instrText xml:space="preserve"> PAGE  \* Arabic  \* MERGEFORMAT </w:instrText>
    </w:r>
    <w:r>
      <w:fldChar w:fldCharType="separate"/>
    </w:r>
    <w:r w:rsidR="002273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7373">
      <w:rPr>
        <w:noProof/>
      </w:rPr>
      <w:t>4</w:t>
    </w:r>
    <w:r>
      <w:rPr>
        <w:noProof/>
      </w:rPr>
      <w:fldChar w:fldCharType="end"/>
    </w:r>
  </w:p>
  <w:p w:rsidR="00E8349E" w:rsidP="00E8349E">
    <w:pPr>
      <w:pStyle w:val="Footer"/>
      <w:framePr w:wrap="around"/>
    </w:pPr>
    <w:r>
      <w:t xml:space="preserve">© Commonwealth of Australia, </w:t>
    </w:r>
    <w:r>
      <w:fldChar w:fldCharType="begin"/>
    </w:r>
    <w:r>
      <w:instrText xml:space="preserve"> DATE  \@ "yyyy"  \* MERGEFORMAT </w:instrText>
    </w:r>
    <w:r>
      <w:fldChar w:fldCharType="separate"/>
    </w:r>
    <w:r w:rsidR="00227373">
      <w:rPr>
        <w:noProof/>
      </w:rPr>
      <w:t>2025</w:t>
    </w:r>
    <w:r>
      <w:fldChar w:fldCharType="end"/>
    </w:r>
    <w:r>
      <w:tab/>
    </w:r>
    <w:r>
      <w:fldChar w:fldCharType="begin"/>
    </w:r>
    <w:r>
      <w:instrText xml:space="preserve"> DOCPROPERTY  Author  \* MERGEFORMAT </w:instrText>
    </w:r>
    <w:r>
      <w:fldChar w:fldCharType="separate"/>
    </w:r>
    <w:r w:rsidR="00227373">
      <w:t>BuildSkills Australia</w:t>
    </w:r>
    <w:r w:rsidR="00227373">
      <w:fldChar w:fldCharType="end"/>
    </w:r>
  </w:p>
  <w:p w:rsidR="00E8349E" w:rsidP="00E83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49E" w:rsidRPr="00227373" w:rsidP="002273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73" w:rsidRPr="002D2AF8" w:rsidP="00E8349E">
    <w:pPr>
      <w:pStyle w:val="Header"/>
      <w:framePr w:wrap="around"/>
    </w:pPr>
    <w:r>
      <w:fldChar w:fldCharType="begin"/>
    </w:r>
    <w:r>
      <w:instrText xml:space="preserve"> TITLE   \* MERGEFORMAT </w:instrText>
    </w:r>
    <w:r>
      <w:fldChar w:fldCharType="separate"/>
    </w:r>
    <w:r>
      <w:t>CPPSEC3127 Conduct security screening using x-ray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7373" w:rsidP="00E834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9E" w:rsidRPr="002D2AF8" w:rsidP="00E8349E">
    <w:pPr>
      <w:pStyle w:val="Header"/>
      <w:framePr w:wrap="around"/>
    </w:pPr>
    <w:r>
      <w:fldChar w:fldCharType="begin"/>
    </w:r>
    <w:r>
      <w:instrText xml:space="preserve"> TITLE   \* MERGEFORMAT </w:instrText>
    </w:r>
    <w:r>
      <w:fldChar w:fldCharType="separate"/>
    </w:r>
    <w:r w:rsidR="00227373">
      <w:t>CPPSEC3127 Conduct security screening using x-ray equipment</w:t>
    </w:r>
    <w:r w:rsidR="00227373">
      <w:fldChar w:fldCharType="end"/>
    </w:r>
    <w:r>
      <w:tab/>
      <w:t xml:space="preserve">Date this document was generated: </w:t>
    </w:r>
    <w:r>
      <w:fldChar w:fldCharType="begin"/>
    </w:r>
    <w:r>
      <w:instrText xml:space="preserve"> CREATEDATE  \@ "d MMMM yyyy"  \* MERGEFORMAT </w:instrText>
    </w:r>
    <w:r>
      <w:fldChar w:fldCharType="separate"/>
    </w:r>
    <w:r w:rsidR="00227373">
      <w:rPr>
        <w:noProof/>
      </w:rPr>
      <w:t>2 March 2025</w:t>
    </w:r>
    <w:r>
      <w:fldChar w:fldCharType="end"/>
    </w:r>
  </w:p>
  <w:p w:rsidR="00E8349E" w:rsidP="00E83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0A1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1EA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C8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49E"/>
    <w:pPr>
      <w:spacing w:before="360" w:after="60"/>
      <w:outlineLvl w:val="0"/>
    </w:pPr>
    <w:rPr>
      <w:sz w:val="32"/>
    </w:rPr>
  </w:style>
  <w:style w:type="paragraph" w:styleId="Heading2">
    <w:name w:val="heading 2"/>
    <w:basedOn w:val="HeadingBase"/>
    <w:next w:val="BodyText"/>
    <w:link w:val="Heading2Char"/>
    <w:qFormat/>
    <w:rsid w:val="00E8349E"/>
    <w:pPr>
      <w:keepLines/>
      <w:spacing w:before="240" w:after="120"/>
      <w:outlineLvl w:val="1"/>
    </w:pPr>
    <w:rPr>
      <w:sz w:val="28"/>
      <w:szCs w:val="40"/>
    </w:rPr>
  </w:style>
  <w:style w:type="paragraph" w:styleId="Heading3">
    <w:name w:val="heading 3"/>
    <w:basedOn w:val="HeadingBase"/>
    <w:next w:val="BodyText"/>
    <w:link w:val="Heading3Char"/>
    <w:qFormat/>
    <w:rsid w:val="00E8349E"/>
    <w:pPr>
      <w:spacing w:before="180" w:after="120"/>
      <w:outlineLvl w:val="2"/>
    </w:pPr>
    <w:rPr>
      <w:spacing w:val="-10"/>
      <w:kern w:val="32"/>
    </w:rPr>
  </w:style>
  <w:style w:type="paragraph" w:styleId="Heading4">
    <w:name w:val="heading 4"/>
    <w:basedOn w:val="HeadingBase"/>
    <w:next w:val="BodyText"/>
    <w:link w:val="Heading4Char"/>
    <w:qFormat/>
    <w:rsid w:val="00E8349E"/>
    <w:pPr>
      <w:spacing w:before="160" w:after="120"/>
      <w:outlineLvl w:val="3"/>
    </w:pPr>
    <w:rPr>
      <w:sz w:val="22"/>
    </w:rPr>
  </w:style>
  <w:style w:type="paragraph" w:styleId="Heading5">
    <w:name w:val="heading 5"/>
    <w:basedOn w:val="HeadingBase"/>
    <w:next w:val="Normal"/>
    <w:link w:val="Heading5Char"/>
    <w:qFormat/>
    <w:rsid w:val="00E8349E"/>
    <w:pPr>
      <w:spacing w:before="80"/>
      <w:outlineLvl w:val="4"/>
    </w:pPr>
    <w:rPr>
      <w:color w:val="918585"/>
      <w:sz w:val="20"/>
    </w:rPr>
  </w:style>
  <w:style w:type="paragraph" w:styleId="Heading6">
    <w:name w:val="heading 6"/>
    <w:basedOn w:val="HeadingBase"/>
    <w:next w:val="Normal"/>
    <w:link w:val="Heading6Char"/>
    <w:qFormat/>
    <w:rsid w:val="00E8349E"/>
    <w:pPr>
      <w:spacing w:before="60"/>
      <w:outlineLvl w:val="5"/>
    </w:pPr>
    <w:rPr>
      <w:color w:val="918585"/>
      <w:sz w:val="20"/>
    </w:rPr>
  </w:style>
  <w:style w:type="paragraph" w:styleId="Heading7">
    <w:name w:val="heading 7"/>
    <w:basedOn w:val="Normal"/>
    <w:next w:val="Normal"/>
    <w:link w:val="Heading7Char"/>
    <w:qFormat/>
    <w:rsid w:val="00E8349E"/>
    <w:pPr>
      <w:ind w:left="720"/>
      <w:outlineLvl w:val="6"/>
    </w:pPr>
    <w:rPr>
      <w:i/>
    </w:rPr>
  </w:style>
  <w:style w:type="paragraph" w:styleId="Heading8">
    <w:name w:val="heading 8"/>
    <w:basedOn w:val="Normal"/>
    <w:next w:val="Normal"/>
    <w:link w:val="Heading8Char"/>
    <w:qFormat/>
    <w:rsid w:val="00E8349E"/>
    <w:pPr>
      <w:ind w:left="720"/>
      <w:outlineLvl w:val="7"/>
    </w:pPr>
    <w:rPr>
      <w:i/>
    </w:rPr>
  </w:style>
  <w:style w:type="paragraph" w:styleId="Heading9">
    <w:name w:val="heading 9"/>
    <w:basedOn w:val="Normal"/>
    <w:next w:val="Normal"/>
    <w:link w:val="Heading9Char"/>
    <w:qFormat/>
    <w:rsid w:val="00E8349E"/>
    <w:pPr>
      <w:ind w:left="720"/>
      <w:outlineLvl w:val="8"/>
    </w:pPr>
    <w:rPr>
      <w:i/>
    </w:rPr>
  </w:style>
  <w:style w:type="character" w:default="1" w:styleId="DefaultParagraphFont">
    <w:name w:val="Default Paragraph Font"/>
    <w:uiPriority w:val="1"/>
    <w:unhideWhenUsed/>
    <w:rsid w:val="00E83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49E"/>
  </w:style>
  <w:style w:type="character" w:customStyle="1" w:styleId="Heading1Char">
    <w:name w:val="Heading 1 Char"/>
    <w:basedOn w:val="DefaultParagraphFont"/>
    <w:link w:val="Heading1"/>
    <w:rsid w:val="00E8349E"/>
    <w:rPr>
      <w:rFonts w:ascii="Times New Roman" w:eastAsia="Times New Roman" w:hAnsi="Times New Roman" w:cs="Times New Roman"/>
      <w:b/>
      <w:sz w:val="32"/>
      <w:szCs w:val="20"/>
      <w:lang w:eastAsia="en-US"/>
    </w:rPr>
  </w:style>
  <w:style w:type="paragraph" w:styleId="BodyText">
    <w:name w:val="Body Text"/>
    <w:basedOn w:val="Normal"/>
    <w:link w:val="BodyTextChar"/>
    <w:rsid w:val="00E83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49E"/>
    <w:rPr>
      <w:rFonts w:ascii="Times New Roman" w:eastAsia="Times New Roman" w:hAnsi="Times New Roman" w:cs="Times New Roman"/>
      <w:sz w:val="24"/>
      <w:lang w:eastAsia="en-US"/>
    </w:rPr>
  </w:style>
  <w:style w:type="paragraph" w:styleId="ListBullet">
    <w:name w:val="List Bullet"/>
    <w:basedOn w:val="List"/>
    <w:rsid w:val="00E8349E"/>
    <w:pPr>
      <w:numPr>
        <w:numId w:val="12"/>
      </w:numPr>
      <w:tabs>
        <w:tab w:val="clear" w:pos="340"/>
      </w:tabs>
      <w:spacing w:before="40" w:after="40"/>
    </w:pPr>
  </w:style>
  <w:style w:type="paragraph" w:styleId="ListBullet2">
    <w:name w:val="List Bullet 2"/>
    <w:basedOn w:val="List2"/>
    <w:rsid w:val="00E8349E"/>
    <w:pPr>
      <w:numPr>
        <w:numId w:val="13"/>
      </w:numPr>
      <w:tabs>
        <w:tab w:val="clear" w:pos="680"/>
      </w:tabs>
    </w:pPr>
  </w:style>
  <w:style w:type="character" w:styleId="Emphasis">
    <w:name w:val="Emphasis"/>
    <w:basedOn w:val="DefaultParagraphFont"/>
    <w:qFormat/>
    <w:rsid w:val="00E8349E"/>
    <w:rPr>
      <w:i/>
    </w:rPr>
  </w:style>
  <w:style w:type="paragraph" w:customStyle="1" w:styleId="SuperHeading">
    <w:name w:val="SuperHeading"/>
    <w:basedOn w:val="Normal"/>
    <w:rsid w:val="00E8349E"/>
    <w:pPr>
      <w:spacing w:before="240" w:after="120"/>
      <w:outlineLvl w:val="0"/>
    </w:pPr>
    <w:rPr>
      <w:rFonts w:ascii="Times New Roman" w:hAnsi="Times New Roman"/>
      <w:b/>
      <w:sz w:val="32"/>
    </w:rPr>
  </w:style>
  <w:style w:type="paragraph" w:customStyle="1" w:styleId="AllowPageBreak">
    <w:name w:val="AllowPageBreak"/>
    <w:rsid w:val="00E83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49E"/>
    <w:rPr>
      <w:rFonts w:ascii="Courier New" w:eastAsia="Times New Roman" w:hAnsi="Courier New" w:cs="Times New Roman"/>
      <w:i/>
      <w:szCs w:val="20"/>
      <w:lang w:eastAsia="en-US"/>
    </w:rPr>
  </w:style>
  <w:style w:type="paragraph" w:customStyle="1" w:styleId="HeadingBase">
    <w:name w:val="Heading Base"/>
    <w:rsid w:val="00E83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49E"/>
    <w:pPr>
      <w:tabs>
        <w:tab w:val="right" w:leader="dot" w:pos="9072"/>
      </w:tabs>
      <w:ind w:left="567"/>
    </w:pPr>
    <w:rPr>
      <w:szCs w:val="22"/>
    </w:rPr>
  </w:style>
  <w:style w:type="paragraph" w:customStyle="1" w:styleId="TOCBase">
    <w:name w:val="TOC Base"/>
    <w:rsid w:val="00E83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49E"/>
    <w:pPr>
      <w:tabs>
        <w:tab w:val="right" w:leader="dot" w:pos="9072"/>
      </w:tabs>
      <w:spacing w:before="40" w:after="40"/>
      <w:ind w:left="284"/>
    </w:pPr>
    <w:rPr>
      <w:rFonts w:ascii="Times New Roman" w:hAnsi="Times New Roman"/>
    </w:rPr>
  </w:style>
  <w:style w:type="paragraph" w:styleId="TOC1">
    <w:name w:val="toc 1"/>
    <w:basedOn w:val="TOCBase"/>
    <w:next w:val="Normal"/>
    <w:rsid w:val="00E83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49E"/>
    <w:rPr>
      <w:rFonts w:ascii="Times New Roman" w:eastAsia="Times New Roman" w:hAnsi="Times New Roman" w:cs="Times New Roman"/>
      <w:sz w:val="16"/>
      <w:lang w:eastAsia="en-US"/>
    </w:rPr>
  </w:style>
  <w:style w:type="paragraph" w:styleId="Title">
    <w:name w:val="Title"/>
    <w:basedOn w:val="HeadingBase"/>
    <w:link w:val="TitleChar"/>
    <w:qFormat/>
    <w:rsid w:val="00E8349E"/>
    <w:pPr>
      <w:spacing w:before="5040"/>
      <w:jc w:val="center"/>
    </w:pPr>
    <w:rPr>
      <w:sz w:val="48"/>
      <w:szCs w:val="72"/>
      <w:lang w:val="en-US"/>
    </w:rPr>
  </w:style>
  <w:style w:type="character" w:customStyle="1" w:styleId="TitleChar">
    <w:name w:val="Title Char"/>
    <w:basedOn w:val="DefaultParagraphFont"/>
    <w:link w:val="Title"/>
    <w:rsid w:val="00E83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49E"/>
    <w:pPr>
      <w:tabs>
        <w:tab w:val="left" w:pos="3600"/>
        <w:tab w:val="left" w:pos="3958"/>
      </w:tabs>
    </w:pPr>
  </w:style>
  <w:style w:type="paragraph" w:styleId="List">
    <w:name w:val="List"/>
    <w:basedOn w:val="BodyText"/>
    <w:next w:val="BodyText"/>
    <w:rsid w:val="00E8349E"/>
    <w:pPr>
      <w:tabs>
        <w:tab w:val="left" w:pos="340"/>
      </w:tabs>
      <w:spacing w:before="60" w:after="60"/>
      <w:ind w:left="340" w:hanging="340"/>
    </w:pPr>
  </w:style>
  <w:style w:type="paragraph" w:customStyle="1" w:styleId="Note">
    <w:name w:val="Note"/>
    <w:basedOn w:val="BodyText"/>
    <w:rsid w:val="00E834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349E"/>
    <w:rPr>
      <w:b/>
      <w:spacing w:val="0"/>
    </w:rPr>
  </w:style>
  <w:style w:type="paragraph" w:customStyle="1" w:styleId="SuperTitle">
    <w:name w:val="SuperTitle"/>
    <w:basedOn w:val="Title"/>
    <w:rsid w:val="00E8349E"/>
    <w:pPr>
      <w:framePr w:wrap="auto" w:hAnchor="text" w:y="6049"/>
    </w:pPr>
    <w:rPr>
      <w:color w:val="000000"/>
      <w:sz w:val="40"/>
    </w:rPr>
  </w:style>
  <w:style w:type="paragraph" w:customStyle="1" w:styleId="TOCTitle">
    <w:name w:val="TOCTitle"/>
    <w:basedOn w:val="Heading1"/>
    <w:rsid w:val="00E8349E"/>
    <w:pPr>
      <w:spacing w:after="240"/>
      <w:jc w:val="center"/>
      <w:outlineLvl w:val="9"/>
    </w:pPr>
    <w:rPr>
      <w:caps/>
    </w:rPr>
  </w:style>
  <w:style w:type="paragraph" w:customStyle="1" w:styleId="Version">
    <w:name w:val="Version"/>
    <w:rsid w:val="00E83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49E"/>
    <w:pPr>
      <w:keepNext w:val="0"/>
      <w:tabs>
        <w:tab w:val="right" w:pos="4176"/>
      </w:tabs>
      <w:ind w:left="198" w:hanging="198"/>
    </w:pPr>
    <w:rPr>
      <w:rFonts w:ascii="Garamond" w:hAnsi="Garamond"/>
    </w:rPr>
  </w:style>
  <w:style w:type="paragraph" w:styleId="IndexHeading">
    <w:name w:val="index heading"/>
    <w:basedOn w:val="Normal"/>
    <w:next w:val="Index1"/>
    <w:semiHidden/>
    <w:rsid w:val="00E8349E"/>
    <w:pPr>
      <w:spacing w:before="120" w:after="120"/>
    </w:pPr>
    <w:rPr>
      <w:rFonts w:ascii="Arial" w:hAnsi="Arial"/>
      <w:b/>
      <w:color w:val="918585"/>
      <w:sz w:val="24"/>
    </w:rPr>
  </w:style>
  <w:style w:type="paragraph" w:styleId="Header">
    <w:name w:val="header"/>
    <w:basedOn w:val="Normal"/>
    <w:link w:val="HeaderChar"/>
    <w:rsid w:val="00E83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49E"/>
    <w:rPr>
      <w:rFonts w:ascii="Times New Roman" w:eastAsia="Times New Roman" w:hAnsi="Times New Roman" w:cs="Times New Roman"/>
      <w:sz w:val="16"/>
      <w:szCs w:val="20"/>
      <w:lang w:val="en-GB" w:eastAsia="en-US"/>
    </w:rPr>
  </w:style>
  <w:style w:type="paragraph" w:customStyle="1" w:styleId="Chapter">
    <w:name w:val="Chapter"/>
    <w:basedOn w:val="Normal"/>
    <w:rsid w:val="00E8349E"/>
    <w:pPr>
      <w:spacing w:before="240"/>
    </w:pPr>
    <w:rPr>
      <w:rFonts w:ascii="Times New Roman" w:hAnsi="Times New Roman"/>
      <w:smallCaps/>
      <w:spacing w:val="80"/>
      <w:sz w:val="28"/>
    </w:rPr>
  </w:style>
  <w:style w:type="paragraph" w:customStyle="1" w:styleId="InChapter">
    <w:name w:val="InChapter"/>
    <w:basedOn w:val="Heading3"/>
    <w:rsid w:val="00E8349E"/>
    <w:pPr>
      <w:spacing w:after="240"/>
      <w:outlineLvl w:val="9"/>
    </w:pPr>
    <w:rPr>
      <w:noProof/>
    </w:rPr>
  </w:style>
  <w:style w:type="paragraph" w:styleId="Index2">
    <w:name w:val="index 2"/>
    <w:basedOn w:val="Normal"/>
    <w:next w:val="Normal"/>
    <w:semiHidden/>
    <w:rsid w:val="00E8349E"/>
    <w:pPr>
      <w:tabs>
        <w:tab w:val="right" w:pos="4176"/>
      </w:tabs>
      <w:ind w:left="568" w:hanging="284"/>
    </w:pPr>
    <w:rPr>
      <w:rFonts w:ascii="Garamond" w:hAnsi="Garamond"/>
    </w:rPr>
  </w:style>
  <w:style w:type="paragraph" w:customStyle="1" w:styleId="Byline">
    <w:name w:val="Byline"/>
    <w:rsid w:val="00E83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49E"/>
    <w:pPr>
      <w:tabs>
        <w:tab w:val="clear" w:pos="3600"/>
        <w:tab w:val="clear" w:pos="3958"/>
      </w:tabs>
      <w:jc w:val="right"/>
    </w:pPr>
  </w:style>
  <w:style w:type="paragraph" w:styleId="Caption">
    <w:name w:val="caption"/>
    <w:basedOn w:val="BodyText"/>
    <w:next w:val="Normal"/>
    <w:qFormat/>
    <w:rsid w:val="00E8349E"/>
    <w:pPr>
      <w:framePr w:w="2268" w:hSpace="181" w:vSpace="181" w:wrap="around" w:vAnchor="text" w:hAnchor="page" w:x="1135" w:y="285" w:anchorLock="1"/>
    </w:pPr>
    <w:rPr>
      <w:i/>
    </w:rPr>
  </w:style>
  <w:style w:type="paragraph" w:customStyle="1" w:styleId="MiniTOCTitle">
    <w:name w:val="MiniTOCTitle"/>
    <w:basedOn w:val="Heading4"/>
    <w:rsid w:val="00E8349E"/>
    <w:pPr>
      <w:spacing w:before="240"/>
      <w:outlineLvl w:val="9"/>
    </w:pPr>
    <w:rPr>
      <w:noProof/>
      <w:sz w:val="24"/>
    </w:rPr>
  </w:style>
  <w:style w:type="paragraph" w:customStyle="1" w:styleId="MiniTOCItem">
    <w:name w:val="MiniTOCItem"/>
    <w:basedOn w:val="ListBullet"/>
    <w:rsid w:val="00E8349E"/>
    <w:pPr>
      <w:numPr>
        <w:numId w:val="0"/>
      </w:numPr>
      <w:tabs>
        <w:tab w:val="right" w:leader="dot" w:pos="6521"/>
      </w:tabs>
      <w:spacing w:before="0" w:after="0"/>
    </w:pPr>
  </w:style>
  <w:style w:type="paragraph" w:customStyle="1" w:styleId="TOFTitle">
    <w:name w:val="TOFTitle"/>
    <w:basedOn w:val="TOCTitle"/>
    <w:rsid w:val="00E8349E"/>
  </w:style>
  <w:style w:type="paragraph" w:styleId="TableofFigures">
    <w:name w:val="table of figures"/>
    <w:basedOn w:val="Normal"/>
    <w:next w:val="Normal"/>
    <w:semiHidden/>
    <w:rsid w:val="00E8349E"/>
    <w:pPr>
      <w:tabs>
        <w:tab w:val="right" w:leader="dot" w:pos="9072"/>
      </w:tabs>
      <w:ind w:left="970" w:hanging="403"/>
    </w:pPr>
    <w:rPr>
      <w:rFonts w:ascii="Times New Roman" w:hAnsi="Times New Roman"/>
      <w:b/>
    </w:rPr>
  </w:style>
  <w:style w:type="paragraph" w:styleId="ListNumber">
    <w:name w:val="List Number"/>
    <w:basedOn w:val="List"/>
    <w:rsid w:val="00E8349E"/>
    <w:pPr>
      <w:numPr>
        <w:numId w:val="15"/>
      </w:numPr>
      <w:tabs>
        <w:tab w:val="clear" w:pos="340"/>
      </w:tabs>
    </w:pPr>
  </w:style>
  <w:style w:type="character" w:customStyle="1" w:styleId="WingdingSymbols">
    <w:name w:val="Wingding Symbols"/>
    <w:rsid w:val="00E8349E"/>
    <w:rPr>
      <w:rFonts w:ascii="Wingdings" w:hAnsi="Wingdings"/>
    </w:rPr>
  </w:style>
  <w:style w:type="paragraph" w:customStyle="1" w:styleId="TableHeading">
    <w:name w:val="Table Heading"/>
    <w:basedOn w:val="HeadingBase"/>
    <w:rsid w:val="00E8349E"/>
    <w:pPr>
      <w:keepLines/>
      <w:pBdr>
        <w:bottom w:val="single" w:sz="6" w:space="1" w:color="918585"/>
      </w:pBdr>
      <w:spacing w:before="240"/>
    </w:pPr>
  </w:style>
  <w:style w:type="character" w:customStyle="1" w:styleId="HotSpot">
    <w:name w:val="HotSpot"/>
    <w:rsid w:val="00E8349E"/>
    <w:rPr>
      <w:color w:val="0033CC"/>
      <w:u w:val="none"/>
    </w:rPr>
  </w:style>
  <w:style w:type="paragraph" w:customStyle="1" w:styleId="BodyTextRight">
    <w:name w:val="Body Text Right"/>
    <w:basedOn w:val="BodyText"/>
    <w:rsid w:val="00E8349E"/>
    <w:pPr>
      <w:spacing w:before="0" w:after="0"/>
      <w:jc w:val="right"/>
    </w:pPr>
  </w:style>
  <w:style w:type="paragraph" w:styleId="Index3">
    <w:name w:val="index 3"/>
    <w:basedOn w:val="ListNumber2"/>
    <w:next w:val="Normal"/>
    <w:semiHidden/>
    <w:rsid w:val="00E8349E"/>
    <w:pPr>
      <w:numPr>
        <w:numId w:val="0"/>
      </w:numPr>
      <w:tabs>
        <w:tab w:val="right" w:leader="dot" w:pos="4176"/>
      </w:tabs>
    </w:pPr>
  </w:style>
  <w:style w:type="paragraph" w:styleId="ListNumber2">
    <w:name w:val="List Number 2"/>
    <w:basedOn w:val="List2"/>
    <w:rsid w:val="00E8349E"/>
    <w:pPr>
      <w:numPr>
        <w:numId w:val="10"/>
      </w:numPr>
      <w:tabs>
        <w:tab w:val="clear" w:pos="1060"/>
      </w:tabs>
    </w:pPr>
  </w:style>
  <w:style w:type="paragraph" w:customStyle="1" w:styleId="MarginNote">
    <w:name w:val="Margin Note"/>
    <w:basedOn w:val="BodyText"/>
    <w:rsid w:val="00E83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49E"/>
    <w:rPr>
      <w:sz w:val="32"/>
    </w:rPr>
  </w:style>
  <w:style w:type="paragraph" w:customStyle="1" w:styleId="HeadingProcedure">
    <w:name w:val="Heading Procedure"/>
    <w:basedOn w:val="HeadingBase"/>
    <w:next w:val="Normal"/>
    <w:rsid w:val="00E8349E"/>
    <w:pPr>
      <w:tabs>
        <w:tab w:val="left" w:pos="0"/>
      </w:tabs>
      <w:spacing w:before="120" w:after="60"/>
    </w:pPr>
    <w:rPr>
      <w:i/>
      <w:color w:val="918585"/>
      <w:sz w:val="22"/>
    </w:rPr>
  </w:style>
  <w:style w:type="paragraph" w:customStyle="1" w:styleId="TableBodyText">
    <w:name w:val="Table Body Text"/>
    <w:basedOn w:val="BodyText"/>
    <w:rsid w:val="00E8349E"/>
    <w:pPr>
      <w:spacing w:before="60" w:after="60"/>
    </w:pPr>
  </w:style>
  <w:style w:type="paragraph" w:styleId="ListContinue">
    <w:name w:val="List Continue"/>
    <w:basedOn w:val="List"/>
    <w:rsid w:val="00E8349E"/>
    <w:pPr>
      <w:ind w:firstLine="0"/>
    </w:pPr>
  </w:style>
  <w:style w:type="paragraph" w:customStyle="1" w:styleId="ListNote">
    <w:name w:val="List Note"/>
    <w:basedOn w:val="List"/>
    <w:rsid w:val="00E8349E"/>
    <w:pPr>
      <w:pBdr>
        <w:top w:val="single" w:sz="6" w:space="2" w:color="918585"/>
        <w:bottom w:val="single" w:sz="6" w:space="2" w:color="918585"/>
      </w:pBdr>
      <w:tabs>
        <w:tab w:val="left" w:pos="1021"/>
      </w:tabs>
      <w:ind w:firstLine="0"/>
    </w:pPr>
  </w:style>
  <w:style w:type="paragraph" w:customStyle="1" w:styleId="Warning">
    <w:name w:val="Warning"/>
    <w:basedOn w:val="BodyText"/>
    <w:rsid w:val="00E8349E"/>
    <w:pPr>
      <w:shd w:val="clear" w:color="auto" w:fill="D9D9D9"/>
      <w:tabs>
        <w:tab w:val="left" w:pos="992"/>
      </w:tabs>
      <w:ind w:left="119" w:right="119"/>
    </w:pPr>
    <w:rPr>
      <w:sz w:val="20"/>
    </w:rPr>
  </w:style>
  <w:style w:type="paragraph" w:customStyle="1" w:styleId="MarginIcons">
    <w:name w:val="Margin Icons"/>
    <w:basedOn w:val="BodyText"/>
    <w:rsid w:val="00E83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49E"/>
    <w:rPr>
      <w:rFonts w:ascii="Courier New" w:hAnsi="Courier New"/>
    </w:rPr>
  </w:style>
  <w:style w:type="paragraph" w:customStyle="1" w:styleId="NoteBullet">
    <w:name w:val="Note Bullet"/>
    <w:basedOn w:val="Note"/>
    <w:rsid w:val="00E8349E"/>
    <w:pPr>
      <w:tabs>
        <w:tab w:val="clear" w:pos="680"/>
      </w:tabs>
      <w:spacing w:before="60" w:after="60"/>
    </w:pPr>
  </w:style>
  <w:style w:type="paragraph" w:customStyle="1" w:styleId="SubHeading2">
    <w:name w:val="SubHeading2"/>
    <w:basedOn w:val="HeadingBase"/>
    <w:rsid w:val="00E8349E"/>
    <w:pPr>
      <w:spacing w:before="240" w:after="60"/>
    </w:pPr>
    <w:rPr>
      <w:sz w:val="20"/>
    </w:rPr>
  </w:style>
  <w:style w:type="paragraph" w:customStyle="1" w:styleId="SubHeading1">
    <w:name w:val="SubHeading1"/>
    <w:basedOn w:val="HeadingBase"/>
    <w:rsid w:val="00E8349E"/>
    <w:pPr>
      <w:spacing w:before="240" w:after="60"/>
    </w:pPr>
    <w:rPr>
      <w:color w:val="918585"/>
      <w:sz w:val="22"/>
    </w:rPr>
  </w:style>
  <w:style w:type="paragraph" w:customStyle="1" w:styleId="SideHeading">
    <w:name w:val="Side Heading"/>
    <w:basedOn w:val="HeadingBase"/>
    <w:rsid w:val="00E83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49E"/>
    <w:pPr>
      <w:tabs>
        <w:tab w:val="num" w:pos="360"/>
      </w:tabs>
    </w:pPr>
  </w:style>
  <w:style w:type="paragraph" w:styleId="PlainText">
    <w:name w:val="Plain Text"/>
    <w:basedOn w:val="Normal"/>
    <w:link w:val="PlainTextChar"/>
    <w:rsid w:val="00E8349E"/>
    <w:rPr>
      <w:sz w:val="20"/>
    </w:rPr>
  </w:style>
  <w:style w:type="character" w:customStyle="1" w:styleId="PlainTextChar">
    <w:name w:val="Plain Text Char"/>
    <w:basedOn w:val="DefaultParagraphFont"/>
    <w:link w:val="PlainText"/>
    <w:rsid w:val="00E8349E"/>
    <w:rPr>
      <w:rFonts w:ascii="Courier New" w:eastAsia="Times New Roman" w:hAnsi="Courier New" w:cs="Times New Roman"/>
      <w:sz w:val="20"/>
      <w:szCs w:val="20"/>
      <w:lang w:eastAsia="en-US"/>
    </w:rPr>
  </w:style>
  <w:style w:type="character" w:customStyle="1" w:styleId="MenuOption">
    <w:name w:val="Menu Option"/>
    <w:basedOn w:val="DefaultParagraphFont"/>
    <w:rsid w:val="00E8349E"/>
    <w:rPr>
      <w:b/>
      <w:smallCaps/>
    </w:rPr>
  </w:style>
  <w:style w:type="paragraph" w:customStyle="1" w:styleId="TableListNumber">
    <w:name w:val="Table List Number"/>
    <w:basedOn w:val="ListNumber"/>
    <w:rsid w:val="00E8349E"/>
    <w:pPr>
      <w:numPr>
        <w:numId w:val="0"/>
      </w:numPr>
    </w:pPr>
  </w:style>
  <w:style w:type="paragraph" w:styleId="TOC4">
    <w:name w:val="toc 4"/>
    <w:basedOn w:val="TOCBase"/>
    <w:next w:val="Normal"/>
    <w:semiHidden/>
    <w:rsid w:val="00E8349E"/>
    <w:pPr>
      <w:tabs>
        <w:tab w:val="right" w:leader="dot" w:pos="9071"/>
      </w:tabs>
      <w:ind w:left="1701"/>
    </w:pPr>
  </w:style>
  <w:style w:type="paragraph" w:customStyle="1" w:styleId="ListAlpha">
    <w:name w:val="List Alpha"/>
    <w:basedOn w:val="List"/>
    <w:rsid w:val="00E8349E"/>
    <w:pPr>
      <w:numPr>
        <w:numId w:val="9"/>
      </w:numPr>
    </w:pPr>
  </w:style>
  <w:style w:type="paragraph" w:customStyle="1" w:styleId="ListAlpha2">
    <w:name w:val="List Alpha 2"/>
    <w:basedOn w:val="List2"/>
    <w:rsid w:val="00E8349E"/>
    <w:pPr>
      <w:numPr>
        <w:numId w:val="8"/>
      </w:numPr>
    </w:pPr>
  </w:style>
  <w:style w:type="paragraph" w:styleId="List2">
    <w:name w:val="List 2"/>
    <w:basedOn w:val="BodyText"/>
    <w:rsid w:val="00E8349E"/>
    <w:pPr>
      <w:tabs>
        <w:tab w:val="left" w:pos="680"/>
      </w:tabs>
      <w:spacing w:before="60" w:after="60"/>
      <w:ind w:left="680" w:hanging="340"/>
    </w:pPr>
  </w:style>
  <w:style w:type="paragraph" w:styleId="List3">
    <w:name w:val="List 3"/>
    <w:basedOn w:val="BodyText"/>
    <w:rsid w:val="00E8349E"/>
    <w:pPr>
      <w:tabs>
        <w:tab w:val="left" w:pos="1021"/>
      </w:tabs>
      <w:spacing w:before="60" w:after="60"/>
      <w:ind w:left="1020" w:hanging="340"/>
    </w:pPr>
  </w:style>
  <w:style w:type="paragraph" w:styleId="List4">
    <w:name w:val="List 4"/>
    <w:basedOn w:val="BodyText"/>
    <w:rsid w:val="00E8349E"/>
    <w:pPr>
      <w:tabs>
        <w:tab w:val="left" w:pos="1361"/>
      </w:tabs>
      <w:spacing w:before="60" w:after="60"/>
      <w:ind w:left="1361" w:hanging="340"/>
    </w:pPr>
  </w:style>
  <w:style w:type="paragraph" w:styleId="List5">
    <w:name w:val="List 5"/>
    <w:basedOn w:val="BodyText"/>
    <w:rsid w:val="00E8349E"/>
    <w:pPr>
      <w:tabs>
        <w:tab w:val="left" w:pos="1701"/>
      </w:tabs>
      <w:spacing w:before="60" w:after="60"/>
      <w:ind w:left="1701" w:hanging="340"/>
    </w:pPr>
  </w:style>
  <w:style w:type="paragraph" w:styleId="ListBullet3">
    <w:name w:val="List Bullet 3"/>
    <w:basedOn w:val="List3"/>
    <w:rsid w:val="00E8349E"/>
    <w:pPr>
      <w:numPr>
        <w:numId w:val="14"/>
      </w:numPr>
      <w:tabs>
        <w:tab w:val="clear" w:pos="1021"/>
      </w:tabs>
      <w:ind w:left="1037" w:hanging="357"/>
    </w:pPr>
  </w:style>
  <w:style w:type="paragraph" w:styleId="ListBullet4">
    <w:name w:val="List Bullet 4"/>
    <w:basedOn w:val="List4"/>
    <w:rsid w:val="00E8349E"/>
    <w:pPr>
      <w:numPr>
        <w:numId w:val="3"/>
      </w:numPr>
      <w:tabs>
        <w:tab w:val="clear" w:pos="1361"/>
      </w:tabs>
    </w:pPr>
  </w:style>
  <w:style w:type="paragraph" w:styleId="ListBullet5">
    <w:name w:val="List Bullet 5"/>
    <w:basedOn w:val="List5"/>
    <w:rsid w:val="00E8349E"/>
    <w:pPr>
      <w:numPr>
        <w:numId w:val="4"/>
      </w:numPr>
    </w:pPr>
  </w:style>
  <w:style w:type="paragraph" w:styleId="ListContinue2">
    <w:name w:val="List Continue 2"/>
    <w:basedOn w:val="List2"/>
    <w:rsid w:val="00E8349E"/>
    <w:pPr>
      <w:ind w:firstLine="0"/>
    </w:pPr>
  </w:style>
  <w:style w:type="paragraph" w:styleId="ListContinue3">
    <w:name w:val="List Continue 3"/>
    <w:basedOn w:val="List3"/>
    <w:rsid w:val="00E8349E"/>
    <w:pPr>
      <w:ind w:left="1021" w:firstLine="0"/>
    </w:pPr>
  </w:style>
  <w:style w:type="paragraph" w:styleId="ListContinue4">
    <w:name w:val="List Continue 4"/>
    <w:basedOn w:val="List4"/>
    <w:rsid w:val="00E8349E"/>
    <w:pPr>
      <w:ind w:firstLine="0"/>
    </w:pPr>
  </w:style>
  <w:style w:type="paragraph" w:styleId="ListContinue5">
    <w:name w:val="List Continue 5"/>
    <w:basedOn w:val="List5"/>
    <w:rsid w:val="00E8349E"/>
    <w:pPr>
      <w:ind w:firstLine="0"/>
    </w:pPr>
  </w:style>
  <w:style w:type="paragraph" w:styleId="ListNumber3">
    <w:name w:val="List Number 3"/>
    <w:basedOn w:val="List3"/>
    <w:rsid w:val="00E8349E"/>
    <w:pPr>
      <w:numPr>
        <w:numId w:val="5"/>
      </w:numPr>
    </w:pPr>
  </w:style>
  <w:style w:type="paragraph" w:styleId="ListNumber4">
    <w:name w:val="List Number 4"/>
    <w:basedOn w:val="List4"/>
    <w:rsid w:val="00E8349E"/>
    <w:pPr>
      <w:numPr>
        <w:numId w:val="6"/>
      </w:numPr>
    </w:pPr>
  </w:style>
  <w:style w:type="paragraph" w:styleId="ListNumber5">
    <w:name w:val="List Number 5"/>
    <w:basedOn w:val="List5"/>
    <w:rsid w:val="00E8349E"/>
    <w:pPr>
      <w:numPr>
        <w:numId w:val="7"/>
      </w:numPr>
    </w:pPr>
  </w:style>
  <w:style w:type="paragraph" w:styleId="BlockText">
    <w:name w:val="Block Text"/>
    <w:basedOn w:val="Normal"/>
    <w:rsid w:val="00E8349E"/>
    <w:pPr>
      <w:spacing w:after="120"/>
      <w:ind w:left="1440" w:right="1440"/>
    </w:pPr>
  </w:style>
  <w:style w:type="character" w:customStyle="1" w:styleId="Subscript">
    <w:name w:val="Subscript"/>
    <w:basedOn w:val="DefaultParagraphFont"/>
    <w:rsid w:val="00E8349E"/>
    <w:rPr>
      <w:sz w:val="16"/>
      <w:vertAlign w:val="subscript"/>
    </w:rPr>
  </w:style>
  <w:style w:type="character" w:customStyle="1" w:styleId="Superscript">
    <w:name w:val="Superscript"/>
    <w:basedOn w:val="DefaultParagraphFont"/>
    <w:rsid w:val="00E8349E"/>
    <w:rPr>
      <w:sz w:val="16"/>
      <w:vertAlign w:val="superscript"/>
    </w:rPr>
  </w:style>
  <w:style w:type="character" w:customStyle="1" w:styleId="Symbols">
    <w:name w:val="Symbols"/>
    <w:basedOn w:val="DefaultParagraphFont"/>
    <w:rsid w:val="00E8349E"/>
    <w:rPr>
      <w:rFonts w:ascii="Symbol" w:hAnsi="Symbol"/>
    </w:rPr>
  </w:style>
  <w:style w:type="character" w:customStyle="1" w:styleId="MenuOptions">
    <w:name w:val="Menu Options"/>
    <w:basedOn w:val="DefaultParagraphFont"/>
    <w:rsid w:val="00E8349E"/>
    <w:rPr>
      <w:rFonts w:ascii="Arial Narrow" w:hAnsi="Arial Narrow"/>
      <w:smallCaps/>
    </w:rPr>
  </w:style>
  <w:style w:type="character" w:customStyle="1" w:styleId="Buttons">
    <w:name w:val="Buttons"/>
    <w:basedOn w:val="DefaultParagraphFont"/>
    <w:rsid w:val="00E8349E"/>
    <w:rPr>
      <w:b/>
    </w:rPr>
  </w:style>
  <w:style w:type="character" w:customStyle="1" w:styleId="Underlined">
    <w:name w:val="Underlined"/>
    <w:basedOn w:val="DefaultParagraphFont"/>
    <w:rsid w:val="00E8349E"/>
    <w:rPr>
      <w:u w:val="single"/>
    </w:rPr>
  </w:style>
  <w:style w:type="paragraph" w:customStyle="1" w:styleId="TableBodyTextRight">
    <w:name w:val="Table Body Text Right"/>
    <w:basedOn w:val="TableBodyText"/>
    <w:rsid w:val="00E8349E"/>
    <w:pPr>
      <w:widowControl w:val="0"/>
      <w:autoSpaceDE w:val="0"/>
      <w:autoSpaceDN w:val="0"/>
      <w:adjustRightInd w:val="0"/>
      <w:jc w:val="right"/>
    </w:pPr>
    <w:rPr>
      <w:rFonts w:cs="Arial"/>
      <w:szCs w:val="18"/>
    </w:rPr>
  </w:style>
  <w:style w:type="paragraph" w:customStyle="1" w:styleId="CopyrightText">
    <w:name w:val="Copyright Text"/>
    <w:basedOn w:val="BodyText"/>
    <w:rsid w:val="00E8349E"/>
    <w:rPr>
      <w:sz w:val="18"/>
    </w:rPr>
  </w:style>
  <w:style w:type="paragraph" w:customStyle="1" w:styleId="BodySmallRight">
    <w:name w:val="Body Small Right"/>
    <w:basedOn w:val="BodyTextRight"/>
    <w:rsid w:val="00E8349E"/>
    <w:rPr>
      <w:sz w:val="18"/>
      <w:szCs w:val="18"/>
    </w:rPr>
  </w:style>
  <w:style w:type="paragraph" w:customStyle="1" w:styleId="MarginEdition">
    <w:name w:val="Margin Edition"/>
    <w:basedOn w:val="MarginNote"/>
    <w:rsid w:val="00E8349E"/>
    <w:pPr>
      <w:spacing w:before="0" w:after="0"/>
    </w:pPr>
    <w:rPr>
      <w:rFonts w:ascii="Times New Roman" w:hAnsi="Times New Roman"/>
      <w:color w:val="999999"/>
    </w:rPr>
  </w:style>
  <w:style w:type="paragraph" w:customStyle="1" w:styleId="Spacer">
    <w:name w:val="Spacer"/>
    <w:basedOn w:val="Normal"/>
    <w:rsid w:val="00E8349E"/>
    <w:rPr>
      <w:sz w:val="2"/>
      <w:szCs w:val="2"/>
    </w:rPr>
  </w:style>
  <w:style w:type="character" w:customStyle="1" w:styleId="Small">
    <w:name w:val="Small"/>
    <w:basedOn w:val="DefaultParagraphFont"/>
    <w:rsid w:val="00E8349E"/>
    <w:rPr>
      <w:sz w:val="16"/>
    </w:rPr>
  </w:style>
  <w:style w:type="paragraph" w:customStyle="1" w:styleId="WideTable">
    <w:name w:val="Wide Table"/>
    <w:basedOn w:val="Normal"/>
    <w:rsid w:val="00E8349E"/>
    <w:pPr>
      <w:ind w:left="-1418"/>
    </w:pPr>
    <w:rPr>
      <w:sz w:val="2"/>
      <w:szCs w:val="2"/>
    </w:rPr>
  </w:style>
  <w:style w:type="character" w:styleId="PageNumber">
    <w:name w:val="page number"/>
    <w:basedOn w:val="DefaultParagraphFont"/>
    <w:rsid w:val="00E8349E"/>
  </w:style>
  <w:style w:type="paragraph" w:styleId="Quote">
    <w:name w:val="Quote"/>
    <w:basedOn w:val="Heading1"/>
    <w:link w:val="QuoteChar"/>
    <w:qFormat/>
    <w:rsid w:val="00E8349E"/>
    <w:rPr>
      <w:b w:val="0"/>
      <w:sz w:val="72"/>
      <w:szCs w:val="72"/>
      <w:lang w:val="en-NZ"/>
    </w:rPr>
  </w:style>
  <w:style w:type="character" w:customStyle="1" w:styleId="QuoteChar">
    <w:name w:val="Quote Char"/>
    <w:basedOn w:val="DefaultParagraphFont"/>
    <w:link w:val="Quote"/>
    <w:rsid w:val="00E83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49E"/>
    <w:pPr>
      <w:pageBreakBefore/>
    </w:pPr>
  </w:style>
  <w:style w:type="paragraph" w:customStyle="1" w:styleId="Border">
    <w:name w:val="Border"/>
    <w:basedOn w:val="Normal"/>
    <w:qFormat/>
    <w:rsid w:val="00E83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49E"/>
    <w:rPr>
      <w:b/>
      <w:bCs/>
      <w:i/>
      <w:iCs/>
      <w:color w:val="auto"/>
    </w:rPr>
  </w:style>
  <w:style w:type="paragraph" w:styleId="IntenseQuote">
    <w:name w:val="Intense Quote"/>
    <w:basedOn w:val="Normal"/>
    <w:next w:val="Normal"/>
    <w:link w:val="IntenseQuoteChar"/>
    <w:uiPriority w:val="30"/>
    <w:qFormat/>
    <w:rsid w:val="00E83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49E"/>
    <w:rPr>
      <w:smallCaps/>
      <w:color w:val="auto"/>
      <w:u w:val="single"/>
    </w:rPr>
  </w:style>
  <w:style w:type="character" w:styleId="IntenseReference">
    <w:name w:val="Intense Reference"/>
    <w:basedOn w:val="DefaultParagraphFont"/>
    <w:uiPriority w:val="32"/>
    <w:qFormat/>
    <w:rsid w:val="00E8349E"/>
    <w:rPr>
      <w:b/>
      <w:bCs/>
      <w:smallCaps/>
      <w:color w:val="auto"/>
      <w:spacing w:val="5"/>
      <w:u w:val="single"/>
    </w:rPr>
  </w:style>
  <w:style w:type="paragraph" w:customStyle="1" w:styleId="2ColumnHeading">
    <w:name w:val="2Column Heading"/>
    <w:basedOn w:val="BodyText"/>
    <w:qFormat/>
    <w:rsid w:val="00E8349E"/>
    <w:pPr>
      <w:spacing w:after="60"/>
      <w:ind w:left="-2268"/>
    </w:pPr>
    <w:rPr>
      <w:b/>
    </w:rPr>
  </w:style>
  <w:style w:type="paragraph" w:customStyle="1" w:styleId="Heading1TOC">
    <w:name w:val="Heading1 TOC"/>
    <w:basedOn w:val="Normal"/>
    <w:qFormat/>
    <w:rsid w:val="00E8349E"/>
    <w:pPr>
      <w:spacing w:before="240" w:after="120"/>
    </w:pPr>
    <w:rPr>
      <w:rFonts w:ascii="Times New Roman" w:hAnsi="Times New Roman"/>
      <w:b/>
      <w:sz w:val="32"/>
    </w:rPr>
  </w:style>
  <w:style w:type="paragraph" w:customStyle="1" w:styleId="Heading2TOC">
    <w:name w:val="Heading2 TOC"/>
    <w:basedOn w:val="Normal"/>
    <w:qFormat/>
    <w:rsid w:val="00E8349E"/>
    <w:pPr>
      <w:spacing w:before="240" w:after="60"/>
    </w:pPr>
    <w:rPr>
      <w:rFonts w:ascii="Times New Roman" w:hAnsi="Times New Roman"/>
      <w:b/>
      <w:sz w:val="28"/>
    </w:rPr>
  </w:style>
  <w:style w:type="character" w:customStyle="1" w:styleId="Underline">
    <w:name w:val="Underline"/>
    <w:basedOn w:val="DefaultParagraphFont"/>
    <w:qFormat/>
    <w:rsid w:val="00E8349E"/>
    <w:rPr>
      <w:u w:val="single"/>
    </w:rPr>
  </w:style>
  <w:style w:type="character" w:customStyle="1" w:styleId="BoldandItalics">
    <w:name w:val="Bold and Italics"/>
    <w:qFormat/>
    <w:rsid w:val="00E8349E"/>
    <w:rPr>
      <w:b/>
      <w:i/>
      <w:u w:val="none"/>
    </w:rPr>
  </w:style>
  <w:style w:type="paragraph" w:styleId="BalloonText">
    <w:name w:val="Balloon Text"/>
    <w:basedOn w:val="Normal"/>
    <w:link w:val="BalloonTextChar"/>
    <w:rsid w:val="00E8349E"/>
    <w:rPr>
      <w:rFonts w:ascii="Tahoma" w:hAnsi="Tahoma" w:cs="Tahoma"/>
      <w:sz w:val="16"/>
      <w:szCs w:val="16"/>
    </w:rPr>
  </w:style>
  <w:style w:type="character" w:customStyle="1" w:styleId="BalloonTextChar">
    <w:name w:val="Balloon Text Char"/>
    <w:basedOn w:val="DefaultParagraphFont"/>
    <w:link w:val="BalloonText"/>
    <w:rsid w:val="00E83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49E"/>
    <w:rPr>
      <w:b/>
      <w:color w:val="660033"/>
      <w:spacing w:val="0"/>
    </w:rPr>
  </w:style>
  <w:style w:type="paragraph" w:customStyle="1" w:styleId="Nameditemlist">
    <w:name w:val="Named item list"/>
    <w:basedOn w:val="BodyText"/>
    <w:qFormat/>
    <w:rsid w:val="00E8349E"/>
    <w:pPr>
      <w:tabs>
        <w:tab w:val="left" w:pos="2835"/>
      </w:tabs>
      <w:ind w:left="2835" w:hanging="2835"/>
    </w:pPr>
  </w:style>
  <w:style w:type="paragraph" w:customStyle="1" w:styleId="BodyTextnopadding">
    <w:name w:val="Body Text no padding"/>
    <w:basedOn w:val="BodyText"/>
    <w:qFormat/>
    <w:rsid w:val="00E8349E"/>
    <w:pPr>
      <w:spacing w:before="0" w:after="0"/>
    </w:pPr>
  </w:style>
  <w:style w:type="paragraph" w:customStyle="1" w:styleId="BodyTextBold">
    <w:name w:val="Body Text Bold"/>
    <w:basedOn w:val="BodyText"/>
    <w:qFormat/>
    <w:rsid w:val="00E8349E"/>
    <w:rPr>
      <w:b/>
    </w:rPr>
  </w:style>
  <w:style w:type="character" w:styleId="Hyperlink">
    <w:name w:val="Hyperlink"/>
    <w:basedOn w:val="DefaultParagraphFont"/>
    <w:uiPriority w:val="99"/>
    <w:unhideWhenUsed/>
    <w:rsid w:val="002273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1301</Words>
  <Characters>8266</Characters>
  <Application>Microsoft Office Word</Application>
  <DocSecurity>0</DocSecurity>
  <Lines>201</Lines>
  <Paragraphs>131</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CPPSEC3127 Conduct security screening using x-ray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