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4DE" w:rsidP="003974DE">
      <w:pPr>
        <w:pStyle w:val="Title"/>
      </w:pPr>
      <w:r>
        <w:fldChar w:fldCharType="begin"/>
      </w:r>
      <w:r>
        <w:instrText xml:space="preserve"> TITLE   \* MERGEFORMAT </w:instrText>
      </w:r>
      <w:r>
        <w:fldChar w:fldCharType="separate"/>
      </w:r>
      <w:r>
        <w:t>CPPSEC3053 Implement measures to secure IP networked security equipment and systems</w:t>
      </w:r>
      <w:r>
        <w:fldChar w:fldCharType="end"/>
      </w:r>
    </w:p>
    <w:p w:rsidR="003974DE" w:rsidP="003974DE">
      <w:pPr>
        <w:pStyle w:val="Version"/>
        <w:sectPr w:rsidSect="00095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41C" w:rsidP="0009541C">
      <w:pPr>
        <w:pStyle w:val="SuperHeading"/>
      </w:pPr>
      <w:r w:rsidRPr="0009541C">
        <w:t>CPPSEC3053 Implement measures to secure IP networked se</w:t>
      </w:r>
      <w:r w:rsidRPr="0009541C">
        <w:t>curity equipment and systems</w:t>
      </w:r>
    </w:p>
    <w:p w:rsidR="00000000" w:rsidRPr="0009541C" w:rsidP="0009541C">
      <w:pPr>
        <w:pStyle w:val="Heading1"/>
      </w:pPr>
      <w:bookmarkStart w:id="1" w:name="O_1053262"/>
      <w:bookmarkEnd w:id="1"/>
      <w:r w:rsidRPr="0009541C">
        <w:t>Modification History</w:t>
      </w:r>
    </w:p>
    <w:tbl>
      <w:tblPr>
        <w:tblW w:w="0" w:type="auto"/>
        <w:tblLayout w:type="fixed"/>
        <w:tblCellMar>
          <w:left w:w="62" w:type="dxa"/>
          <w:right w:w="62" w:type="dxa"/>
        </w:tblCellMar>
        <w:tblLook w:val="0000"/>
      </w:tblPr>
      <w:tblGrid>
        <w:gridCol w:w="1128"/>
        <w:gridCol w:w="7944"/>
      </w:tblGrid>
      <w:tr w:rsidTr="00095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Release 1</w:t>
            </w:r>
          </w:p>
        </w:tc>
        <w:tc>
          <w:tcPr>
            <w:tcW w:w="7944" w:type="dxa"/>
            <w:tcBorders>
              <w:top w:val="nil"/>
              <w:left w:val="nil"/>
              <w:bottom w:val="nil"/>
              <w:right w:val="nil"/>
            </w:tcBorders>
            <w:tcMar>
              <w:top w:w="0" w:type="dxa"/>
              <w:left w:w="62" w:type="dxa"/>
              <w:bottom w:w="0" w:type="dxa"/>
              <w:right w:w="62" w:type="dxa"/>
            </w:tcMar>
          </w:tcPr>
          <w:p w:rsidR="00000000" w:rsidRPr="0009541C" w:rsidP="0009541C">
            <w:pPr>
              <w:pStyle w:val="BodyText"/>
            </w:pPr>
            <w:r w:rsidRPr="0009541C">
              <w:t>This version first released with CPP Property Services Training Package Release 9.0.</w:t>
            </w:r>
          </w:p>
          <w:p w:rsidR="00000000" w:rsidRPr="0009541C" w:rsidP="0009541C">
            <w:pPr>
              <w:pStyle w:val="BodyText"/>
            </w:pPr>
            <w:r w:rsidRPr="0009541C">
              <w:t>New unit.</w:t>
            </w:r>
          </w:p>
        </w:tc>
      </w:tr>
    </w:tbl>
    <w:p w:rsidR="00000000" w:rsidRPr="0009541C" w:rsidP="0009541C">
      <w:pPr>
        <w:pStyle w:val="BodyText"/>
      </w:pPr>
    </w:p>
    <w:p w:rsidR="00000000" w:rsidRPr="0009541C" w:rsidP="0009541C">
      <w:pPr>
        <w:pStyle w:val="AllowPageBreak"/>
      </w:pPr>
    </w:p>
    <w:p w:rsidR="00000000" w:rsidRPr="0009541C" w:rsidP="0009541C">
      <w:pPr>
        <w:pStyle w:val="Heading1"/>
      </w:pPr>
      <w:bookmarkStart w:id="2" w:name="O_1053268"/>
      <w:bookmarkEnd w:id="2"/>
      <w:r w:rsidRPr="0009541C">
        <w:t>Application</w:t>
      </w:r>
    </w:p>
    <w:p w:rsidR="00000000" w:rsidRPr="0009541C" w:rsidP="003974DE">
      <w:pPr>
        <w:pStyle w:val="BodyText"/>
      </w:pPr>
      <w:r w:rsidRPr="0009541C">
        <w:t>This unit specifies the skills and knowledge required to implement measures to secure internet protocol (IP) networked security equipment and systems to protect physical security systems from cyber threats.  It includes confirming existing network arrangem</w:t>
      </w:r>
      <w:r w:rsidRPr="0009541C">
        <w:t>ents, checking firewalls, network controls and protection levels, identifying vulnerabilities to cyber threats and implementing required controls to secure IP networked systems.</w:t>
      </w:r>
    </w:p>
    <w:p w:rsidR="00000000" w:rsidRPr="0009541C" w:rsidP="003974DE">
      <w:pPr>
        <w:pStyle w:val="BodyText"/>
      </w:pPr>
      <w:r w:rsidRPr="0009541C">
        <w:t>The unit is suitable for those with basic skills and knowledge undertaking rou</w:t>
      </w:r>
      <w:r w:rsidRPr="0009541C">
        <w:t>tine work tasks under the direction of more experienced workers.</w:t>
      </w:r>
    </w:p>
    <w:p w:rsidR="00000000" w:rsidRPr="0009541C" w:rsidP="003974DE">
      <w:pPr>
        <w:pStyle w:val="BodyText"/>
      </w:pPr>
      <w:r w:rsidRPr="0009541C">
        <w:t>Licensing, legislative or certification requirements apply to advising on, supplying, installing, maintaining, monitoring, repairing and servicing security equipment in some states and territ</w:t>
      </w:r>
      <w:r w:rsidRPr="0009541C">
        <w:t>ories.  For further information, check with the relevant regulatory authority.</w:t>
      </w:r>
    </w:p>
    <w:p w:rsidR="00000000" w:rsidRPr="0009541C" w:rsidP="0009541C">
      <w:pPr>
        <w:pStyle w:val="Heading1"/>
      </w:pPr>
      <w:bookmarkStart w:id="3" w:name="O_1053267"/>
      <w:bookmarkEnd w:id="3"/>
      <w:r w:rsidRPr="0009541C">
        <w:t>Pre-requisite Unit</w:t>
      </w:r>
    </w:p>
    <w:p w:rsidR="00000000" w:rsidRPr="0009541C" w:rsidP="003974DE">
      <w:pPr>
        <w:pStyle w:val="BodyText"/>
      </w:pPr>
      <w:r w:rsidRPr="0009541C">
        <w:t>None.</w:t>
      </w:r>
    </w:p>
    <w:p w:rsidR="00000000" w:rsidRPr="0009541C" w:rsidP="0009541C">
      <w:pPr>
        <w:pStyle w:val="Heading1"/>
      </w:pPr>
      <w:bookmarkStart w:id="4" w:name="O_1053266"/>
      <w:bookmarkEnd w:id="4"/>
      <w:r w:rsidRPr="0009541C">
        <w:t>Unit Sector</w:t>
      </w:r>
    </w:p>
    <w:p w:rsidR="00000000" w:rsidRPr="0009541C" w:rsidP="003974DE">
      <w:pPr>
        <w:pStyle w:val="BodyText"/>
      </w:pPr>
      <w:r w:rsidRPr="0009541C">
        <w:t>Technical</w:t>
      </w:r>
    </w:p>
    <w:p w:rsidR="00000000" w:rsidRPr="0009541C" w:rsidP="0009541C">
      <w:pPr>
        <w:pStyle w:val="Heading1"/>
      </w:pPr>
      <w:bookmarkStart w:id="5" w:name="O_1053265"/>
      <w:bookmarkEnd w:id="5"/>
      <w:r w:rsidRPr="0009541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9541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Elements describe the essential outcome</w:t>
            </w:r>
            <w:r w:rsidRPr="0009541C">
              <w:t>s.</w:t>
            </w:r>
          </w:p>
        </w:tc>
        <w:tc>
          <w:tcPr>
            <w:tcW w:w="6463" w:type="dxa"/>
            <w:gridSpan w:val="2"/>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Performance criteria describe what needs to be done to demonstrate achievement of the element.</w:t>
            </w:r>
          </w:p>
        </w:tc>
      </w:tr>
      <w:tr w:rsidTr="00095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1</w:t>
            </w:r>
          </w:p>
        </w:tc>
        <w:tc>
          <w:tcPr>
            <w:tcW w:w="2357"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Confirm security equipment and system network arrangements.</w:t>
            </w: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1.1</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Review work instructions to confirm client requirements and equipment location and clarify issues with relevant persons.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1.2</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 xml:space="preserve">Review and comply with workplace policies and procedures and key regulatory requirements when </w:t>
            </w:r>
            <w:r w:rsidRPr="0009541C">
              <w:t>carrying out work tasks.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1.3</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Inspect security equipment and system to clarify operational parameters and locate control panels and software.</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1.4</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Obtain authorisations and information required to access IP network and system configurations.</w:t>
            </w:r>
          </w:p>
        </w:tc>
      </w:tr>
      <w:tr w:rsidTr="0009541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541C">
            <w:pPr>
              <w:pStyle w:val="BodyText"/>
              <w:rPr>
                <w:lang w:val="en-NZ"/>
              </w:rPr>
            </w:pPr>
          </w:p>
        </w:tc>
      </w:tr>
      <w:tr w:rsidTr="00095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w:t>
            </w:r>
          </w:p>
        </w:tc>
        <w:tc>
          <w:tcPr>
            <w:tcW w:w="2357"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Identify vulnerabilities and secure IP networked equipment and system.</w:t>
            </w: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2.1</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Access IP network and system configurations for security equipment and system.</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2.2</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Use network testing and monitoring tools and commands to check network connectivity and continu</w:t>
            </w:r>
            <w:r w:rsidRPr="0009541C">
              <w:t>ity and identify anomalies.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2.3</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Check firewalls and network controls and make required updates.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2.4</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Assess system protection levels to identify vulnerabilities to cyber threat.</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2.5</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Check authentications, encry</w:t>
            </w:r>
            <w:r w:rsidRPr="0009541C">
              <w:t>ptions and supervision levels and make required changes to improve system protections.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2.6</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Perform software upgrades to install latest definitions.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2.7</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Complete work tasks and check to ensure IP networked security equipment and system is operating co</w:t>
            </w:r>
            <w:r w:rsidRPr="0009541C">
              <w:t>rrectly.</w:t>
            </w:r>
          </w:p>
        </w:tc>
      </w:tr>
      <w:tr w:rsidTr="0009541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9541C">
            <w:pPr>
              <w:pStyle w:val="BodyText"/>
              <w:rPr>
                <w:lang w:val="en-NZ"/>
              </w:rPr>
            </w:pPr>
          </w:p>
        </w:tc>
      </w:tr>
      <w:tr w:rsidTr="00095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3</w:t>
            </w:r>
          </w:p>
        </w:tc>
        <w:tc>
          <w:tcPr>
            <w:tcW w:w="2357" w:type="dxa"/>
            <w:vMerge w:val="restart"/>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Report results and complete documentation.</w:t>
            </w: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3.1</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Notify work completion to relevant persons.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3.2</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Complete documentation detailing actions taken to secure IP networked security equipment and system according to workplace and regulatory requirements.</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3.3</w:t>
            </w:r>
          </w:p>
        </w:tc>
        <w:tc>
          <w:tcPr>
            <w:tcW w:w="5659"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Report identified cyber vulnerabilities and required remedial actions for specialist attention.</w:t>
            </w:r>
          </w:p>
        </w:tc>
      </w:tr>
      <w:tr w:rsidTr="00095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9541C">
            <w:pPr>
              <w:pStyle w:val="BodyText"/>
              <w:rPr>
                <w:lang w:val="en-NZ"/>
              </w:rPr>
            </w:pPr>
            <w:r w:rsidRPr="0009541C">
              <w:t>3.4</w:t>
            </w:r>
          </w:p>
        </w:tc>
        <w:tc>
          <w:tcPr>
            <w:tcW w:w="5659" w:type="dxa"/>
            <w:tcBorders>
              <w:top w:val="nil"/>
              <w:left w:val="nil"/>
              <w:bottom w:val="nil"/>
              <w:right w:val="nil"/>
            </w:tcBorders>
            <w:tcMar>
              <w:top w:w="0" w:type="dxa"/>
              <w:left w:w="62" w:type="dxa"/>
              <w:bottom w:w="0" w:type="dxa"/>
              <w:right w:w="62" w:type="dxa"/>
            </w:tcMar>
          </w:tcPr>
          <w:p w:rsidR="00000000" w:rsidRPr="0009541C" w:rsidP="0009541C">
            <w:pPr>
              <w:pStyle w:val="BodyText"/>
            </w:pPr>
            <w:r w:rsidRPr="0009541C">
              <w:t>Restore work area to original condition and remove waste caused by work tasks.</w:t>
            </w:r>
          </w:p>
        </w:tc>
      </w:tr>
    </w:tbl>
    <w:p w:rsidR="00000000" w:rsidRPr="0009541C" w:rsidP="0009541C">
      <w:pPr>
        <w:pStyle w:val="BodyText"/>
      </w:pPr>
    </w:p>
    <w:p w:rsidR="00000000" w:rsidRPr="0009541C" w:rsidP="0009541C">
      <w:pPr>
        <w:pStyle w:val="AllowPageBreak"/>
      </w:pPr>
    </w:p>
    <w:p w:rsidR="00000000" w:rsidRPr="0009541C" w:rsidP="0009541C">
      <w:pPr>
        <w:pStyle w:val="Heading1"/>
      </w:pPr>
      <w:bookmarkStart w:id="6" w:name="O_1053264"/>
      <w:bookmarkEnd w:id="6"/>
      <w:r w:rsidRPr="0009541C">
        <w:t>Foundation Skills</w:t>
      </w:r>
    </w:p>
    <w:p w:rsidR="00000000" w:rsidRPr="0009541C" w:rsidP="003974DE">
      <w:pPr>
        <w:pStyle w:val="BodyText"/>
      </w:pPr>
      <w:r w:rsidRPr="0009541C">
        <w:t>As well as the foundation skills explicit in the performance criteria of this unit, candidates require:</w:t>
      </w:r>
    </w:p>
    <w:p w:rsidR="00000000" w:rsidRPr="0009541C" w:rsidP="0009541C">
      <w:pPr>
        <w:pStyle w:val="ListBullet"/>
      </w:pPr>
      <w:r w:rsidRPr="0009541C">
        <w:t>reading skills to interpret</w:t>
      </w:r>
      <w:r w:rsidRPr="0009541C">
        <w:t xml:space="preserve"> key requirements of schematics and manufacturers’ instructions for security equipment, systems and software</w:t>
      </w:r>
    </w:p>
    <w:p w:rsidR="00000000" w:rsidRPr="0009541C" w:rsidP="0009541C">
      <w:pPr>
        <w:pStyle w:val="ListBullet"/>
      </w:pPr>
      <w:r w:rsidRPr="0009541C">
        <w:t>numeracy skills to perform calculations in binary and hexadecimal number systems.</w:t>
      </w:r>
    </w:p>
    <w:p w:rsidR="00000000" w:rsidRPr="0009541C" w:rsidP="0009541C">
      <w:pPr>
        <w:pStyle w:val="AllowPageBreak"/>
      </w:pPr>
    </w:p>
    <w:p w:rsidR="00000000" w:rsidRPr="0009541C" w:rsidP="0009541C">
      <w:pPr>
        <w:pStyle w:val="Heading1"/>
      </w:pPr>
      <w:bookmarkStart w:id="7" w:name="O_1053263"/>
      <w:bookmarkEnd w:id="7"/>
      <w:r w:rsidRPr="0009541C">
        <w:t>Unit Mapping Information</w:t>
      </w:r>
    </w:p>
    <w:p w:rsidR="00000000" w:rsidRPr="0009541C" w:rsidP="003974DE">
      <w:pPr>
        <w:pStyle w:val="BodyText"/>
      </w:pPr>
      <w:r w:rsidRPr="0009541C">
        <w:t>No equivalent unit.</w:t>
      </w:r>
    </w:p>
    <w:p w:rsidR="00000000" w:rsidRPr="0009541C" w:rsidP="0009541C">
      <w:pPr>
        <w:pStyle w:val="Heading1"/>
      </w:pPr>
      <w:bookmarkStart w:id="8" w:name="O_1053256"/>
      <w:bookmarkEnd w:id="8"/>
      <w:r w:rsidRPr="0009541C">
        <w:t>Links</w:t>
      </w:r>
    </w:p>
    <w:p w:rsidR="00000000" w:rsidRPr="0009541C" w:rsidP="003974DE">
      <w:pPr>
        <w:pStyle w:val="BodyText"/>
      </w:pPr>
      <w:r w:rsidRPr="0009541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179B">
        <w:rPr>
          <w:rStyle w:val="Hyperlink"/>
        </w:rPr>
        <w:t>https://vetnet.gov.au/Pages/TrainingDocs.aspx?q=6f3f9672-30e8-4835-b348-205dfcf13d9b</w:t>
      </w:r>
      <w:r>
        <w:fldChar w:fldCharType="end"/>
      </w:r>
    </w:p>
    <w:p w:rsidR="00000000" w:rsidRPr="0009541C" w:rsidP="0009541C"/>
    <w:sectPr w:rsidSect="00095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1C" w:rsidRPr="003974DE" w:rsidP="00397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DE" w:rsidP="00095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4DE" w:rsidP="000954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974DE" w:rsidP="00095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41C" w:rsidRPr="003974DE" w:rsidP="00397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DE" w:rsidRPr="002D2AF8" w:rsidP="0009541C">
    <w:pPr>
      <w:pStyle w:val="Header"/>
      <w:framePr w:wrap="around"/>
    </w:pPr>
    <w:r>
      <w:fldChar w:fldCharType="begin"/>
    </w:r>
    <w:r>
      <w:instrText xml:space="preserve"> TITLE   \* MERGEFORMAT </w:instrText>
    </w:r>
    <w:r>
      <w:fldChar w:fldCharType="separate"/>
    </w:r>
    <w:r>
      <w:t>CPPSEC3053 Implement measures to secure IP networked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974DE" w:rsidP="00095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26F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B89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41C"/>
    <w:pPr>
      <w:spacing w:before="360" w:after="60"/>
      <w:outlineLvl w:val="0"/>
    </w:pPr>
    <w:rPr>
      <w:sz w:val="32"/>
    </w:rPr>
  </w:style>
  <w:style w:type="paragraph" w:styleId="Heading2">
    <w:name w:val="heading 2"/>
    <w:basedOn w:val="HeadingBase"/>
    <w:next w:val="BodyText"/>
    <w:link w:val="Heading2Char"/>
    <w:qFormat/>
    <w:rsid w:val="0009541C"/>
    <w:pPr>
      <w:keepLines/>
      <w:spacing w:before="240" w:after="120"/>
      <w:outlineLvl w:val="1"/>
    </w:pPr>
    <w:rPr>
      <w:sz w:val="28"/>
      <w:szCs w:val="40"/>
    </w:rPr>
  </w:style>
  <w:style w:type="paragraph" w:styleId="Heading3">
    <w:name w:val="heading 3"/>
    <w:basedOn w:val="HeadingBase"/>
    <w:next w:val="BodyText"/>
    <w:link w:val="Heading3Char"/>
    <w:qFormat/>
    <w:rsid w:val="0009541C"/>
    <w:pPr>
      <w:spacing w:before="180" w:after="120"/>
      <w:outlineLvl w:val="2"/>
    </w:pPr>
    <w:rPr>
      <w:spacing w:val="-10"/>
      <w:kern w:val="32"/>
    </w:rPr>
  </w:style>
  <w:style w:type="paragraph" w:styleId="Heading4">
    <w:name w:val="heading 4"/>
    <w:basedOn w:val="HeadingBase"/>
    <w:next w:val="BodyText"/>
    <w:link w:val="Heading4Char"/>
    <w:qFormat/>
    <w:rsid w:val="0009541C"/>
    <w:pPr>
      <w:spacing w:before="160" w:after="120"/>
      <w:outlineLvl w:val="3"/>
    </w:pPr>
    <w:rPr>
      <w:sz w:val="22"/>
    </w:rPr>
  </w:style>
  <w:style w:type="paragraph" w:styleId="Heading5">
    <w:name w:val="heading 5"/>
    <w:basedOn w:val="HeadingBase"/>
    <w:next w:val="Normal"/>
    <w:link w:val="Heading5Char"/>
    <w:qFormat/>
    <w:rsid w:val="0009541C"/>
    <w:pPr>
      <w:spacing w:before="80"/>
      <w:outlineLvl w:val="4"/>
    </w:pPr>
    <w:rPr>
      <w:color w:val="918585"/>
      <w:sz w:val="20"/>
    </w:rPr>
  </w:style>
  <w:style w:type="paragraph" w:styleId="Heading6">
    <w:name w:val="heading 6"/>
    <w:basedOn w:val="HeadingBase"/>
    <w:next w:val="Normal"/>
    <w:link w:val="Heading6Char"/>
    <w:qFormat/>
    <w:rsid w:val="0009541C"/>
    <w:pPr>
      <w:spacing w:before="60"/>
      <w:outlineLvl w:val="5"/>
    </w:pPr>
    <w:rPr>
      <w:color w:val="918585"/>
      <w:sz w:val="20"/>
    </w:rPr>
  </w:style>
  <w:style w:type="paragraph" w:styleId="Heading7">
    <w:name w:val="heading 7"/>
    <w:basedOn w:val="Normal"/>
    <w:next w:val="Normal"/>
    <w:link w:val="Heading7Char"/>
    <w:qFormat/>
    <w:rsid w:val="0009541C"/>
    <w:pPr>
      <w:ind w:left="720"/>
      <w:outlineLvl w:val="6"/>
    </w:pPr>
    <w:rPr>
      <w:i/>
    </w:rPr>
  </w:style>
  <w:style w:type="paragraph" w:styleId="Heading8">
    <w:name w:val="heading 8"/>
    <w:basedOn w:val="Normal"/>
    <w:next w:val="Normal"/>
    <w:link w:val="Heading8Char"/>
    <w:qFormat/>
    <w:rsid w:val="0009541C"/>
    <w:pPr>
      <w:ind w:left="720"/>
      <w:outlineLvl w:val="7"/>
    </w:pPr>
    <w:rPr>
      <w:i/>
    </w:rPr>
  </w:style>
  <w:style w:type="paragraph" w:styleId="Heading9">
    <w:name w:val="heading 9"/>
    <w:basedOn w:val="Normal"/>
    <w:next w:val="Normal"/>
    <w:link w:val="Heading9Char"/>
    <w:qFormat/>
    <w:rsid w:val="0009541C"/>
    <w:pPr>
      <w:ind w:left="720"/>
      <w:outlineLvl w:val="8"/>
    </w:pPr>
    <w:rPr>
      <w:i/>
    </w:rPr>
  </w:style>
  <w:style w:type="character" w:default="1" w:styleId="DefaultParagraphFont">
    <w:name w:val="Default Paragraph Font"/>
    <w:uiPriority w:val="1"/>
    <w:unhideWhenUsed/>
    <w:rsid w:val="00095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41C"/>
  </w:style>
  <w:style w:type="character" w:customStyle="1" w:styleId="Heading1Char">
    <w:name w:val="Heading 1 Char"/>
    <w:basedOn w:val="DefaultParagraphFont"/>
    <w:link w:val="Heading1"/>
    <w:rsid w:val="0009541C"/>
    <w:rPr>
      <w:rFonts w:ascii="Times New Roman" w:eastAsia="Times New Roman" w:hAnsi="Times New Roman" w:cs="Times New Roman"/>
      <w:b/>
      <w:sz w:val="32"/>
      <w:szCs w:val="20"/>
      <w:lang w:eastAsia="en-US"/>
    </w:rPr>
  </w:style>
  <w:style w:type="paragraph" w:styleId="BodyText">
    <w:name w:val="Body Text"/>
    <w:basedOn w:val="Normal"/>
    <w:link w:val="BodyTextChar"/>
    <w:rsid w:val="00095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41C"/>
    <w:rPr>
      <w:rFonts w:ascii="Times New Roman" w:eastAsia="Times New Roman" w:hAnsi="Times New Roman" w:cs="Times New Roman"/>
      <w:sz w:val="24"/>
      <w:lang w:eastAsia="en-US"/>
    </w:rPr>
  </w:style>
  <w:style w:type="paragraph" w:styleId="ListBullet">
    <w:name w:val="List Bullet"/>
    <w:basedOn w:val="List"/>
    <w:rsid w:val="0009541C"/>
    <w:pPr>
      <w:numPr>
        <w:numId w:val="11"/>
      </w:numPr>
      <w:tabs>
        <w:tab w:val="clear" w:pos="340"/>
      </w:tabs>
      <w:spacing w:before="40" w:after="40"/>
    </w:pPr>
  </w:style>
  <w:style w:type="paragraph" w:customStyle="1" w:styleId="SuperHeading">
    <w:name w:val="SuperHeading"/>
    <w:basedOn w:val="Normal"/>
    <w:rsid w:val="0009541C"/>
    <w:pPr>
      <w:spacing w:before="240" w:after="120"/>
      <w:outlineLvl w:val="0"/>
    </w:pPr>
    <w:rPr>
      <w:rFonts w:ascii="Times New Roman" w:hAnsi="Times New Roman"/>
      <w:b/>
      <w:sz w:val="32"/>
    </w:rPr>
  </w:style>
  <w:style w:type="paragraph" w:customStyle="1" w:styleId="AllowPageBreak">
    <w:name w:val="AllowPageBreak"/>
    <w:rsid w:val="00095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41C"/>
    <w:rPr>
      <w:rFonts w:ascii="Courier New" w:eastAsia="Times New Roman" w:hAnsi="Courier New" w:cs="Times New Roman"/>
      <w:i/>
      <w:szCs w:val="20"/>
      <w:lang w:eastAsia="en-US"/>
    </w:rPr>
  </w:style>
  <w:style w:type="paragraph" w:customStyle="1" w:styleId="HeadingBase">
    <w:name w:val="Heading Base"/>
    <w:rsid w:val="00095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41C"/>
    <w:pPr>
      <w:tabs>
        <w:tab w:val="right" w:leader="dot" w:pos="9072"/>
      </w:tabs>
      <w:ind w:left="567"/>
    </w:pPr>
    <w:rPr>
      <w:szCs w:val="22"/>
    </w:rPr>
  </w:style>
  <w:style w:type="paragraph" w:customStyle="1" w:styleId="TOCBase">
    <w:name w:val="TOC Base"/>
    <w:rsid w:val="00095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41C"/>
    <w:pPr>
      <w:tabs>
        <w:tab w:val="right" w:leader="dot" w:pos="9072"/>
      </w:tabs>
      <w:spacing w:before="40" w:after="40"/>
      <w:ind w:left="284"/>
    </w:pPr>
    <w:rPr>
      <w:rFonts w:ascii="Times New Roman" w:hAnsi="Times New Roman"/>
    </w:rPr>
  </w:style>
  <w:style w:type="paragraph" w:styleId="TOC1">
    <w:name w:val="toc 1"/>
    <w:basedOn w:val="TOCBase"/>
    <w:next w:val="Normal"/>
    <w:rsid w:val="00095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41C"/>
    <w:rPr>
      <w:rFonts w:ascii="Times New Roman" w:eastAsia="Times New Roman" w:hAnsi="Times New Roman" w:cs="Times New Roman"/>
      <w:sz w:val="16"/>
      <w:lang w:eastAsia="en-US"/>
    </w:rPr>
  </w:style>
  <w:style w:type="paragraph" w:styleId="Title">
    <w:name w:val="Title"/>
    <w:basedOn w:val="HeadingBase"/>
    <w:link w:val="TitleChar"/>
    <w:qFormat/>
    <w:rsid w:val="0009541C"/>
    <w:pPr>
      <w:spacing w:before="5040"/>
      <w:jc w:val="center"/>
    </w:pPr>
    <w:rPr>
      <w:sz w:val="48"/>
      <w:szCs w:val="72"/>
      <w:lang w:val="en-US"/>
    </w:rPr>
  </w:style>
  <w:style w:type="character" w:customStyle="1" w:styleId="TitleChar">
    <w:name w:val="Title Char"/>
    <w:basedOn w:val="DefaultParagraphFont"/>
    <w:link w:val="Title"/>
    <w:rsid w:val="00095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41C"/>
    <w:pPr>
      <w:tabs>
        <w:tab w:val="left" w:pos="3600"/>
        <w:tab w:val="left" w:pos="3958"/>
      </w:tabs>
    </w:pPr>
  </w:style>
  <w:style w:type="paragraph" w:styleId="List">
    <w:name w:val="List"/>
    <w:basedOn w:val="BodyText"/>
    <w:next w:val="BodyText"/>
    <w:rsid w:val="0009541C"/>
    <w:pPr>
      <w:tabs>
        <w:tab w:val="left" w:pos="340"/>
      </w:tabs>
      <w:spacing w:before="60" w:after="60"/>
      <w:ind w:left="340" w:hanging="340"/>
    </w:pPr>
  </w:style>
  <w:style w:type="paragraph" w:customStyle="1" w:styleId="Note">
    <w:name w:val="Note"/>
    <w:basedOn w:val="BodyText"/>
    <w:rsid w:val="000954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541C"/>
    <w:rPr>
      <w:b/>
      <w:spacing w:val="0"/>
    </w:rPr>
  </w:style>
  <w:style w:type="paragraph" w:customStyle="1" w:styleId="SuperTitle">
    <w:name w:val="SuperTitle"/>
    <w:basedOn w:val="Title"/>
    <w:rsid w:val="0009541C"/>
    <w:pPr>
      <w:framePr w:wrap="auto" w:hAnchor="text" w:y="6049"/>
    </w:pPr>
    <w:rPr>
      <w:color w:val="000000"/>
      <w:sz w:val="40"/>
    </w:rPr>
  </w:style>
  <w:style w:type="paragraph" w:customStyle="1" w:styleId="TOCTitle">
    <w:name w:val="TOCTitle"/>
    <w:basedOn w:val="Heading1"/>
    <w:rsid w:val="0009541C"/>
    <w:pPr>
      <w:spacing w:after="240"/>
      <w:jc w:val="center"/>
      <w:outlineLvl w:val="9"/>
    </w:pPr>
    <w:rPr>
      <w:caps/>
    </w:rPr>
  </w:style>
  <w:style w:type="paragraph" w:customStyle="1" w:styleId="Version">
    <w:name w:val="Version"/>
    <w:rsid w:val="00095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41C"/>
    <w:pPr>
      <w:numPr>
        <w:numId w:val="12"/>
      </w:numPr>
      <w:tabs>
        <w:tab w:val="clear" w:pos="680"/>
      </w:tabs>
    </w:pPr>
  </w:style>
  <w:style w:type="paragraph" w:styleId="Index1">
    <w:name w:val="index 1"/>
    <w:basedOn w:val="Normal"/>
    <w:next w:val="Normal"/>
    <w:semiHidden/>
    <w:rsid w:val="0009541C"/>
    <w:pPr>
      <w:keepNext w:val="0"/>
      <w:tabs>
        <w:tab w:val="right" w:pos="4176"/>
      </w:tabs>
      <w:ind w:left="198" w:hanging="198"/>
    </w:pPr>
    <w:rPr>
      <w:rFonts w:ascii="Garamond" w:hAnsi="Garamond"/>
    </w:rPr>
  </w:style>
  <w:style w:type="paragraph" w:styleId="IndexHeading">
    <w:name w:val="index heading"/>
    <w:basedOn w:val="Normal"/>
    <w:next w:val="Index1"/>
    <w:semiHidden/>
    <w:rsid w:val="0009541C"/>
    <w:pPr>
      <w:spacing w:before="120" w:after="120"/>
    </w:pPr>
    <w:rPr>
      <w:rFonts w:ascii="Arial" w:hAnsi="Arial"/>
      <w:b/>
      <w:color w:val="918585"/>
      <w:sz w:val="24"/>
    </w:rPr>
  </w:style>
  <w:style w:type="paragraph" w:styleId="Header">
    <w:name w:val="header"/>
    <w:basedOn w:val="Normal"/>
    <w:link w:val="HeaderChar"/>
    <w:rsid w:val="00095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41C"/>
    <w:rPr>
      <w:rFonts w:ascii="Times New Roman" w:eastAsia="Times New Roman" w:hAnsi="Times New Roman" w:cs="Times New Roman"/>
      <w:sz w:val="16"/>
      <w:szCs w:val="20"/>
      <w:lang w:val="en-GB" w:eastAsia="en-US"/>
    </w:rPr>
  </w:style>
  <w:style w:type="paragraph" w:customStyle="1" w:styleId="Chapter">
    <w:name w:val="Chapter"/>
    <w:basedOn w:val="Normal"/>
    <w:rsid w:val="0009541C"/>
    <w:pPr>
      <w:spacing w:before="240"/>
    </w:pPr>
    <w:rPr>
      <w:rFonts w:ascii="Times New Roman" w:hAnsi="Times New Roman"/>
      <w:smallCaps/>
      <w:spacing w:val="80"/>
      <w:sz w:val="28"/>
    </w:rPr>
  </w:style>
  <w:style w:type="paragraph" w:customStyle="1" w:styleId="InChapter">
    <w:name w:val="InChapter"/>
    <w:basedOn w:val="Heading3"/>
    <w:rsid w:val="0009541C"/>
    <w:pPr>
      <w:spacing w:after="240"/>
      <w:outlineLvl w:val="9"/>
    </w:pPr>
    <w:rPr>
      <w:noProof/>
    </w:rPr>
  </w:style>
  <w:style w:type="paragraph" w:styleId="Index2">
    <w:name w:val="index 2"/>
    <w:basedOn w:val="Normal"/>
    <w:next w:val="Normal"/>
    <w:semiHidden/>
    <w:rsid w:val="0009541C"/>
    <w:pPr>
      <w:tabs>
        <w:tab w:val="right" w:pos="4176"/>
      </w:tabs>
      <w:ind w:left="568" w:hanging="284"/>
    </w:pPr>
    <w:rPr>
      <w:rFonts w:ascii="Garamond" w:hAnsi="Garamond"/>
    </w:rPr>
  </w:style>
  <w:style w:type="paragraph" w:customStyle="1" w:styleId="Byline">
    <w:name w:val="Byline"/>
    <w:rsid w:val="00095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41C"/>
    <w:pPr>
      <w:tabs>
        <w:tab w:val="clear" w:pos="3600"/>
        <w:tab w:val="clear" w:pos="3958"/>
      </w:tabs>
      <w:jc w:val="right"/>
    </w:pPr>
  </w:style>
  <w:style w:type="character" w:styleId="Emphasis">
    <w:name w:val="Emphasis"/>
    <w:basedOn w:val="DefaultParagraphFont"/>
    <w:qFormat/>
    <w:rsid w:val="0009541C"/>
    <w:rPr>
      <w:i/>
    </w:rPr>
  </w:style>
  <w:style w:type="paragraph" w:styleId="Caption">
    <w:name w:val="caption"/>
    <w:basedOn w:val="BodyText"/>
    <w:next w:val="Normal"/>
    <w:qFormat/>
    <w:rsid w:val="0009541C"/>
    <w:pPr>
      <w:framePr w:w="2268" w:hSpace="181" w:vSpace="181" w:wrap="around" w:vAnchor="text" w:hAnchor="page" w:x="1135" w:y="285" w:anchorLock="1"/>
    </w:pPr>
    <w:rPr>
      <w:i/>
    </w:rPr>
  </w:style>
  <w:style w:type="paragraph" w:customStyle="1" w:styleId="MiniTOCTitle">
    <w:name w:val="MiniTOCTitle"/>
    <w:basedOn w:val="Heading4"/>
    <w:rsid w:val="0009541C"/>
    <w:pPr>
      <w:spacing w:before="240"/>
      <w:outlineLvl w:val="9"/>
    </w:pPr>
    <w:rPr>
      <w:noProof/>
      <w:sz w:val="24"/>
    </w:rPr>
  </w:style>
  <w:style w:type="paragraph" w:customStyle="1" w:styleId="MiniTOCItem">
    <w:name w:val="MiniTOCItem"/>
    <w:basedOn w:val="ListBullet"/>
    <w:rsid w:val="0009541C"/>
    <w:pPr>
      <w:numPr>
        <w:numId w:val="0"/>
      </w:numPr>
      <w:tabs>
        <w:tab w:val="right" w:leader="dot" w:pos="6521"/>
      </w:tabs>
      <w:spacing w:before="0" w:after="0"/>
    </w:pPr>
  </w:style>
  <w:style w:type="paragraph" w:customStyle="1" w:styleId="TOFTitle">
    <w:name w:val="TOFTitle"/>
    <w:basedOn w:val="TOCTitle"/>
    <w:rsid w:val="0009541C"/>
  </w:style>
  <w:style w:type="paragraph" w:styleId="TableofFigures">
    <w:name w:val="table of figures"/>
    <w:basedOn w:val="Normal"/>
    <w:next w:val="Normal"/>
    <w:semiHidden/>
    <w:rsid w:val="0009541C"/>
    <w:pPr>
      <w:tabs>
        <w:tab w:val="right" w:leader="dot" w:pos="9072"/>
      </w:tabs>
      <w:ind w:left="970" w:hanging="403"/>
    </w:pPr>
    <w:rPr>
      <w:rFonts w:ascii="Times New Roman" w:hAnsi="Times New Roman"/>
      <w:b/>
    </w:rPr>
  </w:style>
  <w:style w:type="paragraph" w:styleId="ListNumber">
    <w:name w:val="List Number"/>
    <w:basedOn w:val="List"/>
    <w:rsid w:val="0009541C"/>
    <w:pPr>
      <w:numPr>
        <w:numId w:val="14"/>
      </w:numPr>
      <w:tabs>
        <w:tab w:val="clear" w:pos="340"/>
      </w:tabs>
    </w:pPr>
  </w:style>
  <w:style w:type="character" w:customStyle="1" w:styleId="WingdingSymbols">
    <w:name w:val="Wingding Symbols"/>
    <w:rsid w:val="0009541C"/>
    <w:rPr>
      <w:rFonts w:ascii="Wingdings" w:hAnsi="Wingdings"/>
    </w:rPr>
  </w:style>
  <w:style w:type="paragraph" w:customStyle="1" w:styleId="TableHeading">
    <w:name w:val="Table Heading"/>
    <w:basedOn w:val="HeadingBase"/>
    <w:rsid w:val="0009541C"/>
    <w:pPr>
      <w:keepLines/>
      <w:pBdr>
        <w:bottom w:val="single" w:sz="6" w:space="1" w:color="918585"/>
      </w:pBdr>
      <w:spacing w:before="240"/>
    </w:pPr>
  </w:style>
  <w:style w:type="character" w:customStyle="1" w:styleId="HotSpot">
    <w:name w:val="HotSpot"/>
    <w:rsid w:val="0009541C"/>
    <w:rPr>
      <w:color w:val="0033CC"/>
      <w:u w:val="none"/>
    </w:rPr>
  </w:style>
  <w:style w:type="paragraph" w:customStyle="1" w:styleId="BodyTextRight">
    <w:name w:val="Body Text Right"/>
    <w:basedOn w:val="BodyText"/>
    <w:rsid w:val="0009541C"/>
    <w:pPr>
      <w:spacing w:before="0" w:after="0"/>
      <w:jc w:val="right"/>
    </w:pPr>
  </w:style>
  <w:style w:type="paragraph" w:styleId="Index3">
    <w:name w:val="index 3"/>
    <w:basedOn w:val="ListNumber2"/>
    <w:next w:val="Normal"/>
    <w:semiHidden/>
    <w:rsid w:val="0009541C"/>
    <w:pPr>
      <w:numPr>
        <w:numId w:val="0"/>
      </w:numPr>
      <w:tabs>
        <w:tab w:val="right" w:leader="dot" w:pos="4176"/>
      </w:tabs>
    </w:pPr>
  </w:style>
  <w:style w:type="paragraph" w:styleId="ListNumber2">
    <w:name w:val="List Number 2"/>
    <w:basedOn w:val="List2"/>
    <w:rsid w:val="0009541C"/>
    <w:pPr>
      <w:numPr>
        <w:numId w:val="9"/>
      </w:numPr>
      <w:tabs>
        <w:tab w:val="clear" w:pos="1060"/>
      </w:tabs>
    </w:pPr>
  </w:style>
  <w:style w:type="paragraph" w:customStyle="1" w:styleId="MarginNote">
    <w:name w:val="Margin Note"/>
    <w:basedOn w:val="BodyText"/>
    <w:rsid w:val="00095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41C"/>
    <w:rPr>
      <w:sz w:val="32"/>
    </w:rPr>
  </w:style>
  <w:style w:type="paragraph" w:customStyle="1" w:styleId="HeadingProcedure">
    <w:name w:val="Heading Procedure"/>
    <w:basedOn w:val="HeadingBase"/>
    <w:next w:val="Normal"/>
    <w:rsid w:val="0009541C"/>
    <w:pPr>
      <w:tabs>
        <w:tab w:val="left" w:pos="0"/>
      </w:tabs>
      <w:spacing w:before="120" w:after="60"/>
    </w:pPr>
    <w:rPr>
      <w:i/>
      <w:color w:val="918585"/>
      <w:sz w:val="22"/>
    </w:rPr>
  </w:style>
  <w:style w:type="paragraph" w:customStyle="1" w:styleId="TableBodyText">
    <w:name w:val="Table Body Text"/>
    <w:basedOn w:val="BodyText"/>
    <w:rsid w:val="0009541C"/>
    <w:pPr>
      <w:spacing w:before="60" w:after="60"/>
    </w:pPr>
  </w:style>
  <w:style w:type="paragraph" w:styleId="ListContinue">
    <w:name w:val="List Continue"/>
    <w:basedOn w:val="List"/>
    <w:rsid w:val="0009541C"/>
    <w:pPr>
      <w:ind w:firstLine="0"/>
    </w:pPr>
  </w:style>
  <w:style w:type="paragraph" w:customStyle="1" w:styleId="ListNote">
    <w:name w:val="List Note"/>
    <w:basedOn w:val="List"/>
    <w:rsid w:val="0009541C"/>
    <w:pPr>
      <w:pBdr>
        <w:top w:val="single" w:sz="6" w:space="2" w:color="918585"/>
        <w:bottom w:val="single" w:sz="6" w:space="2" w:color="918585"/>
      </w:pBdr>
      <w:tabs>
        <w:tab w:val="left" w:pos="1021"/>
      </w:tabs>
      <w:ind w:firstLine="0"/>
    </w:pPr>
  </w:style>
  <w:style w:type="paragraph" w:customStyle="1" w:styleId="Warning">
    <w:name w:val="Warning"/>
    <w:basedOn w:val="BodyText"/>
    <w:rsid w:val="0009541C"/>
    <w:pPr>
      <w:shd w:val="clear" w:color="auto" w:fill="D9D9D9"/>
      <w:tabs>
        <w:tab w:val="left" w:pos="992"/>
      </w:tabs>
      <w:ind w:left="119" w:right="119"/>
    </w:pPr>
    <w:rPr>
      <w:sz w:val="20"/>
    </w:rPr>
  </w:style>
  <w:style w:type="paragraph" w:customStyle="1" w:styleId="MarginIcons">
    <w:name w:val="Margin Icons"/>
    <w:basedOn w:val="BodyText"/>
    <w:rsid w:val="00095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41C"/>
    <w:rPr>
      <w:rFonts w:ascii="Courier New" w:hAnsi="Courier New"/>
    </w:rPr>
  </w:style>
  <w:style w:type="paragraph" w:customStyle="1" w:styleId="NoteBullet">
    <w:name w:val="Note Bullet"/>
    <w:basedOn w:val="Note"/>
    <w:rsid w:val="0009541C"/>
    <w:pPr>
      <w:tabs>
        <w:tab w:val="clear" w:pos="680"/>
      </w:tabs>
      <w:spacing w:before="60" w:after="60"/>
    </w:pPr>
  </w:style>
  <w:style w:type="paragraph" w:customStyle="1" w:styleId="SubHeading2">
    <w:name w:val="SubHeading2"/>
    <w:basedOn w:val="HeadingBase"/>
    <w:rsid w:val="0009541C"/>
    <w:pPr>
      <w:spacing w:before="240" w:after="60"/>
    </w:pPr>
    <w:rPr>
      <w:sz w:val="20"/>
    </w:rPr>
  </w:style>
  <w:style w:type="paragraph" w:customStyle="1" w:styleId="SubHeading1">
    <w:name w:val="SubHeading1"/>
    <w:basedOn w:val="HeadingBase"/>
    <w:rsid w:val="0009541C"/>
    <w:pPr>
      <w:spacing w:before="240" w:after="60"/>
    </w:pPr>
    <w:rPr>
      <w:color w:val="918585"/>
      <w:sz w:val="22"/>
    </w:rPr>
  </w:style>
  <w:style w:type="paragraph" w:customStyle="1" w:styleId="SideHeading">
    <w:name w:val="Side Heading"/>
    <w:basedOn w:val="HeadingBase"/>
    <w:rsid w:val="00095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41C"/>
    <w:pPr>
      <w:numPr>
        <w:numId w:val="10"/>
      </w:numPr>
    </w:pPr>
  </w:style>
  <w:style w:type="paragraph" w:styleId="PlainText">
    <w:name w:val="Plain Text"/>
    <w:basedOn w:val="Normal"/>
    <w:link w:val="PlainTextChar"/>
    <w:rsid w:val="0009541C"/>
    <w:rPr>
      <w:sz w:val="20"/>
    </w:rPr>
  </w:style>
  <w:style w:type="character" w:customStyle="1" w:styleId="PlainTextChar">
    <w:name w:val="Plain Text Char"/>
    <w:basedOn w:val="DefaultParagraphFont"/>
    <w:link w:val="PlainText"/>
    <w:rsid w:val="0009541C"/>
    <w:rPr>
      <w:rFonts w:ascii="Courier New" w:eastAsia="Times New Roman" w:hAnsi="Courier New" w:cs="Times New Roman"/>
      <w:sz w:val="20"/>
      <w:szCs w:val="20"/>
      <w:lang w:eastAsia="en-US"/>
    </w:rPr>
  </w:style>
  <w:style w:type="character" w:customStyle="1" w:styleId="MenuOption">
    <w:name w:val="Menu Option"/>
    <w:basedOn w:val="DefaultParagraphFont"/>
    <w:rsid w:val="0009541C"/>
    <w:rPr>
      <w:b/>
      <w:smallCaps/>
    </w:rPr>
  </w:style>
  <w:style w:type="paragraph" w:customStyle="1" w:styleId="TableListNumber">
    <w:name w:val="Table List Number"/>
    <w:basedOn w:val="ListNumber"/>
    <w:rsid w:val="0009541C"/>
    <w:pPr>
      <w:numPr>
        <w:numId w:val="0"/>
      </w:numPr>
    </w:pPr>
  </w:style>
  <w:style w:type="paragraph" w:styleId="TOC4">
    <w:name w:val="toc 4"/>
    <w:basedOn w:val="TOCBase"/>
    <w:next w:val="Normal"/>
    <w:semiHidden/>
    <w:rsid w:val="0009541C"/>
    <w:pPr>
      <w:tabs>
        <w:tab w:val="right" w:leader="dot" w:pos="9071"/>
      </w:tabs>
      <w:ind w:left="1701"/>
    </w:pPr>
  </w:style>
  <w:style w:type="paragraph" w:customStyle="1" w:styleId="ListAlpha">
    <w:name w:val="List Alpha"/>
    <w:basedOn w:val="List"/>
    <w:rsid w:val="0009541C"/>
    <w:pPr>
      <w:numPr>
        <w:numId w:val="8"/>
      </w:numPr>
    </w:pPr>
  </w:style>
  <w:style w:type="paragraph" w:customStyle="1" w:styleId="ListAlpha2">
    <w:name w:val="List Alpha 2"/>
    <w:basedOn w:val="List2"/>
    <w:rsid w:val="0009541C"/>
    <w:pPr>
      <w:numPr>
        <w:numId w:val="7"/>
      </w:numPr>
    </w:pPr>
  </w:style>
  <w:style w:type="paragraph" w:styleId="List2">
    <w:name w:val="List 2"/>
    <w:basedOn w:val="BodyText"/>
    <w:rsid w:val="0009541C"/>
    <w:pPr>
      <w:tabs>
        <w:tab w:val="left" w:pos="680"/>
      </w:tabs>
      <w:spacing w:before="60" w:after="60"/>
      <w:ind w:left="680" w:hanging="340"/>
    </w:pPr>
  </w:style>
  <w:style w:type="paragraph" w:styleId="List3">
    <w:name w:val="List 3"/>
    <w:basedOn w:val="BodyText"/>
    <w:rsid w:val="0009541C"/>
    <w:pPr>
      <w:tabs>
        <w:tab w:val="left" w:pos="1021"/>
      </w:tabs>
      <w:spacing w:before="60" w:after="60"/>
      <w:ind w:left="1020" w:hanging="340"/>
    </w:pPr>
  </w:style>
  <w:style w:type="paragraph" w:styleId="List4">
    <w:name w:val="List 4"/>
    <w:basedOn w:val="BodyText"/>
    <w:rsid w:val="0009541C"/>
    <w:pPr>
      <w:tabs>
        <w:tab w:val="left" w:pos="1361"/>
      </w:tabs>
      <w:spacing w:before="60" w:after="60"/>
      <w:ind w:left="1361" w:hanging="340"/>
    </w:pPr>
  </w:style>
  <w:style w:type="paragraph" w:styleId="List5">
    <w:name w:val="List 5"/>
    <w:basedOn w:val="BodyText"/>
    <w:rsid w:val="0009541C"/>
    <w:pPr>
      <w:tabs>
        <w:tab w:val="left" w:pos="1701"/>
      </w:tabs>
      <w:spacing w:before="60" w:after="60"/>
      <w:ind w:left="1701" w:hanging="340"/>
    </w:pPr>
  </w:style>
  <w:style w:type="paragraph" w:styleId="ListBullet3">
    <w:name w:val="List Bullet 3"/>
    <w:basedOn w:val="List3"/>
    <w:rsid w:val="0009541C"/>
    <w:pPr>
      <w:numPr>
        <w:numId w:val="13"/>
      </w:numPr>
      <w:tabs>
        <w:tab w:val="clear" w:pos="1021"/>
      </w:tabs>
      <w:ind w:left="1037" w:hanging="357"/>
    </w:pPr>
  </w:style>
  <w:style w:type="paragraph" w:styleId="ListBullet4">
    <w:name w:val="List Bullet 4"/>
    <w:basedOn w:val="List4"/>
    <w:rsid w:val="0009541C"/>
    <w:pPr>
      <w:numPr>
        <w:numId w:val="2"/>
      </w:numPr>
      <w:tabs>
        <w:tab w:val="clear" w:pos="1361"/>
      </w:tabs>
    </w:pPr>
  </w:style>
  <w:style w:type="paragraph" w:styleId="ListBullet5">
    <w:name w:val="List Bullet 5"/>
    <w:basedOn w:val="List5"/>
    <w:rsid w:val="0009541C"/>
    <w:pPr>
      <w:numPr>
        <w:numId w:val="3"/>
      </w:numPr>
    </w:pPr>
  </w:style>
  <w:style w:type="paragraph" w:styleId="ListContinue2">
    <w:name w:val="List Continue 2"/>
    <w:basedOn w:val="List2"/>
    <w:rsid w:val="0009541C"/>
    <w:pPr>
      <w:ind w:firstLine="0"/>
    </w:pPr>
  </w:style>
  <w:style w:type="paragraph" w:styleId="ListContinue3">
    <w:name w:val="List Continue 3"/>
    <w:basedOn w:val="List3"/>
    <w:rsid w:val="0009541C"/>
    <w:pPr>
      <w:ind w:left="1021" w:firstLine="0"/>
    </w:pPr>
  </w:style>
  <w:style w:type="paragraph" w:styleId="ListContinue4">
    <w:name w:val="List Continue 4"/>
    <w:basedOn w:val="List4"/>
    <w:rsid w:val="0009541C"/>
    <w:pPr>
      <w:ind w:firstLine="0"/>
    </w:pPr>
  </w:style>
  <w:style w:type="paragraph" w:styleId="ListContinue5">
    <w:name w:val="List Continue 5"/>
    <w:basedOn w:val="List5"/>
    <w:rsid w:val="0009541C"/>
    <w:pPr>
      <w:ind w:firstLine="0"/>
    </w:pPr>
  </w:style>
  <w:style w:type="paragraph" w:styleId="ListNumber3">
    <w:name w:val="List Number 3"/>
    <w:basedOn w:val="List3"/>
    <w:rsid w:val="0009541C"/>
    <w:pPr>
      <w:numPr>
        <w:numId w:val="4"/>
      </w:numPr>
    </w:pPr>
  </w:style>
  <w:style w:type="paragraph" w:styleId="ListNumber4">
    <w:name w:val="List Number 4"/>
    <w:basedOn w:val="List4"/>
    <w:rsid w:val="0009541C"/>
    <w:pPr>
      <w:numPr>
        <w:numId w:val="5"/>
      </w:numPr>
    </w:pPr>
  </w:style>
  <w:style w:type="paragraph" w:styleId="ListNumber5">
    <w:name w:val="List Number 5"/>
    <w:basedOn w:val="List5"/>
    <w:rsid w:val="0009541C"/>
    <w:pPr>
      <w:numPr>
        <w:numId w:val="6"/>
      </w:numPr>
    </w:pPr>
  </w:style>
  <w:style w:type="paragraph" w:styleId="BlockText">
    <w:name w:val="Block Text"/>
    <w:basedOn w:val="Normal"/>
    <w:rsid w:val="0009541C"/>
    <w:pPr>
      <w:spacing w:after="120"/>
      <w:ind w:left="1440" w:right="1440"/>
    </w:pPr>
  </w:style>
  <w:style w:type="character" w:customStyle="1" w:styleId="Subscript">
    <w:name w:val="Subscript"/>
    <w:basedOn w:val="DefaultParagraphFont"/>
    <w:rsid w:val="0009541C"/>
    <w:rPr>
      <w:sz w:val="16"/>
      <w:vertAlign w:val="subscript"/>
    </w:rPr>
  </w:style>
  <w:style w:type="character" w:customStyle="1" w:styleId="Superscript">
    <w:name w:val="Superscript"/>
    <w:basedOn w:val="DefaultParagraphFont"/>
    <w:rsid w:val="0009541C"/>
    <w:rPr>
      <w:sz w:val="16"/>
      <w:vertAlign w:val="superscript"/>
    </w:rPr>
  </w:style>
  <w:style w:type="character" w:customStyle="1" w:styleId="Symbols">
    <w:name w:val="Symbols"/>
    <w:basedOn w:val="DefaultParagraphFont"/>
    <w:rsid w:val="0009541C"/>
    <w:rPr>
      <w:rFonts w:ascii="Symbol" w:hAnsi="Symbol"/>
    </w:rPr>
  </w:style>
  <w:style w:type="character" w:customStyle="1" w:styleId="MenuOptions">
    <w:name w:val="Menu Options"/>
    <w:basedOn w:val="DefaultParagraphFont"/>
    <w:rsid w:val="0009541C"/>
    <w:rPr>
      <w:rFonts w:ascii="Arial Narrow" w:hAnsi="Arial Narrow"/>
      <w:smallCaps/>
    </w:rPr>
  </w:style>
  <w:style w:type="character" w:customStyle="1" w:styleId="Buttons">
    <w:name w:val="Buttons"/>
    <w:basedOn w:val="DefaultParagraphFont"/>
    <w:rsid w:val="0009541C"/>
    <w:rPr>
      <w:b/>
    </w:rPr>
  </w:style>
  <w:style w:type="character" w:customStyle="1" w:styleId="Underlined">
    <w:name w:val="Underlined"/>
    <w:basedOn w:val="DefaultParagraphFont"/>
    <w:rsid w:val="0009541C"/>
    <w:rPr>
      <w:u w:val="single"/>
    </w:rPr>
  </w:style>
  <w:style w:type="paragraph" w:customStyle="1" w:styleId="TableBodyTextRight">
    <w:name w:val="Table Body Text Right"/>
    <w:basedOn w:val="TableBodyText"/>
    <w:rsid w:val="0009541C"/>
    <w:pPr>
      <w:widowControl w:val="0"/>
      <w:autoSpaceDE w:val="0"/>
      <w:autoSpaceDN w:val="0"/>
      <w:adjustRightInd w:val="0"/>
      <w:jc w:val="right"/>
    </w:pPr>
    <w:rPr>
      <w:rFonts w:cs="Arial"/>
      <w:szCs w:val="18"/>
    </w:rPr>
  </w:style>
  <w:style w:type="paragraph" w:customStyle="1" w:styleId="CopyrightText">
    <w:name w:val="Copyright Text"/>
    <w:basedOn w:val="BodyText"/>
    <w:rsid w:val="0009541C"/>
    <w:rPr>
      <w:sz w:val="18"/>
    </w:rPr>
  </w:style>
  <w:style w:type="paragraph" w:customStyle="1" w:styleId="BodySmallRight">
    <w:name w:val="Body Small Right"/>
    <w:basedOn w:val="BodyTextRight"/>
    <w:rsid w:val="0009541C"/>
    <w:rPr>
      <w:sz w:val="18"/>
      <w:szCs w:val="18"/>
    </w:rPr>
  </w:style>
  <w:style w:type="paragraph" w:customStyle="1" w:styleId="MarginEdition">
    <w:name w:val="Margin Edition"/>
    <w:basedOn w:val="MarginNote"/>
    <w:rsid w:val="0009541C"/>
    <w:pPr>
      <w:spacing w:before="0" w:after="0"/>
    </w:pPr>
    <w:rPr>
      <w:rFonts w:ascii="Times New Roman" w:hAnsi="Times New Roman"/>
      <w:color w:val="999999"/>
    </w:rPr>
  </w:style>
  <w:style w:type="paragraph" w:customStyle="1" w:styleId="Spacer">
    <w:name w:val="Spacer"/>
    <w:basedOn w:val="Normal"/>
    <w:rsid w:val="0009541C"/>
    <w:rPr>
      <w:sz w:val="2"/>
      <w:szCs w:val="2"/>
    </w:rPr>
  </w:style>
  <w:style w:type="character" w:customStyle="1" w:styleId="Small">
    <w:name w:val="Small"/>
    <w:basedOn w:val="DefaultParagraphFont"/>
    <w:rsid w:val="0009541C"/>
    <w:rPr>
      <w:sz w:val="16"/>
    </w:rPr>
  </w:style>
  <w:style w:type="paragraph" w:customStyle="1" w:styleId="WideTable">
    <w:name w:val="Wide Table"/>
    <w:basedOn w:val="Normal"/>
    <w:rsid w:val="0009541C"/>
    <w:pPr>
      <w:ind w:left="-1418"/>
    </w:pPr>
    <w:rPr>
      <w:sz w:val="2"/>
      <w:szCs w:val="2"/>
    </w:rPr>
  </w:style>
  <w:style w:type="character" w:styleId="PageNumber">
    <w:name w:val="page number"/>
    <w:basedOn w:val="DefaultParagraphFont"/>
    <w:rsid w:val="0009541C"/>
  </w:style>
  <w:style w:type="paragraph" w:styleId="Quote">
    <w:name w:val="Quote"/>
    <w:basedOn w:val="Heading1"/>
    <w:link w:val="QuoteChar"/>
    <w:qFormat/>
    <w:rsid w:val="0009541C"/>
    <w:rPr>
      <w:b w:val="0"/>
      <w:sz w:val="72"/>
      <w:szCs w:val="72"/>
      <w:lang w:val="en-NZ"/>
    </w:rPr>
  </w:style>
  <w:style w:type="character" w:customStyle="1" w:styleId="QuoteChar">
    <w:name w:val="Quote Char"/>
    <w:basedOn w:val="DefaultParagraphFont"/>
    <w:link w:val="Quote"/>
    <w:rsid w:val="00095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41C"/>
    <w:pPr>
      <w:pageBreakBefore/>
    </w:pPr>
  </w:style>
  <w:style w:type="paragraph" w:customStyle="1" w:styleId="Border">
    <w:name w:val="Border"/>
    <w:basedOn w:val="Normal"/>
    <w:qFormat/>
    <w:rsid w:val="00095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41C"/>
    <w:rPr>
      <w:b/>
      <w:bCs/>
      <w:i/>
      <w:iCs/>
      <w:color w:val="auto"/>
    </w:rPr>
  </w:style>
  <w:style w:type="paragraph" w:styleId="IntenseQuote">
    <w:name w:val="Intense Quote"/>
    <w:basedOn w:val="Normal"/>
    <w:next w:val="Normal"/>
    <w:link w:val="IntenseQuoteChar"/>
    <w:uiPriority w:val="30"/>
    <w:qFormat/>
    <w:rsid w:val="00095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41C"/>
    <w:rPr>
      <w:smallCaps/>
      <w:color w:val="auto"/>
      <w:u w:val="single"/>
    </w:rPr>
  </w:style>
  <w:style w:type="character" w:styleId="IntenseReference">
    <w:name w:val="Intense Reference"/>
    <w:basedOn w:val="DefaultParagraphFont"/>
    <w:uiPriority w:val="32"/>
    <w:qFormat/>
    <w:rsid w:val="0009541C"/>
    <w:rPr>
      <w:b/>
      <w:bCs/>
      <w:smallCaps/>
      <w:color w:val="auto"/>
      <w:spacing w:val="5"/>
      <w:u w:val="single"/>
    </w:rPr>
  </w:style>
  <w:style w:type="paragraph" w:customStyle="1" w:styleId="2ColumnHeading">
    <w:name w:val="2Column Heading"/>
    <w:basedOn w:val="BodyText"/>
    <w:qFormat/>
    <w:rsid w:val="0009541C"/>
    <w:pPr>
      <w:spacing w:after="60"/>
      <w:ind w:left="-2268"/>
    </w:pPr>
    <w:rPr>
      <w:b/>
    </w:rPr>
  </w:style>
  <w:style w:type="paragraph" w:customStyle="1" w:styleId="Heading1TOC">
    <w:name w:val="Heading1 TOC"/>
    <w:basedOn w:val="Normal"/>
    <w:qFormat/>
    <w:rsid w:val="0009541C"/>
    <w:pPr>
      <w:spacing w:before="240" w:after="120"/>
    </w:pPr>
    <w:rPr>
      <w:rFonts w:ascii="Times New Roman" w:hAnsi="Times New Roman"/>
      <w:b/>
      <w:sz w:val="32"/>
    </w:rPr>
  </w:style>
  <w:style w:type="paragraph" w:customStyle="1" w:styleId="Heading2TOC">
    <w:name w:val="Heading2 TOC"/>
    <w:basedOn w:val="Normal"/>
    <w:qFormat/>
    <w:rsid w:val="0009541C"/>
    <w:pPr>
      <w:spacing w:before="240" w:after="60"/>
    </w:pPr>
    <w:rPr>
      <w:rFonts w:ascii="Times New Roman" w:hAnsi="Times New Roman"/>
      <w:b/>
      <w:sz w:val="28"/>
    </w:rPr>
  </w:style>
  <w:style w:type="character" w:customStyle="1" w:styleId="Underline">
    <w:name w:val="Underline"/>
    <w:basedOn w:val="DefaultParagraphFont"/>
    <w:qFormat/>
    <w:rsid w:val="0009541C"/>
    <w:rPr>
      <w:u w:val="single"/>
    </w:rPr>
  </w:style>
  <w:style w:type="character" w:customStyle="1" w:styleId="BoldandItalics">
    <w:name w:val="Bold and Italics"/>
    <w:qFormat/>
    <w:rsid w:val="0009541C"/>
    <w:rPr>
      <w:b/>
      <w:i/>
      <w:u w:val="none"/>
    </w:rPr>
  </w:style>
  <w:style w:type="paragraph" w:styleId="BalloonText">
    <w:name w:val="Balloon Text"/>
    <w:basedOn w:val="Normal"/>
    <w:link w:val="BalloonTextChar"/>
    <w:rsid w:val="0009541C"/>
    <w:rPr>
      <w:rFonts w:ascii="Tahoma" w:hAnsi="Tahoma" w:cs="Tahoma"/>
      <w:sz w:val="16"/>
      <w:szCs w:val="16"/>
    </w:rPr>
  </w:style>
  <w:style w:type="character" w:customStyle="1" w:styleId="BalloonTextChar">
    <w:name w:val="Balloon Text Char"/>
    <w:basedOn w:val="DefaultParagraphFont"/>
    <w:link w:val="BalloonText"/>
    <w:rsid w:val="00095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41C"/>
    <w:rPr>
      <w:b/>
      <w:color w:val="660033"/>
      <w:spacing w:val="0"/>
    </w:rPr>
  </w:style>
  <w:style w:type="paragraph" w:customStyle="1" w:styleId="Nameditemlist">
    <w:name w:val="Named item list"/>
    <w:basedOn w:val="BodyText"/>
    <w:qFormat/>
    <w:rsid w:val="0009541C"/>
    <w:pPr>
      <w:tabs>
        <w:tab w:val="left" w:pos="2835"/>
      </w:tabs>
      <w:ind w:left="2835" w:hanging="2835"/>
    </w:pPr>
  </w:style>
  <w:style w:type="paragraph" w:customStyle="1" w:styleId="BodyTextnopadding">
    <w:name w:val="Body Text no padding"/>
    <w:basedOn w:val="BodyText"/>
    <w:qFormat/>
    <w:rsid w:val="0009541C"/>
    <w:pPr>
      <w:spacing w:before="0" w:after="0"/>
    </w:pPr>
  </w:style>
  <w:style w:type="paragraph" w:customStyle="1" w:styleId="BodyTextBold">
    <w:name w:val="Body Text Bold"/>
    <w:basedOn w:val="BodyText"/>
    <w:qFormat/>
    <w:rsid w:val="0009541C"/>
    <w:rPr>
      <w:b/>
    </w:rPr>
  </w:style>
  <w:style w:type="character" w:styleId="Hyperlink">
    <w:name w:val="Hyperlink"/>
    <w:basedOn w:val="DefaultParagraphFont"/>
    <w:uiPriority w:val="99"/>
    <w:unhideWhenUsed/>
    <w:rsid w:val="00397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3330</Characters>
  <Application>Microsoft Office Word</Application>
  <DocSecurity>0</DocSecurity>
  <Lines>151</Lines>
  <Paragraphs>75</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CPPSEC3053 Implement measures to secure IP networked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