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E6B" w:rsidP="00211E6B">
      <w:pPr>
        <w:pStyle w:val="Title"/>
      </w:pPr>
      <w:r>
        <w:fldChar w:fldCharType="begin"/>
      </w:r>
      <w:r>
        <w:instrText xml:space="preserve"> TITLE   \* MERGEFORMAT </w:instrText>
      </w:r>
      <w:r>
        <w:fldChar w:fldCharType="separate"/>
      </w:r>
      <w:r>
        <w:t>Assessment Requirements for CPPSEC3053 Implement measures to secure IP networked security equipment and systems</w:t>
      </w:r>
      <w:r>
        <w:fldChar w:fldCharType="end"/>
      </w:r>
    </w:p>
    <w:p w:rsidR="00211E6B" w:rsidP="00211E6B">
      <w:pPr>
        <w:pStyle w:val="Version"/>
        <w:sectPr w:rsidSect="00033C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C43" w:rsidP="00033C43">
      <w:pPr>
        <w:pStyle w:val="SuperHeading"/>
      </w:pPr>
      <w:r w:rsidRPr="00033C43">
        <w:t>Assessment Requirements for CPPSEC3053 Implement measures to secure IP networked security equipment and systems</w:t>
      </w:r>
    </w:p>
    <w:p w:rsidR="00000000" w:rsidRPr="00033C43" w:rsidP="00033C43">
      <w:pPr>
        <w:pStyle w:val="Heading1"/>
      </w:pPr>
      <w:bookmarkStart w:id="1" w:name="O_1053258"/>
      <w:bookmarkEnd w:id="1"/>
      <w:r w:rsidRPr="00033C43">
        <w:t>Modification History</w:t>
      </w:r>
    </w:p>
    <w:tbl>
      <w:tblPr>
        <w:tblW w:w="0" w:type="auto"/>
        <w:tblLayout w:type="fixed"/>
        <w:tblCellMar>
          <w:left w:w="62" w:type="dxa"/>
          <w:right w:w="62" w:type="dxa"/>
        </w:tblCellMar>
        <w:tblLook w:val="0000"/>
      </w:tblPr>
      <w:tblGrid>
        <w:gridCol w:w="1128"/>
        <w:gridCol w:w="7944"/>
      </w:tblGrid>
      <w:tr w:rsidTr="00033C4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33C43">
            <w:pPr>
              <w:pStyle w:val="BodyText"/>
              <w:rPr>
                <w:lang w:val="en-NZ"/>
              </w:rPr>
            </w:pPr>
            <w:r w:rsidRPr="00033C43">
              <w:t>Release 1</w:t>
            </w:r>
          </w:p>
        </w:tc>
        <w:tc>
          <w:tcPr>
            <w:tcW w:w="7944" w:type="dxa"/>
            <w:tcBorders>
              <w:top w:val="nil"/>
              <w:left w:val="nil"/>
              <w:bottom w:val="nil"/>
              <w:right w:val="nil"/>
            </w:tcBorders>
            <w:tcMar>
              <w:top w:w="0" w:type="dxa"/>
              <w:left w:w="62" w:type="dxa"/>
              <w:bottom w:w="0" w:type="dxa"/>
              <w:right w:w="62" w:type="dxa"/>
            </w:tcMar>
          </w:tcPr>
          <w:p w:rsidR="00000000" w:rsidRPr="00033C43" w:rsidP="00033C43">
            <w:pPr>
              <w:pStyle w:val="BodyText"/>
            </w:pPr>
            <w:r w:rsidRPr="00033C43">
              <w:t>This version first released with CPP Property Services Training Package Release 9.0.</w:t>
            </w:r>
          </w:p>
          <w:p w:rsidR="00000000" w:rsidRPr="00033C43" w:rsidP="00033C43">
            <w:pPr>
              <w:pStyle w:val="BodyText"/>
            </w:pPr>
            <w:r w:rsidRPr="00033C43">
              <w:t>New unit.</w:t>
            </w:r>
          </w:p>
        </w:tc>
      </w:tr>
    </w:tbl>
    <w:p w:rsidR="00000000" w:rsidRPr="00033C43" w:rsidP="00033C43">
      <w:pPr>
        <w:pStyle w:val="BodyText"/>
      </w:pPr>
    </w:p>
    <w:p w:rsidR="00000000" w:rsidRPr="00033C43" w:rsidP="00033C43">
      <w:pPr>
        <w:pStyle w:val="AllowPageBreak"/>
      </w:pPr>
    </w:p>
    <w:p w:rsidR="00000000" w:rsidRPr="00033C43" w:rsidP="00033C43">
      <w:pPr>
        <w:pStyle w:val="Heading1"/>
      </w:pPr>
      <w:bookmarkStart w:id="2" w:name="O_1053261"/>
      <w:bookmarkEnd w:id="2"/>
      <w:r w:rsidRPr="00033C43">
        <w:t>Performance Evidence</w:t>
      </w:r>
    </w:p>
    <w:p w:rsidR="00211E6B" w:rsidP="00211E6B">
      <w:pPr>
        <w:pStyle w:val="BodyText"/>
      </w:pPr>
      <w:r w:rsidRPr="00033C43">
        <w:t xml:space="preserve">To demonstrate competency, a candidate must meet the performance criteria of this unit by implementing measures to secure two different types of internet protocol (IP) networked security equipment and systems and </w:t>
      </w:r>
      <w:r w:rsidRPr="00033C43">
        <w:t>identifying at least two vulnerabilities to cyber threat for each system.</w:t>
      </w:r>
    </w:p>
    <w:p w:rsidR="00000000" w:rsidRPr="00033C43" w:rsidP="00033C43">
      <w:pPr>
        <w:pStyle w:val="Heading1"/>
      </w:pPr>
      <w:bookmarkStart w:id="3" w:name="O_1053260"/>
      <w:bookmarkEnd w:id="3"/>
      <w:r w:rsidRPr="00033C43">
        <w:t>Knowledge Evidence</w:t>
      </w:r>
    </w:p>
    <w:p w:rsidR="00000000" w:rsidRPr="00033C43" w:rsidP="00211E6B">
      <w:pPr>
        <w:pStyle w:val="BodyText"/>
      </w:pPr>
      <w:r w:rsidRPr="00033C43">
        <w:t>To be competent in this unit, a candidate must demonstrate knowledge of:</w:t>
      </w:r>
    </w:p>
    <w:p w:rsidR="00000000" w:rsidRPr="00033C43" w:rsidP="00033C43">
      <w:pPr>
        <w:pStyle w:val="ListBullet"/>
      </w:pPr>
      <w:r w:rsidRPr="00033C43">
        <w:t>workplace policies and procedures that ensure compliance with legisla</w:t>
      </w:r>
      <w:r w:rsidRPr="00033C43">
        <w:t>tive and regulatory requirements when implementing measures to secure IP networked security equipment and systems:</w:t>
      </w:r>
    </w:p>
    <w:p w:rsidR="00000000" w:rsidRPr="00033C43" w:rsidP="00033C43">
      <w:pPr>
        <w:pStyle w:val="ListBullet2"/>
      </w:pPr>
      <w:r w:rsidRPr="00033C43">
        <w:t>licensing requirements and limits of own authority</w:t>
      </w:r>
    </w:p>
    <w:p w:rsidR="00000000" w:rsidRPr="00033C43" w:rsidP="00033C43">
      <w:pPr>
        <w:pStyle w:val="ListBullet2"/>
      </w:pPr>
      <w:r w:rsidRPr="00033C43">
        <w:t>privacy requirements</w:t>
      </w:r>
    </w:p>
    <w:p w:rsidR="00000000" w:rsidRPr="00033C43" w:rsidP="00033C43">
      <w:pPr>
        <w:pStyle w:val="ListBullet2"/>
      </w:pPr>
      <w:r w:rsidRPr="00033C43">
        <w:t>reporting</w:t>
      </w:r>
    </w:p>
    <w:p w:rsidR="00000000" w:rsidRPr="00033C43" w:rsidP="00033C43">
      <w:pPr>
        <w:pStyle w:val="ListBullet2"/>
      </w:pPr>
      <w:r w:rsidRPr="00033C43">
        <w:t>requirements for complying with Australian Communications Authority cabling standards</w:t>
      </w:r>
    </w:p>
    <w:p w:rsidR="00000000" w:rsidRPr="00033C43" w:rsidP="00033C43">
      <w:pPr>
        <w:pStyle w:val="ListBullet2"/>
      </w:pPr>
      <w:r w:rsidRPr="00033C43">
        <w:t>work health and safety</w:t>
      </w:r>
    </w:p>
    <w:p w:rsidR="00000000" w:rsidRPr="00033C43" w:rsidP="00033C43">
      <w:pPr>
        <w:pStyle w:val="ListBullet"/>
      </w:pPr>
      <w:r w:rsidRPr="00033C43">
        <w:t>common computer commands used to verify and manage IP and network performance</w:t>
      </w:r>
    </w:p>
    <w:p w:rsidR="00000000" w:rsidRPr="00033C43" w:rsidP="00033C43">
      <w:pPr>
        <w:pStyle w:val="ListBullet"/>
      </w:pPr>
      <w:r w:rsidRPr="00033C43">
        <w:t>common cyber threats attributed to IP networked security equipment a</w:t>
      </w:r>
      <w:r w:rsidRPr="00033C43">
        <w:t xml:space="preserve">nd systems and solutions </w:t>
      </w:r>
    </w:p>
    <w:p w:rsidR="00000000" w:rsidRPr="00033C43" w:rsidP="00033C43">
      <w:pPr>
        <w:pStyle w:val="ListBullet"/>
      </w:pPr>
      <w:r w:rsidRPr="00033C43">
        <w:t>common ways that physical security systems can be breached by hackers:</w:t>
      </w:r>
    </w:p>
    <w:p w:rsidR="00000000" w:rsidRPr="00033C43" w:rsidP="00033C43">
      <w:pPr>
        <w:pStyle w:val="ListBullet2"/>
      </w:pPr>
      <w:r w:rsidRPr="00033C43">
        <w:t>monitoring protected areas and information through video surveillance systems</w:t>
      </w:r>
    </w:p>
    <w:p w:rsidR="00000000" w:rsidRPr="00033C43" w:rsidP="00033C43">
      <w:pPr>
        <w:pStyle w:val="ListBullet2"/>
      </w:pPr>
      <w:r w:rsidRPr="00033C43">
        <w:t>removing records from the security management system</w:t>
      </w:r>
    </w:p>
    <w:p w:rsidR="00000000" w:rsidRPr="00033C43" w:rsidP="00033C43">
      <w:pPr>
        <w:pStyle w:val="ListBullet2"/>
      </w:pPr>
      <w:r w:rsidRPr="00033C43">
        <w:t>taking control of locking a</w:t>
      </w:r>
      <w:r w:rsidRPr="00033C43">
        <w:t>nd monitoring systems</w:t>
      </w:r>
    </w:p>
    <w:p w:rsidR="00000000" w:rsidRPr="00033C43" w:rsidP="00033C43">
      <w:pPr>
        <w:pStyle w:val="ListBullet2"/>
      </w:pPr>
      <w:r w:rsidRPr="00033C43">
        <w:t>turning off security systems</w:t>
      </w:r>
    </w:p>
    <w:p w:rsidR="00000000" w:rsidRPr="00033C43" w:rsidP="00033C43">
      <w:pPr>
        <w:pStyle w:val="ListBullet"/>
      </w:pPr>
      <w:r w:rsidRPr="00033C43">
        <w:t>documentation to be completed when implementing measures to secure IP networked security equipment and systems</w:t>
      </w:r>
    </w:p>
    <w:p w:rsidR="00000000" w:rsidRPr="00033C43" w:rsidP="00033C43">
      <w:pPr>
        <w:pStyle w:val="ListBullet"/>
      </w:pPr>
      <w:r w:rsidRPr="00033C43">
        <w:t>fundamentals of routers, switches, firewalls and wireless access points</w:t>
      </w:r>
    </w:p>
    <w:p w:rsidR="00000000" w:rsidRPr="00033C43" w:rsidP="00033C43">
      <w:pPr>
        <w:pStyle w:val="ListBullet"/>
      </w:pPr>
      <w:r w:rsidRPr="00033C43">
        <w:t>fundamentals of scrip</w:t>
      </w:r>
      <w:r w:rsidRPr="00033C43">
        <w:t>ting language</w:t>
      </w:r>
    </w:p>
    <w:p w:rsidR="00000000" w:rsidRPr="00033C43" w:rsidP="00033C43">
      <w:pPr>
        <w:pStyle w:val="ListBullet"/>
      </w:pPr>
      <w:r w:rsidRPr="00033C43">
        <w:t>internet of things (IOT) devices and common security issues relating to IOT devices</w:t>
      </w:r>
    </w:p>
    <w:p w:rsidR="00000000" w:rsidRPr="00033C43" w:rsidP="00033C43">
      <w:pPr>
        <w:pStyle w:val="ListBullet"/>
      </w:pPr>
      <w:r w:rsidRPr="00033C43">
        <w:t>meaning of multiple form factor authentication</w:t>
      </w:r>
    </w:p>
    <w:p w:rsidR="00000000" w:rsidRPr="00033C43" w:rsidP="00033C43">
      <w:pPr>
        <w:pStyle w:val="ListBullet"/>
      </w:pPr>
      <w:r w:rsidRPr="00033C43">
        <w:t>principles of security system networking and integration including IP addresses and devices</w:t>
      </w:r>
    </w:p>
    <w:p w:rsidR="00000000" w:rsidRPr="00033C43" w:rsidP="00033C43">
      <w:pPr>
        <w:pStyle w:val="ListBullet"/>
      </w:pPr>
      <w:r w:rsidRPr="00033C43">
        <w:t>physical security system designs and configurations that offer security from cyber threats including multiple levels of protection:</w:t>
      </w:r>
    </w:p>
    <w:p w:rsidR="00000000" w:rsidRPr="00033C43" w:rsidP="00033C43">
      <w:pPr>
        <w:pStyle w:val="ListBullet2"/>
      </w:pPr>
      <w:r w:rsidRPr="00033C43">
        <w:t>authentication</w:t>
      </w:r>
    </w:p>
    <w:p w:rsidR="00000000" w:rsidRPr="00033C43" w:rsidP="00033C43">
      <w:pPr>
        <w:pStyle w:val="ListBullet2"/>
      </w:pPr>
      <w:r w:rsidRPr="00033C43">
        <w:t>encryption</w:t>
      </w:r>
    </w:p>
    <w:p w:rsidR="00000000" w:rsidRPr="00033C43" w:rsidP="00033C43">
      <w:pPr>
        <w:pStyle w:val="ListBullet2"/>
      </w:pPr>
      <w:r w:rsidRPr="00033C43">
        <w:t>supervision</w:t>
      </w:r>
    </w:p>
    <w:p w:rsidR="00000000" w:rsidRPr="00033C43" w:rsidP="00033C43">
      <w:pPr>
        <w:pStyle w:val="ListBullet"/>
      </w:pPr>
      <w:r w:rsidRPr="00033C43">
        <w:t>techniques for ensuring IP networked systems and equipment are properly secured</w:t>
      </w:r>
    </w:p>
    <w:p w:rsidR="00000000" w:rsidRPr="00033C43" w:rsidP="00033C43">
      <w:pPr>
        <w:pStyle w:val="ListBullet"/>
      </w:pPr>
      <w:r w:rsidRPr="00033C43">
        <w:t>type</w:t>
      </w:r>
      <w:r w:rsidRPr="00033C43">
        <w:t>s of network testing and monitoring tools and commands used to check network connectivity and continuity</w:t>
      </w:r>
    </w:p>
    <w:p w:rsidR="00000000" w:rsidRPr="00033C43" w:rsidP="00033C43">
      <w:pPr>
        <w:pStyle w:val="ListBullet"/>
      </w:pPr>
      <w:r w:rsidRPr="00033C43">
        <w:t>ways that physical security systems become vulnerable to cyber threats</w:t>
      </w:r>
    </w:p>
    <w:p w:rsidR="00000000" w:rsidRPr="00033C43" w:rsidP="00033C43">
      <w:pPr>
        <w:pStyle w:val="ListBullet"/>
      </w:pPr>
      <w:r w:rsidRPr="00033C43">
        <w:t>wireless technologies commonly found in modern security systems.</w:t>
      </w:r>
    </w:p>
    <w:p w:rsidR="00000000" w:rsidRPr="00033C43" w:rsidP="00033C43">
      <w:pPr>
        <w:pStyle w:val="AllowPageBreak"/>
      </w:pPr>
    </w:p>
    <w:p w:rsidR="00000000" w:rsidRPr="00033C43" w:rsidP="00033C43">
      <w:pPr>
        <w:pStyle w:val="Heading1"/>
      </w:pPr>
      <w:bookmarkStart w:id="4" w:name="O_1053259"/>
      <w:bookmarkEnd w:id="4"/>
      <w:r w:rsidRPr="00033C43">
        <w:t>Assessment Conditions</w:t>
      </w:r>
    </w:p>
    <w:p w:rsidR="00000000" w:rsidRPr="00033C43" w:rsidP="00211E6B">
      <w:pPr>
        <w:pStyle w:val="BodyText"/>
      </w:pPr>
      <w:r w:rsidRPr="00033C43">
        <w:t>Assessors must meet the requirements for assessors contained in the Standards for Registered Training Organisations.</w:t>
      </w:r>
    </w:p>
    <w:p w:rsidR="00000000" w:rsidRPr="00033C43" w:rsidP="00211E6B">
      <w:pPr>
        <w:pStyle w:val="BodyText"/>
      </w:pPr>
      <w:r w:rsidRPr="00033C43">
        <w:t>All individuals engaged by a licensed RTO for security licensing purposes must hold both a security trainers lice</w:t>
      </w:r>
      <w:r w:rsidRPr="00033C43">
        <w:t xml:space="preserve">nce (where such a licence exists within the relevant jurisdiction) and the licence for performing the security activities for which the individual is providing training or assessment.  Regulators may impose other assessor conditions to meet jurisdictional </w:t>
      </w:r>
      <w:r w:rsidRPr="00033C43">
        <w:t>assessment requirements.</w:t>
      </w:r>
    </w:p>
    <w:p w:rsidR="00000000" w:rsidRPr="00033C43" w:rsidP="00211E6B">
      <w:pPr>
        <w:pStyle w:val="BodyText"/>
      </w:pPr>
      <w:r w:rsidRPr="00033C43">
        <w:t>Assessment must be conducted in the workplace or in a simulated workplace environment. Candidates must have access to:</w:t>
      </w:r>
    </w:p>
    <w:p w:rsidR="00000000" w:rsidRPr="00033C43" w:rsidP="00033C43">
      <w:pPr>
        <w:pStyle w:val="ListBullet"/>
      </w:pPr>
      <w:r w:rsidRPr="00033C43">
        <w:t xml:space="preserve">workplace policies and procedures, work instructions, documentation, IP networked security </w:t>
      </w:r>
      <w:r w:rsidRPr="00033C43">
        <w:t>equipment, tools and software required to achieve the performance evidence.</w:t>
      </w:r>
    </w:p>
    <w:p w:rsidR="00000000" w:rsidRPr="00033C43" w:rsidP="00033C43">
      <w:pPr>
        <w:pStyle w:val="AllowPageBreak"/>
      </w:pPr>
    </w:p>
    <w:p w:rsidR="00000000" w:rsidRPr="00033C43" w:rsidP="00033C43">
      <w:pPr>
        <w:pStyle w:val="Heading1"/>
      </w:pPr>
      <w:bookmarkStart w:id="5" w:name="O_1053257"/>
      <w:bookmarkEnd w:id="5"/>
      <w:r w:rsidRPr="00033C43">
        <w:t>Links</w:t>
      </w:r>
    </w:p>
    <w:p w:rsidR="00000000" w:rsidRPr="00033C43" w:rsidP="00211E6B">
      <w:pPr>
        <w:pStyle w:val="BodyText"/>
      </w:pPr>
      <w:r w:rsidRPr="00033C4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E2F58">
        <w:rPr>
          <w:rStyle w:val="Hyperlink"/>
        </w:rPr>
        <w:t>https://vetnet.gov.au/Pages/TrainingDocs.aspx?q=6f3f9672-30e8-4835-b348-205dfcf13d9b</w:t>
      </w:r>
      <w:r>
        <w:fldChar w:fldCharType="end"/>
      </w:r>
    </w:p>
    <w:p w:rsidR="00000000" w:rsidRPr="00033C43" w:rsidP="00033C43"/>
    <w:sectPr w:rsidSect="00033C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C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C43" w:rsidRPr="00211E6B" w:rsidP="00211E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C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6B" w:rsidP="00033C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11E6B" w:rsidP="00033C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211E6B" w:rsidP="00033C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C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3C43" w:rsidRPr="00211E6B" w:rsidP="00211E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C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E6B" w:rsidRPr="002D2AF8" w:rsidP="00033C43">
    <w:pPr>
      <w:pStyle w:val="Header"/>
      <w:framePr w:wrap="around"/>
    </w:pPr>
    <w:r>
      <w:fldChar w:fldCharType="begin"/>
    </w:r>
    <w:r>
      <w:instrText xml:space="preserve"> TITLE   \* MERGEFORMAT </w:instrText>
    </w:r>
    <w:r>
      <w:fldChar w:fldCharType="separate"/>
    </w:r>
    <w:r>
      <w:t>Assessment Requirements for CPPSEC3053 Implement measures to secure IP networked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211E6B" w:rsidP="00033C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AA23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D61E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BCD4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C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C43"/>
    <w:pPr>
      <w:spacing w:before="360" w:after="60"/>
      <w:outlineLvl w:val="0"/>
    </w:pPr>
    <w:rPr>
      <w:sz w:val="32"/>
    </w:rPr>
  </w:style>
  <w:style w:type="paragraph" w:styleId="Heading2">
    <w:name w:val="heading 2"/>
    <w:basedOn w:val="HeadingBase"/>
    <w:next w:val="BodyText"/>
    <w:link w:val="Heading2Char"/>
    <w:qFormat/>
    <w:rsid w:val="00033C43"/>
    <w:pPr>
      <w:keepLines/>
      <w:spacing w:before="240" w:after="120"/>
      <w:outlineLvl w:val="1"/>
    </w:pPr>
    <w:rPr>
      <w:sz w:val="28"/>
      <w:szCs w:val="40"/>
    </w:rPr>
  </w:style>
  <w:style w:type="paragraph" w:styleId="Heading3">
    <w:name w:val="heading 3"/>
    <w:basedOn w:val="HeadingBase"/>
    <w:next w:val="BodyText"/>
    <w:link w:val="Heading3Char"/>
    <w:qFormat/>
    <w:rsid w:val="00033C43"/>
    <w:pPr>
      <w:spacing w:before="180" w:after="120"/>
      <w:outlineLvl w:val="2"/>
    </w:pPr>
    <w:rPr>
      <w:spacing w:val="-10"/>
      <w:kern w:val="32"/>
    </w:rPr>
  </w:style>
  <w:style w:type="paragraph" w:styleId="Heading4">
    <w:name w:val="heading 4"/>
    <w:basedOn w:val="HeadingBase"/>
    <w:next w:val="BodyText"/>
    <w:link w:val="Heading4Char"/>
    <w:qFormat/>
    <w:rsid w:val="00033C43"/>
    <w:pPr>
      <w:spacing w:before="160" w:after="120"/>
      <w:outlineLvl w:val="3"/>
    </w:pPr>
    <w:rPr>
      <w:sz w:val="22"/>
    </w:rPr>
  </w:style>
  <w:style w:type="paragraph" w:styleId="Heading5">
    <w:name w:val="heading 5"/>
    <w:basedOn w:val="HeadingBase"/>
    <w:next w:val="Normal"/>
    <w:link w:val="Heading5Char"/>
    <w:qFormat/>
    <w:rsid w:val="00033C43"/>
    <w:pPr>
      <w:spacing w:before="80"/>
      <w:outlineLvl w:val="4"/>
    </w:pPr>
    <w:rPr>
      <w:color w:val="918585"/>
      <w:sz w:val="20"/>
    </w:rPr>
  </w:style>
  <w:style w:type="paragraph" w:styleId="Heading6">
    <w:name w:val="heading 6"/>
    <w:basedOn w:val="HeadingBase"/>
    <w:next w:val="Normal"/>
    <w:link w:val="Heading6Char"/>
    <w:qFormat/>
    <w:rsid w:val="00033C43"/>
    <w:pPr>
      <w:spacing w:before="60"/>
      <w:outlineLvl w:val="5"/>
    </w:pPr>
    <w:rPr>
      <w:color w:val="918585"/>
      <w:sz w:val="20"/>
    </w:rPr>
  </w:style>
  <w:style w:type="paragraph" w:styleId="Heading7">
    <w:name w:val="heading 7"/>
    <w:basedOn w:val="Normal"/>
    <w:next w:val="Normal"/>
    <w:link w:val="Heading7Char"/>
    <w:qFormat/>
    <w:rsid w:val="00033C43"/>
    <w:pPr>
      <w:ind w:left="720"/>
      <w:outlineLvl w:val="6"/>
    </w:pPr>
    <w:rPr>
      <w:i/>
    </w:rPr>
  </w:style>
  <w:style w:type="paragraph" w:styleId="Heading8">
    <w:name w:val="heading 8"/>
    <w:basedOn w:val="Normal"/>
    <w:next w:val="Normal"/>
    <w:link w:val="Heading8Char"/>
    <w:qFormat/>
    <w:rsid w:val="00033C43"/>
    <w:pPr>
      <w:ind w:left="720"/>
      <w:outlineLvl w:val="7"/>
    </w:pPr>
    <w:rPr>
      <w:i/>
    </w:rPr>
  </w:style>
  <w:style w:type="paragraph" w:styleId="Heading9">
    <w:name w:val="heading 9"/>
    <w:basedOn w:val="Normal"/>
    <w:next w:val="Normal"/>
    <w:link w:val="Heading9Char"/>
    <w:qFormat/>
    <w:rsid w:val="00033C43"/>
    <w:pPr>
      <w:ind w:left="720"/>
      <w:outlineLvl w:val="8"/>
    </w:pPr>
    <w:rPr>
      <w:i/>
    </w:rPr>
  </w:style>
  <w:style w:type="character" w:default="1" w:styleId="DefaultParagraphFont">
    <w:name w:val="Default Paragraph Font"/>
    <w:uiPriority w:val="1"/>
    <w:unhideWhenUsed/>
    <w:rsid w:val="00033C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C43"/>
  </w:style>
  <w:style w:type="character" w:customStyle="1" w:styleId="Heading1Char">
    <w:name w:val="Heading 1 Char"/>
    <w:basedOn w:val="DefaultParagraphFont"/>
    <w:link w:val="Heading1"/>
    <w:rsid w:val="00033C43"/>
    <w:rPr>
      <w:rFonts w:ascii="Times New Roman" w:eastAsia="Times New Roman" w:hAnsi="Times New Roman" w:cs="Times New Roman"/>
      <w:b/>
      <w:sz w:val="32"/>
      <w:szCs w:val="20"/>
      <w:lang w:eastAsia="en-US"/>
    </w:rPr>
  </w:style>
  <w:style w:type="paragraph" w:styleId="BodyText">
    <w:name w:val="Body Text"/>
    <w:basedOn w:val="Normal"/>
    <w:link w:val="BodyTextChar"/>
    <w:rsid w:val="00033C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3C43"/>
    <w:rPr>
      <w:rFonts w:ascii="Times New Roman" w:eastAsia="Times New Roman" w:hAnsi="Times New Roman" w:cs="Times New Roman"/>
      <w:sz w:val="24"/>
      <w:lang w:eastAsia="en-US"/>
    </w:rPr>
  </w:style>
  <w:style w:type="paragraph" w:styleId="ListBullet">
    <w:name w:val="List Bullet"/>
    <w:basedOn w:val="List"/>
    <w:rsid w:val="00033C43"/>
    <w:pPr>
      <w:numPr>
        <w:numId w:val="12"/>
      </w:numPr>
      <w:tabs>
        <w:tab w:val="clear" w:pos="340"/>
      </w:tabs>
      <w:spacing w:before="40" w:after="40"/>
    </w:pPr>
  </w:style>
  <w:style w:type="paragraph" w:styleId="ListBullet2">
    <w:name w:val="List Bullet 2"/>
    <w:basedOn w:val="List2"/>
    <w:rsid w:val="00033C43"/>
    <w:pPr>
      <w:numPr>
        <w:numId w:val="13"/>
      </w:numPr>
      <w:tabs>
        <w:tab w:val="clear" w:pos="680"/>
      </w:tabs>
    </w:pPr>
  </w:style>
  <w:style w:type="paragraph" w:customStyle="1" w:styleId="SuperHeading">
    <w:name w:val="SuperHeading"/>
    <w:basedOn w:val="Normal"/>
    <w:rsid w:val="00033C43"/>
    <w:pPr>
      <w:spacing w:before="240" w:after="120"/>
      <w:outlineLvl w:val="0"/>
    </w:pPr>
    <w:rPr>
      <w:rFonts w:ascii="Times New Roman" w:hAnsi="Times New Roman"/>
      <w:b/>
      <w:sz w:val="32"/>
    </w:rPr>
  </w:style>
  <w:style w:type="paragraph" w:customStyle="1" w:styleId="AllowPageBreak">
    <w:name w:val="AllowPageBreak"/>
    <w:rsid w:val="00033C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3C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C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C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C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C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C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C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C43"/>
    <w:rPr>
      <w:rFonts w:ascii="Courier New" w:eastAsia="Times New Roman" w:hAnsi="Courier New" w:cs="Times New Roman"/>
      <w:i/>
      <w:szCs w:val="20"/>
      <w:lang w:eastAsia="en-US"/>
    </w:rPr>
  </w:style>
  <w:style w:type="paragraph" w:customStyle="1" w:styleId="HeadingBase">
    <w:name w:val="Heading Base"/>
    <w:rsid w:val="00033C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C43"/>
    <w:pPr>
      <w:tabs>
        <w:tab w:val="right" w:leader="dot" w:pos="9072"/>
      </w:tabs>
      <w:ind w:left="567"/>
    </w:pPr>
    <w:rPr>
      <w:szCs w:val="22"/>
    </w:rPr>
  </w:style>
  <w:style w:type="paragraph" w:customStyle="1" w:styleId="TOCBase">
    <w:name w:val="TOC Base"/>
    <w:rsid w:val="00033C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C43"/>
    <w:pPr>
      <w:tabs>
        <w:tab w:val="right" w:leader="dot" w:pos="9072"/>
      </w:tabs>
      <w:spacing w:before="40" w:after="40"/>
      <w:ind w:left="284"/>
    </w:pPr>
    <w:rPr>
      <w:rFonts w:ascii="Times New Roman" w:hAnsi="Times New Roman"/>
    </w:rPr>
  </w:style>
  <w:style w:type="paragraph" w:styleId="TOC1">
    <w:name w:val="toc 1"/>
    <w:basedOn w:val="TOCBase"/>
    <w:next w:val="Normal"/>
    <w:rsid w:val="00033C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3C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C43"/>
    <w:rPr>
      <w:rFonts w:ascii="Times New Roman" w:eastAsia="Times New Roman" w:hAnsi="Times New Roman" w:cs="Times New Roman"/>
      <w:sz w:val="16"/>
      <w:lang w:eastAsia="en-US"/>
    </w:rPr>
  </w:style>
  <w:style w:type="paragraph" w:styleId="Title">
    <w:name w:val="Title"/>
    <w:basedOn w:val="HeadingBase"/>
    <w:link w:val="TitleChar"/>
    <w:qFormat/>
    <w:rsid w:val="00033C43"/>
    <w:pPr>
      <w:spacing w:before="5040"/>
      <w:jc w:val="center"/>
    </w:pPr>
    <w:rPr>
      <w:sz w:val="48"/>
      <w:szCs w:val="72"/>
      <w:lang w:val="en-US"/>
    </w:rPr>
  </w:style>
  <w:style w:type="character" w:customStyle="1" w:styleId="TitleChar">
    <w:name w:val="Title Char"/>
    <w:basedOn w:val="DefaultParagraphFont"/>
    <w:link w:val="Title"/>
    <w:rsid w:val="00033C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C43"/>
    <w:pPr>
      <w:tabs>
        <w:tab w:val="left" w:pos="3600"/>
        <w:tab w:val="left" w:pos="3958"/>
      </w:tabs>
    </w:pPr>
  </w:style>
  <w:style w:type="paragraph" w:styleId="List">
    <w:name w:val="List"/>
    <w:basedOn w:val="BodyText"/>
    <w:next w:val="BodyText"/>
    <w:rsid w:val="00033C43"/>
    <w:pPr>
      <w:tabs>
        <w:tab w:val="left" w:pos="340"/>
      </w:tabs>
      <w:spacing w:before="60" w:after="60"/>
      <w:ind w:left="340" w:hanging="340"/>
    </w:pPr>
  </w:style>
  <w:style w:type="paragraph" w:customStyle="1" w:styleId="Note">
    <w:name w:val="Note"/>
    <w:basedOn w:val="BodyText"/>
    <w:rsid w:val="00033C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3C43"/>
    <w:rPr>
      <w:b/>
      <w:spacing w:val="0"/>
    </w:rPr>
  </w:style>
  <w:style w:type="paragraph" w:customStyle="1" w:styleId="SuperTitle">
    <w:name w:val="SuperTitle"/>
    <w:basedOn w:val="Title"/>
    <w:rsid w:val="00033C43"/>
    <w:pPr>
      <w:framePr w:wrap="auto" w:hAnchor="text" w:y="6049"/>
    </w:pPr>
    <w:rPr>
      <w:color w:val="000000"/>
      <w:sz w:val="40"/>
    </w:rPr>
  </w:style>
  <w:style w:type="paragraph" w:customStyle="1" w:styleId="TOCTitle">
    <w:name w:val="TOCTitle"/>
    <w:basedOn w:val="Heading1"/>
    <w:rsid w:val="00033C43"/>
    <w:pPr>
      <w:spacing w:after="240"/>
      <w:jc w:val="center"/>
      <w:outlineLvl w:val="9"/>
    </w:pPr>
    <w:rPr>
      <w:caps/>
    </w:rPr>
  </w:style>
  <w:style w:type="paragraph" w:customStyle="1" w:styleId="Version">
    <w:name w:val="Version"/>
    <w:rsid w:val="00033C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3C43"/>
    <w:pPr>
      <w:keepNext w:val="0"/>
      <w:tabs>
        <w:tab w:val="right" w:pos="4176"/>
      </w:tabs>
      <w:ind w:left="198" w:hanging="198"/>
    </w:pPr>
    <w:rPr>
      <w:rFonts w:ascii="Garamond" w:hAnsi="Garamond"/>
    </w:rPr>
  </w:style>
  <w:style w:type="paragraph" w:styleId="IndexHeading">
    <w:name w:val="index heading"/>
    <w:basedOn w:val="Normal"/>
    <w:next w:val="Index1"/>
    <w:semiHidden/>
    <w:rsid w:val="00033C43"/>
    <w:pPr>
      <w:spacing w:before="120" w:after="120"/>
    </w:pPr>
    <w:rPr>
      <w:rFonts w:ascii="Arial" w:hAnsi="Arial"/>
      <w:b/>
      <w:color w:val="918585"/>
      <w:sz w:val="24"/>
    </w:rPr>
  </w:style>
  <w:style w:type="paragraph" w:styleId="Header">
    <w:name w:val="header"/>
    <w:basedOn w:val="Normal"/>
    <w:link w:val="HeaderChar"/>
    <w:rsid w:val="00033C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C43"/>
    <w:rPr>
      <w:rFonts w:ascii="Times New Roman" w:eastAsia="Times New Roman" w:hAnsi="Times New Roman" w:cs="Times New Roman"/>
      <w:sz w:val="16"/>
      <w:szCs w:val="20"/>
      <w:lang w:val="en-GB" w:eastAsia="en-US"/>
    </w:rPr>
  </w:style>
  <w:style w:type="paragraph" w:customStyle="1" w:styleId="Chapter">
    <w:name w:val="Chapter"/>
    <w:basedOn w:val="Normal"/>
    <w:rsid w:val="00033C43"/>
    <w:pPr>
      <w:spacing w:before="240"/>
    </w:pPr>
    <w:rPr>
      <w:rFonts w:ascii="Times New Roman" w:hAnsi="Times New Roman"/>
      <w:smallCaps/>
      <w:spacing w:val="80"/>
      <w:sz w:val="28"/>
    </w:rPr>
  </w:style>
  <w:style w:type="paragraph" w:customStyle="1" w:styleId="InChapter">
    <w:name w:val="InChapter"/>
    <w:basedOn w:val="Heading3"/>
    <w:rsid w:val="00033C43"/>
    <w:pPr>
      <w:spacing w:after="240"/>
      <w:outlineLvl w:val="9"/>
    </w:pPr>
    <w:rPr>
      <w:noProof/>
    </w:rPr>
  </w:style>
  <w:style w:type="paragraph" w:styleId="Index2">
    <w:name w:val="index 2"/>
    <w:basedOn w:val="Normal"/>
    <w:next w:val="Normal"/>
    <w:semiHidden/>
    <w:rsid w:val="00033C43"/>
    <w:pPr>
      <w:tabs>
        <w:tab w:val="right" w:pos="4176"/>
      </w:tabs>
      <w:ind w:left="568" w:hanging="284"/>
    </w:pPr>
    <w:rPr>
      <w:rFonts w:ascii="Garamond" w:hAnsi="Garamond"/>
    </w:rPr>
  </w:style>
  <w:style w:type="paragraph" w:customStyle="1" w:styleId="Byline">
    <w:name w:val="Byline"/>
    <w:rsid w:val="00033C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C43"/>
    <w:pPr>
      <w:tabs>
        <w:tab w:val="clear" w:pos="3600"/>
        <w:tab w:val="clear" w:pos="3958"/>
      </w:tabs>
      <w:jc w:val="right"/>
    </w:pPr>
  </w:style>
  <w:style w:type="character" w:styleId="Emphasis">
    <w:name w:val="Emphasis"/>
    <w:basedOn w:val="DefaultParagraphFont"/>
    <w:qFormat/>
    <w:rsid w:val="00033C43"/>
    <w:rPr>
      <w:i/>
    </w:rPr>
  </w:style>
  <w:style w:type="paragraph" w:styleId="Caption">
    <w:name w:val="caption"/>
    <w:basedOn w:val="BodyText"/>
    <w:next w:val="Normal"/>
    <w:qFormat/>
    <w:rsid w:val="00033C43"/>
    <w:pPr>
      <w:framePr w:w="2268" w:hSpace="181" w:vSpace="181" w:wrap="around" w:vAnchor="text" w:hAnchor="page" w:x="1135" w:y="285" w:anchorLock="1"/>
    </w:pPr>
    <w:rPr>
      <w:i/>
    </w:rPr>
  </w:style>
  <w:style w:type="paragraph" w:customStyle="1" w:styleId="MiniTOCTitle">
    <w:name w:val="MiniTOCTitle"/>
    <w:basedOn w:val="Heading4"/>
    <w:rsid w:val="00033C43"/>
    <w:pPr>
      <w:spacing w:before="240"/>
      <w:outlineLvl w:val="9"/>
    </w:pPr>
    <w:rPr>
      <w:noProof/>
      <w:sz w:val="24"/>
    </w:rPr>
  </w:style>
  <w:style w:type="paragraph" w:customStyle="1" w:styleId="MiniTOCItem">
    <w:name w:val="MiniTOCItem"/>
    <w:basedOn w:val="ListBullet"/>
    <w:rsid w:val="00033C43"/>
    <w:pPr>
      <w:numPr>
        <w:numId w:val="0"/>
      </w:numPr>
      <w:tabs>
        <w:tab w:val="right" w:leader="dot" w:pos="6521"/>
      </w:tabs>
      <w:spacing w:before="0" w:after="0"/>
    </w:pPr>
  </w:style>
  <w:style w:type="paragraph" w:customStyle="1" w:styleId="TOFTitle">
    <w:name w:val="TOFTitle"/>
    <w:basedOn w:val="TOCTitle"/>
    <w:rsid w:val="00033C43"/>
  </w:style>
  <w:style w:type="paragraph" w:styleId="TableofFigures">
    <w:name w:val="table of figures"/>
    <w:basedOn w:val="Normal"/>
    <w:next w:val="Normal"/>
    <w:semiHidden/>
    <w:rsid w:val="00033C43"/>
    <w:pPr>
      <w:tabs>
        <w:tab w:val="right" w:leader="dot" w:pos="9072"/>
      </w:tabs>
      <w:ind w:left="970" w:hanging="403"/>
    </w:pPr>
    <w:rPr>
      <w:rFonts w:ascii="Times New Roman" w:hAnsi="Times New Roman"/>
      <w:b/>
    </w:rPr>
  </w:style>
  <w:style w:type="paragraph" w:styleId="ListNumber">
    <w:name w:val="List Number"/>
    <w:basedOn w:val="List"/>
    <w:rsid w:val="00033C43"/>
    <w:pPr>
      <w:numPr>
        <w:numId w:val="15"/>
      </w:numPr>
      <w:tabs>
        <w:tab w:val="clear" w:pos="340"/>
      </w:tabs>
    </w:pPr>
  </w:style>
  <w:style w:type="character" w:customStyle="1" w:styleId="WingdingSymbols">
    <w:name w:val="Wingding Symbols"/>
    <w:rsid w:val="00033C43"/>
    <w:rPr>
      <w:rFonts w:ascii="Wingdings" w:hAnsi="Wingdings"/>
    </w:rPr>
  </w:style>
  <w:style w:type="paragraph" w:customStyle="1" w:styleId="TableHeading">
    <w:name w:val="Table Heading"/>
    <w:basedOn w:val="HeadingBase"/>
    <w:rsid w:val="00033C43"/>
    <w:pPr>
      <w:keepLines/>
      <w:pBdr>
        <w:bottom w:val="single" w:sz="6" w:space="1" w:color="918585"/>
      </w:pBdr>
      <w:spacing w:before="240"/>
    </w:pPr>
  </w:style>
  <w:style w:type="character" w:customStyle="1" w:styleId="HotSpot">
    <w:name w:val="HotSpot"/>
    <w:rsid w:val="00033C43"/>
    <w:rPr>
      <w:color w:val="0033CC"/>
      <w:u w:val="none"/>
    </w:rPr>
  </w:style>
  <w:style w:type="paragraph" w:customStyle="1" w:styleId="BodyTextRight">
    <w:name w:val="Body Text Right"/>
    <w:basedOn w:val="BodyText"/>
    <w:rsid w:val="00033C43"/>
    <w:pPr>
      <w:spacing w:before="0" w:after="0"/>
      <w:jc w:val="right"/>
    </w:pPr>
  </w:style>
  <w:style w:type="paragraph" w:styleId="Index3">
    <w:name w:val="index 3"/>
    <w:basedOn w:val="ListNumber2"/>
    <w:next w:val="Normal"/>
    <w:semiHidden/>
    <w:rsid w:val="00033C43"/>
    <w:pPr>
      <w:numPr>
        <w:numId w:val="0"/>
      </w:numPr>
      <w:tabs>
        <w:tab w:val="right" w:leader="dot" w:pos="4176"/>
      </w:tabs>
    </w:pPr>
  </w:style>
  <w:style w:type="paragraph" w:styleId="ListNumber2">
    <w:name w:val="List Number 2"/>
    <w:basedOn w:val="List2"/>
    <w:rsid w:val="00033C43"/>
    <w:pPr>
      <w:numPr>
        <w:numId w:val="10"/>
      </w:numPr>
      <w:tabs>
        <w:tab w:val="clear" w:pos="1060"/>
      </w:tabs>
    </w:pPr>
  </w:style>
  <w:style w:type="paragraph" w:customStyle="1" w:styleId="MarginNote">
    <w:name w:val="Margin Note"/>
    <w:basedOn w:val="BodyText"/>
    <w:rsid w:val="00033C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C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C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C43"/>
    <w:rPr>
      <w:sz w:val="32"/>
    </w:rPr>
  </w:style>
  <w:style w:type="paragraph" w:customStyle="1" w:styleId="HeadingProcedure">
    <w:name w:val="Heading Procedure"/>
    <w:basedOn w:val="HeadingBase"/>
    <w:next w:val="Normal"/>
    <w:rsid w:val="00033C43"/>
    <w:pPr>
      <w:tabs>
        <w:tab w:val="left" w:pos="0"/>
      </w:tabs>
      <w:spacing w:before="120" w:after="60"/>
    </w:pPr>
    <w:rPr>
      <w:i/>
      <w:color w:val="918585"/>
      <w:sz w:val="22"/>
    </w:rPr>
  </w:style>
  <w:style w:type="paragraph" w:customStyle="1" w:styleId="TableBodyText">
    <w:name w:val="Table Body Text"/>
    <w:basedOn w:val="BodyText"/>
    <w:rsid w:val="00033C43"/>
    <w:pPr>
      <w:spacing w:before="60" w:after="60"/>
    </w:pPr>
  </w:style>
  <w:style w:type="paragraph" w:styleId="ListContinue">
    <w:name w:val="List Continue"/>
    <w:basedOn w:val="List"/>
    <w:rsid w:val="00033C43"/>
    <w:pPr>
      <w:ind w:firstLine="0"/>
    </w:pPr>
  </w:style>
  <w:style w:type="paragraph" w:customStyle="1" w:styleId="ListNote">
    <w:name w:val="List Note"/>
    <w:basedOn w:val="List"/>
    <w:rsid w:val="00033C43"/>
    <w:pPr>
      <w:pBdr>
        <w:top w:val="single" w:sz="6" w:space="2" w:color="918585"/>
        <w:bottom w:val="single" w:sz="6" w:space="2" w:color="918585"/>
      </w:pBdr>
      <w:tabs>
        <w:tab w:val="left" w:pos="1021"/>
      </w:tabs>
      <w:ind w:firstLine="0"/>
    </w:pPr>
  </w:style>
  <w:style w:type="paragraph" w:customStyle="1" w:styleId="Warning">
    <w:name w:val="Warning"/>
    <w:basedOn w:val="BodyText"/>
    <w:rsid w:val="00033C43"/>
    <w:pPr>
      <w:shd w:val="clear" w:color="auto" w:fill="D9D9D9"/>
      <w:tabs>
        <w:tab w:val="left" w:pos="992"/>
      </w:tabs>
      <w:ind w:left="119" w:right="119"/>
    </w:pPr>
    <w:rPr>
      <w:sz w:val="20"/>
    </w:rPr>
  </w:style>
  <w:style w:type="paragraph" w:customStyle="1" w:styleId="MarginIcons">
    <w:name w:val="Margin Icons"/>
    <w:basedOn w:val="BodyText"/>
    <w:rsid w:val="00033C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C43"/>
    <w:rPr>
      <w:rFonts w:ascii="Courier New" w:hAnsi="Courier New"/>
    </w:rPr>
  </w:style>
  <w:style w:type="paragraph" w:customStyle="1" w:styleId="NoteBullet">
    <w:name w:val="Note Bullet"/>
    <w:basedOn w:val="Note"/>
    <w:rsid w:val="00033C43"/>
    <w:pPr>
      <w:tabs>
        <w:tab w:val="clear" w:pos="680"/>
      </w:tabs>
      <w:spacing w:before="60" w:after="60"/>
    </w:pPr>
  </w:style>
  <w:style w:type="paragraph" w:customStyle="1" w:styleId="SubHeading2">
    <w:name w:val="SubHeading2"/>
    <w:basedOn w:val="HeadingBase"/>
    <w:rsid w:val="00033C43"/>
    <w:pPr>
      <w:spacing w:before="240" w:after="60"/>
    </w:pPr>
    <w:rPr>
      <w:sz w:val="20"/>
    </w:rPr>
  </w:style>
  <w:style w:type="paragraph" w:customStyle="1" w:styleId="SubHeading1">
    <w:name w:val="SubHeading1"/>
    <w:basedOn w:val="HeadingBase"/>
    <w:rsid w:val="00033C43"/>
    <w:pPr>
      <w:spacing w:before="240" w:after="60"/>
    </w:pPr>
    <w:rPr>
      <w:color w:val="918585"/>
      <w:sz w:val="22"/>
    </w:rPr>
  </w:style>
  <w:style w:type="paragraph" w:customStyle="1" w:styleId="SideHeading">
    <w:name w:val="Side Heading"/>
    <w:basedOn w:val="HeadingBase"/>
    <w:rsid w:val="00033C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C43"/>
    <w:pPr>
      <w:tabs>
        <w:tab w:val="num" w:pos="360"/>
      </w:tabs>
    </w:pPr>
  </w:style>
  <w:style w:type="paragraph" w:styleId="PlainText">
    <w:name w:val="Plain Text"/>
    <w:basedOn w:val="Normal"/>
    <w:link w:val="PlainTextChar"/>
    <w:rsid w:val="00033C43"/>
    <w:rPr>
      <w:sz w:val="20"/>
    </w:rPr>
  </w:style>
  <w:style w:type="character" w:customStyle="1" w:styleId="PlainTextChar">
    <w:name w:val="Plain Text Char"/>
    <w:basedOn w:val="DefaultParagraphFont"/>
    <w:link w:val="PlainText"/>
    <w:rsid w:val="00033C43"/>
    <w:rPr>
      <w:rFonts w:ascii="Courier New" w:eastAsia="Times New Roman" w:hAnsi="Courier New" w:cs="Times New Roman"/>
      <w:sz w:val="20"/>
      <w:szCs w:val="20"/>
      <w:lang w:eastAsia="en-US"/>
    </w:rPr>
  </w:style>
  <w:style w:type="character" w:customStyle="1" w:styleId="MenuOption">
    <w:name w:val="Menu Option"/>
    <w:basedOn w:val="DefaultParagraphFont"/>
    <w:rsid w:val="00033C43"/>
    <w:rPr>
      <w:b/>
      <w:smallCaps/>
    </w:rPr>
  </w:style>
  <w:style w:type="paragraph" w:customStyle="1" w:styleId="TableListNumber">
    <w:name w:val="Table List Number"/>
    <w:basedOn w:val="ListNumber"/>
    <w:rsid w:val="00033C43"/>
    <w:pPr>
      <w:numPr>
        <w:numId w:val="0"/>
      </w:numPr>
    </w:pPr>
  </w:style>
  <w:style w:type="paragraph" w:styleId="TOC4">
    <w:name w:val="toc 4"/>
    <w:basedOn w:val="TOCBase"/>
    <w:next w:val="Normal"/>
    <w:semiHidden/>
    <w:rsid w:val="00033C43"/>
    <w:pPr>
      <w:tabs>
        <w:tab w:val="right" w:leader="dot" w:pos="9071"/>
      </w:tabs>
      <w:ind w:left="1701"/>
    </w:pPr>
  </w:style>
  <w:style w:type="paragraph" w:customStyle="1" w:styleId="ListAlpha">
    <w:name w:val="List Alpha"/>
    <w:basedOn w:val="List"/>
    <w:rsid w:val="00033C43"/>
    <w:pPr>
      <w:numPr>
        <w:numId w:val="9"/>
      </w:numPr>
    </w:pPr>
  </w:style>
  <w:style w:type="paragraph" w:customStyle="1" w:styleId="ListAlpha2">
    <w:name w:val="List Alpha 2"/>
    <w:basedOn w:val="List2"/>
    <w:rsid w:val="00033C43"/>
    <w:pPr>
      <w:numPr>
        <w:numId w:val="8"/>
      </w:numPr>
    </w:pPr>
  </w:style>
  <w:style w:type="paragraph" w:styleId="List2">
    <w:name w:val="List 2"/>
    <w:basedOn w:val="BodyText"/>
    <w:rsid w:val="00033C43"/>
    <w:pPr>
      <w:tabs>
        <w:tab w:val="left" w:pos="680"/>
      </w:tabs>
      <w:spacing w:before="60" w:after="60"/>
      <w:ind w:left="680" w:hanging="340"/>
    </w:pPr>
  </w:style>
  <w:style w:type="paragraph" w:styleId="List3">
    <w:name w:val="List 3"/>
    <w:basedOn w:val="BodyText"/>
    <w:rsid w:val="00033C43"/>
    <w:pPr>
      <w:tabs>
        <w:tab w:val="left" w:pos="1021"/>
      </w:tabs>
      <w:spacing w:before="60" w:after="60"/>
      <w:ind w:left="1020" w:hanging="340"/>
    </w:pPr>
  </w:style>
  <w:style w:type="paragraph" w:styleId="List4">
    <w:name w:val="List 4"/>
    <w:basedOn w:val="BodyText"/>
    <w:rsid w:val="00033C43"/>
    <w:pPr>
      <w:tabs>
        <w:tab w:val="left" w:pos="1361"/>
      </w:tabs>
      <w:spacing w:before="60" w:after="60"/>
      <w:ind w:left="1361" w:hanging="340"/>
    </w:pPr>
  </w:style>
  <w:style w:type="paragraph" w:styleId="List5">
    <w:name w:val="List 5"/>
    <w:basedOn w:val="BodyText"/>
    <w:rsid w:val="00033C43"/>
    <w:pPr>
      <w:tabs>
        <w:tab w:val="left" w:pos="1701"/>
      </w:tabs>
      <w:spacing w:before="60" w:after="60"/>
      <w:ind w:left="1701" w:hanging="340"/>
    </w:pPr>
  </w:style>
  <w:style w:type="paragraph" w:styleId="ListBullet3">
    <w:name w:val="List Bullet 3"/>
    <w:basedOn w:val="List3"/>
    <w:rsid w:val="00033C43"/>
    <w:pPr>
      <w:numPr>
        <w:numId w:val="14"/>
      </w:numPr>
      <w:tabs>
        <w:tab w:val="clear" w:pos="1021"/>
      </w:tabs>
      <w:ind w:left="1037" w:hanging="357"/>
    </w:pPr>
  </w:style>
  <w:style w:type="paragraph" w:styleId="ListBullet4">
    <w:name w:val="List Bullet 4"/>
    <w:basedOn w:val="List4"/>
    <w:rsid w:val="00033C43"/>
    <w:pPr>
      <w:numPr>
        <w:numId w:val="3"/>
      </w:numPr>
      <w:tabs>
        <w:tab w:val="clear" w:pos="1361"/>
      </w:tabs>
    </w:pPr>
  </w:style>
  <w:style w:type="paragraph" w:styleId="ListBullet5">
    <w:name w:val="List Bullet 5"/>
    <w:basedOn w:val="List5"/>
    <w:rsid w:val="00033C43"/>
    <w:pPr>
      <w:numPr>
        <w:numId w:val="4"/>
      </w:numPr>
    </w:pPr>
  </w:style>
  <w:style w:type="paragraph" w:styleId="ListContinue2">
    <w:name w:val="List Continue 2"/>
    <w:basedOn w:val="List2"/>
    <w:rsid w:val="00033C43"/>
    <w:pPr>
      <w:ind w:firstLine="0"/>
    </w:pPr>
  </w:style>
  <w:style w:type="paragraph" w:styleId="ListContinue3">
    <w:name w:val="List Continue 3"/>
    <w:basedOn w:val="List3"/>
    <w:rsid w:val="00033C43"/>
    <w:pPr>
      <w:ind w:left="1021" w:firstLine="0"/>
    </w:pPr>
  </w:style>
  <w:style w:type="paragraph" w:styleId="ListContinue4">
    <w:name w:val="List Continue 4"/>
    <w:basedOn w:val="List4"/>
    <w:rsid w:val="00033C43"/>
    <w:pPr>
      <w:ind w:firstLine="0"/>
    </w:pPr>
  </w:style>
  <w:style w:type="paragraph" w:styleId="ListContinue5">
    <w:name w:val="List Continue 5"/>
    <w:basedOn w:val="List5"/>
    <w:rsid w:val="00033C43"/>
    <w:pPr>
      <w:ind w:firstLine="0"/>
    </w:pPr>
  </w:style>
  <w:style w:type="paragraph" w:styleId="ListNumber3">
    <w:name w:val="List Number 3"/>
    <w:basedOn w:val="List3"/>
    <w:rsid w:val="00033C43"/>
    <w:pPr>
      <w:numPr>
        <w:numId w:val="5"/>
      </w:numPr>
    </w:pPr>
  </w:style>
  <w:style w:type="paragraph" w:styleId="ListNumber4">
    <w:name w:val="List Number 4"/>
    <w:basedOn w:val="List4"/>
    <w:rsid w:val="00033C43"/>
    <w:pPr>
      <w:numPr>
        <w:numId w:val="6"/>
      </w:numPr>
    </w:pPr>
  </w:style>
  <w:style w:type="paragraph" w:styleId="ListNumber5">
    <w:name w:val="List Number 5"/>
    <w:basedOn w:val="List5"/>
    <w:rsid w:val="00033C43"/>
    <w:pPr>
      <w:numPr>
        <w:numId w:val="7"/>
      </w:numPr>
    </w:pPr>
  </w:style>
  <w:style w:type="paragraph" w:styleId="BlockText">
    <w:name w:val="Block Text"/>
    <w:basedOn w:val="Normal"/>
    <w:rsid w:val="00033C43"/>
    <w:pPr>
      <w:spacing w:after="120"/>
      <w:ind w:left="1440" w:right="1440"/>
    </w:pPr>
  </w:style>
  <w:style w:type="character" w:customStyle="1" w:styleId="Subscript">
    <w:name w:val="Subscript"/>
    <w:basedOn w:val="DefaultParagraphFont"/>
    <w:rsid w:val="00033C43"/>
    <w:rPr>
      <w:sz w:val="16"/>
      <w:vertAlign w:val="subscript"/>
    </w:rPr>
  </w:style>
  <w:style w:type="character" w:customStyle="1" w:styleId="Superscript">
    <w:name w:val="Superscript"/>
    <w:basedOn w:val="DefaultParagraphFont"/>
    <w:rsid w:val="00033C43"/>
    <w:rPr>
      <w:sz w:val="16"/>
      <w:vertAlign w:val="superscript"/>
    </w:rPr>
  </w:style>
  <w:style w:type="character" w:customStyle="1" w:styleId="Symbols">
    <w:name w:val="Symbols"/>
    <w:basedOn w:val="DefaultParagraphFont"/>
    <w:rsid w:val="00033C43"/>
    <w:rPr>
      <w:rFonts w:ascii="Symbol" w:hAnsi="Symbol"/>
    </w:rPr>
  </w:style>
  <w:style w:type="character" w:customStyle="1" w:styleId="MenuOptions">
    <w:name w:val="Menu Options"/>
    <w:basedOn w:val="DefaultParagraphFont"/>
    <w:rsid w:val="00033C43"/>
    <w:rPr>
      <w:rFonts w:ascii="Arial Narrow" w:hAnsi="Arial Narrow"/>
      <w:smallCaps/>
    </w:rPr>
  </w:style>
  <w:style w:type="character" w:customStyle="1" w:styleId="Buttons">
    <w:name w:val="Buttons"/>
    <w:basedOn w:val="DefaultParagraphFont"/>
    <w:rsid w:val="00033C43"/>
    <w:rPr>
      <w:b/>
    </w:rPr>
  </w:style>
  <w:style w:type="character" w:customStyle="1" w:styleId="Underlined">
    <w:name w:val="Underlined"/>
    <w:basedOn w:val="DefaultParagraphFont"/>
    <w:rsid w:val="00033C43"/>
    <w:rPr>
      <w:u w:val="single"/>
    </w:rPr>
  </w:style>
  <w:style w:type="paragraph" w:customStyle="1" w:styleId="TableBodyTextRight">
    <w:name w:val="Table Body Text Right"/>
    <w:basedOn w:val="TableBodyText"/>
    <w:rsid w:val="00033C43"/>
    <w:pPr>
      <w:widowControl w:val="0"/>
      <w:autoSpaceDE w:val="0"/>
      <w:autoSpaceDN w:val="0"/>
      <w:adjustRightInd w:val="0"/>
      <w:jc w:val="right"/>
    </w:pPr>
    <w:rPr>
      <w:rFonts w:cs="Arial"/>
      <w:szCs w:val="18"/>
    </w:rPr>
  </w:style>
  <w:style w:type="paragraph" w:customStyle="1" w:styleId="CopyrightText">
    <w:name w:val="Copyright Text"/>
    <w:basedOn w:val="BodyText"/>
    <w:rsid w:val="00033C43"/>
    <w:rPr>
      <w:sz w:val="18"/>
    </w:rPr>
  </w:style>
  <w:style w:type="paragraph" w:customStyle="1" w:styleId="BodySmallRight">
    <w:name w:val="Body Small Right"/>
    <w:basedOn w:val="BodyTextRight"/>
    <w:rsid w:val="00033C43"/>
    <w:rPr>
      <w:sz w:val="18"/>
      <w:szCs w:val="18"/>
    </w:rPr>
  </w:style>
  <w:style w:type="paragraph" w:customStyle="1" w:styleId="MarginEdition">
    <w:name w:val="Margin Edition"/>
    <w:basedOn w:val="MarginNote"/>
    <w:rsid w:val="00033C43"/>
    <w:pPr>
      <w:spacing w:before="0" w:after="0"/>
    </w:pPr>
    <w:rPr>
      <w:rFonts w:ascii="Times New Roman" w:hAnsi="Times New Roman"/>
      <w:color w:val="999999"/>
    </w:rPr>
  </w:style>
  <w:style w:type="paragraph" w:customStyle="1" w:styleId="Spacer">
    <w:name w:val="Spacer"/>
    <w:basedOn w:val="Normal"/>
    <w:rsid w:val="00033C43"/>
    <w:rPr>
      <w:sz w:val="2"/>
      <w:szCs w:val="2"/>
    </w:rPr>
  </w:style>
  <w:style w:type="character" w:customStyle="1" w:styleId="Small">
    <w:name w:val="Small"/>
    <w:basedOn w:val="DefaultParagraphFont"/>
    <w:rsid w:val="00033C43"/>
    <w:rPr>
      <w:sz w:val="16"/>
    </w:rPr>
  </w:style>
  <w:style w:type="paragraph" w:customStyle="1" w:styleId="WideTable">
    <w:name w:val="Wide Table"/>
    <w:basedOn w:val="Normal"/>
    <w:rsid w:val="00033C43"/>
    <w:pPr>
      <w:ind w:left="-1418"/>
    </w:pPr>
    <w:rPr>
      <w:sz w:val="2"/>
      <w:szCs w:val="2"/>
    </w:rPr>
  </w:style>
  <w:style w:type="character" w:styleId="PageNumber">
    <w:name w:val="page number"/>
    <w:basedOn w:val="DefaultParagraphFont"/>
    <w:rsid w:val="00033C43"/>
  </w:style>
  <w:style w:type="paragraph" w:styleId="Quote">
    <w:name w:val="Quote"/>
    <w:basedOn w:val="Heading1"/>
    <w:link w:val="QuoteChar"/>
    <w:qFormat/>
    <w:rsid w:val="00033C43"/>
    <w:rPr>
      <w:b w:val="0"/>
      <w:sz w:val="72"/>
      <w:szCs w:val="72"/>
      <w:lang w:val="en-NZ"/>
    </w:rPr>
  </w:style>
  <w:style w:type="character" w:customStyle="1" w:styleId="QuoteChar">
    <w:name w:val="Quote Char"/>
    <w:basedOn w:val="DefaultParagraphFont"/>
    <w:link w:val="Quote"/>
    <w:rsid w:val="00033C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C43"/>
    <w:pPr>
      <w:pageBreakBefore/>
    </w:pPr>
  </w:style>
  <w:style w:type="paragraph" w:customStyle="1" w:styleId="Border">
    <w:name w:val="Border"/>
    <w:basedOn w:val="Normal"/>
    <w:qFormat/>
    <w:rsid w:val="00033C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C43"/>
    <w:rPr>
      <w:b/>
      <w:bCs/>
      <w:i/>
      <w:iCs/>
      <w:color w:val="auto"/>
    </w:rPr>
  </w:style>
  <w:style w:type="paragraph" w:styleId="IntenseQuote">
    <w:name w:val="Intense Quote"/>
    <w:basedOn w:val="Normal"/>
    <w:next w:val="Normal"/>
    <w:link w:val="IntenseQuoteChar"/>
    <w:uiPriority w:val="30"/>
    <w:qFormat/>
    <w:rsid w:val="00033C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C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C43"/>
    <w:rPr>
      <w:smallCaps/>
      <w:color w:val="auto"/>
      <w:u w:val="single"/>
    </w:rPr>
  </w:style>
  <w:style w:type="character" w:styleId="IntenseReference">
    <w:name w:val="Intense Reference"/>
    <w:basedOn w:val="DefaultParagraphFont"/>
    <w:uiPriority w:val="32"/>
    <w:qFormat/>
    <w:rsid w:val="00033C43"/>
    <w:rPr>
      <w:b/>
      <w:bCs/>
      <w:smallCaps/>
      <w:color w:val="auto"/>
      <w:spacing w:val="5"/>
      <w:u w:val="single"/>
    </w:rPr>
  </w:style>
  <w:style w:type="paragraph" w:customStyle="1" w:styleId="2ColumnHeading">
    <w:name w:val="2Column Heading"/>
    <w:basedOn w:val="BodyText"/>
    <w:qFormat/>
    <w:rsid w:val="00033C43"/>
    <w:pPr>
      <w:spacing w:after="60"/>
      <w:ind w:left="-2268"/>
    </w:pPr>
    <w:rPr>
      <w:b/>
    </w:rPr>
  </w:style>
  <w:style w:type="paragraph" w:customStyle="1" w:styleId="Heading1TOC">
    <w:name w:val="Heading1 TOC"/>
    <w:basedOn w:val="Normal"/>
    <w:qFormat/>
    <w:rsid w:val="00033C43"/>
    <w:pPr>
      <w:spacing w:before="240" w:after="120"/>
    </w:pPr>
    <w:rPr>
      <w:rFonts w:ascii="Times New Roman" w:hAnsi="Times New Roman"/>
      <w:b/>
      <w:sz w:val="32"/>
    </w:rPr>
  </w:style>
  <w:style w:type="paragraph" w:customStyle="1" w:styleId="Heading2TOC">
    <w:name w:val="Heading2 TOC"/>
    <w:basedOn w:val="Normal"/>
    <w:qFormat/>
    <w:rsid w:val="00033C43"/>
    <w:pPr>
      <w:spacing w:before="240" w:after="60"/>
    </w:pPr>
    <w:rPr>
      <w:rFonts w:ascii="Times New Roman" w:hAnsi="Times New Roman"/>
      <w:b/>
      <w:sz w:val="28"/>
    </w:rPr>
  </w:style>
  <w:style w:type="character" w:customStyle="1" w:styleId="Underline">
    <w:name w:val="Underline"/>
    <w:basedOn w:val="DefaultParagraphFont"/>
    <w:qFormat/>
    <w:rsid w:val="00033C43"/>
    <w:rPr>
      <w:u w:val="single"/>
    </w:rPr>
  </w:style>
  <w:style w:type="character" w:customStyle="1" w:styleId="BoldandItalics">
    <w:name w:val="Bold and Italics"/>
    <w:qFormat/>
    <w:rsid w:val="00033C43"/>
    <w:rPr>
      <w:b/>
      <w:i/>
      <w:u w:val="none"/>
    </w:rPr>
  </w:style>
  <w:style w:type="paragraph" w:styleId="BalloonText">
    <w:name w:val="Balloon Text"/>
    <w:basedOn w:val="Normal"/>
    <w:link w:val="BalloonTextChar"/>
    <w:rsid w:val="00033C43"/>
    <w:rPr>
      <w:rFonts w:ascii="Tahoma" w:hAnsi="Tahoma" w:cs="Tahoma"/>
      <w:sz w:val="16"/>
      <w:szCs w:val="16"/>
    </w:rPr>
  </w:style>
  <w:style w:type="character" w:customStyle="1" w:styleId="BalloonTextChar">
    <w:name w:val="Balloon Text Char"/>
    <w:basedOn w:val="DefaultParagraphFont"/>
    <w:link w:val="BalloonText"/>
    <w:rsid w:val="00033C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C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3C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C43"/>
    <w:rPr>
      <w:b/>
      <w:color w:val="660033"/>
      <w:spacing w:val="0"/>
    </w:rPr>
  </w:style>
  <w:style w:type="paragraph" w:customStyle="1" w:styleId="Nameditemlist">
    <w:name w:val="Named item list"/>
    <w:basedOn w:val="BodyText"/>
    <w:qFormat/>
    <w:rsid w:val="00033C43"/>
    <w:pPr>
      <w:tabs>
        <w:tab w:val="left" w:pos="2835"/>
      </w:tabs>
      <w:ind w:left="2835" w:hanging="2835"/>
    </w:pPr>
  </w:style>
  <w:style w:type="paragraph" w:customStyle="1" w:styleId="BodyTextnopadding">
    <w:name w:val="Body Text no padding"/>
    <w:basedOn w:val="BodyText"/>
    <w:qFormat/>
    <w:rsid w:val="00033C43"/>
    <w:pPr>
      <w:spacing w:before="0" w:after="0"/>
    </w:pPr>
  </w:style>
  <w:style w:type="paragraph" w:customStyle="1" w:styleId="BodyTextBold">
    <w:name w:val="Body Text Bold"/>
    <w:basedOn w:val="BodyText"/>
    <w:qFormat/>
    <w:rsid w:val="00033C43"/>
    <w:rPr>
      <w:b/>
    </w:rPr>
  </w:style>
  <w:style w:type="character" w:styleId="Hyperlink">
    <w:name w:val="Hyperlink"/>
    <w:basedOn w:val="DefaultParagraphFont"/>
    <w:uiPriority w:val="99"/>
    <w:unhideWhenUsed/>
    <w:rsid w:val="00211E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483</Words>
  <Characters>3208</Characters>
  <Application>Microsoft Office Word</Application>
  <DocSecurity>0</DocSecurity>
  <Lines>78</Lines>
  <Paragraphs>53</Paragraphs>
  <ScaleCrop>false</ScaleCrop>
  <Company>Author-it Software Corporation Ltd.</Company>
  <LinksUpToDate>false</LinksUpToDate>
  <CharactersWithSpaces>3638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CPPSEC3053 Implement measures to secure IP networked security equipment and systems</dc:title>
  <dc:subject>Approved</dc:subject>
  <dc:creator>Artibus Innovation</dc:creator>
  <cp:keywords>Release: 1</cp:keywords>
  <dc:description>Review Date: 12 April 2008</dc:description>
  <cp:lastModifiedBy>HSD_TPCMSd.prod</cp:lastModifiedBy>
  <cp:revision>3</cp:revision>
  <dcterms:created xsi:type="dcterms:W3CDTF">2022-12-19T06:50:00Z</dcterms:created>
  <dcterms:modified xsi:type="dcterms:W3CDTF">2022-12-19T06:50:00Z</dcterms:modified>
</cp:coreProperties>
</file>