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D19" w:rsidP="008C1D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CPPSEC3040 Coordinate installation of security equipment and systems</w:t>
      </w:r>
      <w:r>
        <w:fldChar w:fldCharType="end"/>
      </w:r>
    </w:p>
    <w:p w:rsidR="008C1D19" w:rsidP="008C1D19">
      <w:pPr>
        <w:pStyle w:val="Version"/>
        <w:sectPr w:rsidSect="001C07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756" w:rsidP="001C0756">
      <w:pPr>
        <w:pStyle w:val="SuperHeading"/>
      </w:pPr>
      <w:r w:rsidRPr="001C0756">
        <w:t>CPPSEC3040 Coordinate installation of security equipment and systems</w:t>
      </w:r>
    </w:p>
    <w:p w:rsidR="00000000" w:rsidRPr="001C0756" w:rsidP="001C0756">
      <w:pPr>
        <w:pStyle w:val="Heading1"/>
      </w:pPr>
      <w:bookmarkStart w:id="1" w:name="O_1053126"/>
      <w:bookmarkEnd w:id="1"/>
      <w:r w:rsidRPr="001C07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6" w:rsidP="001C0756">
            <w:pPr>
              <w:pStyle w:val="BodyText"/>
            </w:pPr>
            <w:r w:rsidRPr="001C0756">
              <w:t>This version first released with CPP Property Services Training Package Release 9.0.</w:t>
            </w:r>
          </w:p>
          <w:p w:rsidR="00000000" w:rsidRPr="001C0756" w:rsidP="001C0756">
            <w:pPr>
              <w:pStyle w:val="BodyText"/>
            </w:pPr>
            <w:r w:rsidRPr="001C0756">
              <w:t>Supersedes and is equivalent to CPPSEC3040A Plan and coordinate installation of security equipment and system. Updated to meet the Standards for Training Packages.</w:t>
            </w:r>
          </w:p>
        </w:tc>
      </w:tr>
    </w:tbl>
    <w:p w:rsidR="00000000" w:rsidRPr="001C0756" w:rsidP="001C0756">
      <w:pPr>
        <w:pStyle w:val="BodyText"/>
      </w:pPr>
    </w:p>
    <w:p w:rsidR="00000000" w:rsidRPr="001C0756" w:rsidP="001C0756">
      <w:pPr>
        <w:pStyle w:val="AllowPageBreak"/>
      </w:pPr>
    </w:p>
    <w:p w:rsidR="00000000" w:rsidRPr="001C0756" w:rsidP="001C0756">
      <w:pPr>
        <w:pStyle w:val="Heading1"/>
      </w:pPr>
      <w:bookmarkStart w:id="2" w:name="O_1053132"/>
      <w:bookmarkEnd w:id="2"/>
      <w:r w:rsidRPr="001C0756">
        <w:t>Application</w:t>
      </w:r>
    </w:p>
    <w:p w:rsidR="00000000" w:rsidRPr="001C0756" w:rsidP="008C1D19">
      <w:pPr>
        <w:pStyle w:val="BodyText"/>
      </w:pPr>
      <w:r w:rsidRPr="001C0756">
        <w:t>This unit specifies the skills and knowledge required to pl</w:t>
      </w:r>
      <w:r w:rsidRPr="001C0756">
        <w:t>an, schedule and supervise the installation of a range of security equipment and systems.  It includes monitoring installation operations against work schedules, identifying and agreeing contingencies and variations to installation plans, and inspecting co</w:t>
      </w:r>
      <w:r w:rsidRPr="001C0756">
        <w:t>mmissioning and test results to confirm equipment and systems are operational and comply with client requirements.</w:t>
      </w:r>
    </w:p>
    <w:p w:rsidR="00000000" w:rsidRPr="001C0756" w:rsidP="008C1D19">
      <w:pPr>
        <w:pStyle w:val="BodyText"/>
      </w:pPr>
      <w:r w:rsidRPr="001C0756">
        <w:t>A person working at this level would be expected to take responsibility for organising and completing tasks assigned to them without close su</w:t>
      </w:r>
      <w:r w:rsidRPr="001C0756">
        <w:t>pervision.</w:t>
      </w:r>
    </w:p>
    <w:p w:rsidR="00000000" w:rsidRPr="001C0756" w:rsidP="008C1D19">
      <w:pPr>
        <w:pStyle w:val="BodyText"/>
      </w:pPr>
      <w:r w:rsidRPr="001C0756">
        <w:t>Licensing, legislative or certification requirements apply to advising on, supplying, installing, maintaining, monitoring, repairing and servicing security equipment in some states and territories.  For further information, check with the releva</w:t>
      </w:r>
      <w:r w:rsidRPr="001C0756">
        <w:t>nt regulatory authority.</w:t>
      </w:r>
    </w:p>
    <w:p w:rsidR="00000000" w:rsidRPr="001C0756" w:rsidP="001C0756">
      <w:pPr>
        <w:pStyle w:val="Heading1"/>
      </w:pPr>
      <w:bookmarkStart w:id="3" w:name="O_1053131"/>
      <w:bookmarkEnd w:id="3"/>
      <w:r w:rsidRPr="001C0756">
        <w:t>Pre-requisite Unit</w:t>
      </w:r>
    </w:p>
    <w:p w:rsidR="00000000" w:rsidRPr="001C0756" w:rsidP="008C1D19">
      <w:pPr>
        <w:pStyle w:val="BodyText"/>
      </w:pPr>
      <w:r w:rsidRPr="001C0756">
        <w:t>None.</w:t>
      </w:r>
    </w:p>
    <w:p w:rsidR="00000000" w:rsidRPr="001C0756" w:rsidP="001C0756">
      <w:pPr>
        <w:pStyle w:val="Heading1"/>
      </w:pPr>
      <w:bookmarkStart w:id="4" w:name="O_1053130"/>
      <w:bookmarkEnd w:id="4"/>
      <w:r w:rsidRPr="001C0756">
        <w:t>Unit Sector</w:t>
      </w:r>
    </w:p>
    <w:p w:rsidR="00000000" w:rsidRPr="001C0756" w:rsidP="008C1D19">
      <w:pPr>
        <w:pStyle w:val="BodyText"/>
      </w:pPr>
      <w:r w:rsidRPr="001C0756">
        <w:t>Technical</w:t>
      </w:r>
    </w:p>
    <w:p w:rsidR="00000000" w:rsidRPr="001C0756" w:rsidP="001C0756">
      <w:pPr>
        <w:pStyle w:val="Heading1"/>
      </w:pPr>
      <w:bookmarkStart w:id="5" w:name="O_1053129"/>
      <w:bookmarkEnd w:id="5"/>
      <w:r w:rsidRPr="001C07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Performance criteria describe what needs to be done to demonstrate achievement of the element.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 xml:space="preserve">Plan and schedule installation of security </w:t>
            </w:r>
            <w:r w:rsidRPr="001C0756">
              <w:t>equipment and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Review work instructions to confirm client requirements and installation timeframes.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Identify type of security equipment and system to be installed and organise resources needed to carry out installation.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Confirm installation site access requirements in consultation with relevant persons.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Schedule installation work within required timeframes and notify relevant persons.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Review and follow workplace policies and procedures including work health and safety when carrying out work tasks.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Organise security equipment and system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Authorise commencement of installation work according to workplace requirements.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Monitor installation work against schedules and WHS requirements to ensure safe completion within agreed timefr</w:t>
            </w:r>
            <w:r w:rsidRPr="001C0756">
              <w:t>ames.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Identify issues and contingency requirements and agree variations to installation in consultation with relevant persons.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Adjust installation plan and communicate changes to relevant persons.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Check and document security equipment and system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Receive notification of completed installation work and check activity against installation plan.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 xml:space="preserve">Select, check and use required personal protective equipment according to workplace </w:t>
            </w:r>
            <w:r w:rsidRPr="001C0756">
              <w:t>requirements.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Visually inspect completed work to confirm installed equipment and system complies with client requirements and work instructions.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Inspect commissioning and test results against system performance specifications and report identified performance faults, errors or omissions.</w:t>
            </w:r>
          </w:p>
        </w:tc>
      </w:tr>
      <w:tr w:rsidTr="001C0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6">
            <w:pPr>
              <w:pStyle w:val="BodyText"/>
              <w:rPr>
                <w:lang w:val="en-NZ"/>
              </w:rPr>
            </w:pPr>
            <w:r w:rsidRPr="001C075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6" w:rsidP="001C0756">
            <w:pPr>
              <w:pStyle w:val="BodyText"/>
            </w:pPr>
            <w:r w:rsidRPr="001C0756">
              <w:t>Complete and securely store documentation associated with installation operation.</w:t>
            </w:r>
          </w:p>
        </w:tc>
      </w:tr>
    </w:tbl>
    <w:p w:rsidR="00000000" w:rsidRPr="001C0756" w:rsidP="001C0756">
      <w:pPr>
        <w:pStyle w:val="BodyText"/>
      </w:pPr>
    </w:p>
    <w:p w:rsidR="00000000" w:rsidRPr="001C0756" w:rsidP="001C0756">
      <w:pPr>
        <w:pStyle w:val="AllowPageBreak"/>
      </w:pPr>
    </w:p>
    <w:p w:rsidR="00000000" w:rsidRPr="001C0756" w:rsidP="001C0756">
      <w:pPr>
        <w:pStyle w:val="Heading1"/>
      </w:pPr>
      <w:bookmarkStart w:id="6" w:name="O_1053128"/>
      <w:bookmarkEnd w:id="6"/>
      <w:r w:rsidRPr="001C0756">
        <w:t>Fo</w:t>
      </w:r>
      <w:r w:rsidRPr="001C0756">
        <w:t>undation Skills</w:t>
      </w:r>
    </w:p>
    <w:p w:rsidR="00000000" w:rsidRPr="001C0756" w:rsidP="008C1D19">
      <w:pPr>
        <w:pStyle w:val="BodyText"/>
      </w:pPr>
      <w:r w:rsidRPr="001C0756">
        <w:t>As well as the foundation skills explicit in the performance criteria of this unit, candidates require:</w:t>
      </w:r>
    </w:p>
    <w:p w:rsidR="00000000" w:rsidRPr="001C0756" w:rsidP="001C0756">
      <w:pPr>
        <w:pStyle w:val="ListBullet"/>
      </w:pPr>
      <w:r w:rsidRPr="001C0756">
        <w:t>reading skills to interpret key requirements of:</w:t>
      </w:r>
    </w:p>
    <w:p w:rsidR="00000000" w:rsidRPr="001C0756" w:rsidP="001C0756">
      <w:pPr>
        <w:pStyle w:val="ListBullet2"/>
      </w:pPr>
      <w:r w:rsidRPr="001C0756">
        <w:t>plans and specifications when checking security equipment and system installations</w:t>
      </w:r>
    </w:p>
    <w:p w:rsidR="00000000" w:rsidRPr="001C0756" w:rsidP="001C0756">
      <w:pPr>
        <w:pStyle w:val="ListBullet2"/>
      </w:pPr>
      <w:r w:rsidRPr="001C0756">
        <w:t>manufacturers’ instructions</w:t>
      </w:r>
    </w:p>
    <w:p w:rsidR="00000000" w:rsidRPr="001C0756" w:rsidP="001C0756">
      <w:pPr>
        <w:pStyle w:val="ListBullet"/>
      </w:pPr>
      <w:r w:rsidRPr="001C0756">
        <w:t>numeracy skills to schedule and sequence work completion within agreed timeframes.</w:t>
      </w:r>
    </w:p>
    <w:p w:rsidR="00000000" w:rsidRPr="001C0756" w:rsidP="001C0756">
      <w:pPr>
        <w:pStyle w:val="AllowPageBreak"/>
      </w:pPr>
    </w:p>
    <w:p w:rsidR="00000000" w:rsidRPr="001C0756" w:rsidP="001C0756">
      <w:pPr>
        <w:pStyle w:val="Heading1"/>
      </w:pPr>
      <w:bookmarkStart w:id="7" w:name="O_1053127"/>
      <w:bookmarkEnd w:id="7"/>
      <w:r w:rsidRPr="001C0756">
        <w:t>Unit Mapping Information</w:t>
      </w:r>
    </w:p>
    <w:p w:rsidR="00000000" w:rsidRPr="001C0756" w:rsidP="008C1D19">
      <w:pPr>
        <w:pStyle w:val="BodyText"/>
      </w:pPr>
      <w:r w:rsidRPr="001C0756">
        <w:t xml:space="preserve">Supersedes and equivalent to CPPSEC3040A Plan and coordinate installation of security equipment and </w:t>
      </w:r>
      <w:r w:rsidRPr="001C0756">
        <w:t>system.</w:t>
      </w:r>
    </w:p>
    <w:p w:rsidR="00000000" w:rsidRPr="001C0756" w:rsidP="001C0756">
      <w:pPr>
        <w:pStyle w:val="Heading1"/>
      </w:pPr>
      <w:bookmarkStart w:id="8" w:name="O_1053120"/>
      <w:bookmarkEnd w:id="8"/>
      <w:r w:rsidRPr="001C0756">
        <w:t>Links</w:t>
      </w:r>
    </w:p>
    <w:p w:rsidR="00000000" w:rsidRPr="001C0756" w:rsidP="008C1D19">
      <w:pPr>
        <w:pStyle w:val="BodyText"/>
      </w:pPr>
      <w:r w:rsidRPr="001C075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E5B6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C0756" w:rsidP="001C0756"/>
    <w:sectPr w:rsidSect="001C07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56" w:rsidRPr="008C1D19" w:rsidP="008C1D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19" w:rsidP="001C07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D19" w:rsidP="001C07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C1D19" w:rsidP="001C07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756" w:rsidRPr="008C1D19" w:rsidP="008C1D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19" w:rsidRPr="002D2AF8" w:rsidP="001C07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CPPSEC3040 Coordinate installation of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C1D19" w:rsidP="001C07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0C22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9E5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C036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7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7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7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7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7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7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7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7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7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7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756"/>
  </w:style>
  <w:style w:type="character" w:customStyle="1" w:styleId="Heading1Char">
    <w:name w:val="Heading 1 Char"/>
    <w:basedOn w:val="DefaultParagraphFont"/>
    <w:link w:val="Heading1"/>
    <w:rsid w:val="001C07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7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7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7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07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07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7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7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7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7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7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7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7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7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7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7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7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7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7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7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7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7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7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0756"/>
    <w:rPr>
      <w:b/>
      <w:spacing w:val="0"/>
    </w:rPr>
  </w:style>
  <w:style w:type="paragraph" w:customStyle="1" w:styleId="SuperTitle">
    <w:name w:val="SuperTitle"/>
    <w:basedOn w:val="Title"/>
    <w:rsid w:val="001C07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7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7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07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7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7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7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7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7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7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7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7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756"/>
    <w:rPr>
      <w:i/>
    </w:rPr>
  </w:style>
  <w:style w:type="paragraph" w:styleId="Caption">
    <w:name w:val="caption"/>
    <w:basedOn w:val="BodyText"/>
    <w:next w:val="Normal"/>
    <w:qFormat/>
    <w:rsid w:val="001C07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7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7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756"/>
  </w:style>
  <w:style w:type="paragraph" w:styleId="TableofFigures">
    <w:name w:val="table of figures"/>
    <w:basedOn w:val="Normal"/>
    <w:next w:val="Normal"/>
    <w:semiHidden/>
    <w:rsid w:val="001C07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7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0756"/>
    <w:rPr>
      <w:rFonts w:ascii="Wingdings" w:hAnsi="Wingdings"/>
    </w:rPr>
  </w:style>
  <w:style w:type="paragraph" w:customStyle="1" w:styleId="TableHeading">
    <w:name w:val="Table Heading"/>
    <w:basedOn w:val="HeadingBase"/>
    <w:rsid w:val="001C07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756"/>
    <w:rPr>
      <w:color w:val="0033CC"/>
      <w:u w:val="none"/>
    </w:rPr>
  </w:style>
  <w:style w:type="paragraph" w:customStyle="1" w:styleId="BodyTextRight">
    <w:name w:val="Body Text Right"/>
    <w:basedOn w:val="BodyText"/>
    <w:rsid w:val="001C07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7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7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7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7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7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756"/>
    <w:rPr>
      <w:sz w:val="32"/>
    </w:rPr>
  </w:style>
  <w:style w:type="paragraph" w:customStyle="1" w:styleId="HeadingProcedure">
    <w:name w:val="Heading Procedure"/>
    <w:basedOn w:val="HeadingBase"/>
    <w:next w:val="Normal"/>
    <w:rsid w:val="001C07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756"/>
    <w:pPr>
      <w:spacing w:before="60" w:after="60"/>
    </w:pPr>
  </w:style>
  <w:style w:type="paragraph" w:styleId="ListContinue">
    <w:name w:val="List Continue"/>
    <w:basedOn w:val="List"/>
    <w:rsid w:val="001C0756"/>
    <w:pPr>
      <w:ind w:firstLine="0"/>
    </w:pPr>
  </w:style>
  <w:style w:type="paragraph" w:customStyle="1" w:styleId="ListNote">
    <w:name w:val="List Note"/>
    <w:basedOn w:val="List"/>
    <w:rsid w:val="001C07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7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7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756"/>
    <w:rPr>
      <w:rFonts w:ascii="Courier New" w:hAnsi="Courier New"/>
    </w:rPr>
  </w:style>
  <w:style w:type="paragraph" w:customStyle="1" w:styleId="NoteBullet">
    <w:name w:val="Note Bullet"/>
    <w:basedOn w:val="Note"/>
    <w:rsid w:val="001C07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7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7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7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7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07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7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756"/>
    <w:rPr>
      <w:b/>
      <w:smallCaps/>
    </w:rPr>
  </w:style>
  <w:style w:type="paragraph" w:customStyle="1" w:styleId="TableListNumber">
    <w:name w:val="Table List Number"/>
    <w:basedOn w:val="ListNumber"/>
    <w:rsid w:val="001C07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7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756"/>
    <w:pPr>
      <w:numPr>
        <w:numId w:val="9"/>
      </w:numPr>
    </w:pPr>
  </w:style>
  <w:style w:type="paragraph" w:customStyle="1" w:styleId="ListAlpha2">
    <w:name w:val="List Alpha 2"/>
    <w:basedOn w:val="List2"/>
    <w:rsid w:val="001C0756"/>
    <w:pPr>
      <w:numPr>
        <w:numId w:val="8"/>
      </w:numPr>
    </w:pPr>
  </w:style>
  <w:style w:type="paragraph" w:styleId="List2">
    <w:name w:val="List 2"/>
    <w:basedOn w:val="BodyText"/>
    <w:rsid w:val="001C07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7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7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7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7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7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0756"/>
    <w:pPr>
      <w:numPr>
        <w:numId w:val="4"/>
      </w:numPr>
    </w:pPr>
  </w:style>
  <w:style w:type="paragraph" w:styleId="ListContinue2">
    <w:name w:val="List Continue 2"/>
    <w:basedOn w:val="List2"/>
    <w:rsid w:val="001C0756"/>
    <w:pPr>
      <w:ind w:firstLine="0"/>
    </w:pPr>
  </w:style>
  <w:style w:type="paragraph" w:styleId="ListContinue3">
    <w:name w:val="List Continue 3"/>
    <w:basedOn w:val="List3"/>
    <w:rsid w:val="001C0756"/>
    <w:pPr>
      <w:ind w:left="1021" w:firstLine="0"/>
    </w:pPr>
  </w:style>
  <w:style w:type="paragraph" w:styleId="ListContinue4">
    <w:name w:val="List Continue 4"/>
    <w:basedOn w:val="List4"/>
    <w:rsid w:val="001C0756"/>
    <w:pPr>
      <w:ind w:firstLine="0"/>
    </w:pPr>
  </w:style>
  <w:style w:type="paragraph" w:styleId="ListContinue5">
    <w:name w:val="List Continue 5"/>
    <w:basedOn w:val="List5"/>
    <w:rsid w:val="001C0756"/>
    <w:pPr>
      <w:ind w:firstLine="0"/>
    </w:pPr>
  </w:style>
  <w:style w:type="paragraph" w:styleId="ListNumber3">
    <w:name w:val="List Number 3"/>
    <w:basedOn w:val="List3"/>
    <w:rsid w:val="001C0756"/>
    <w:pPr>
      <w:numPr>
        <w:numId w:val="5"/>
      </w:numPr>
    </w:pPr>
  </w:style>
  <w:style w:type="paragraph" w:styleId="ListNumber4">
    <w:name w:val="List Number 4"/>
    <w:basedOn w:val="List4"/>
    <w:rsid w:val="001C0756"/>
    <w:pPr>
      <w:numPr>
        <w:numId w:val="6"/>
      </w:numPr>
    </w:pPr>
  </w:style>
  <w:style w:type="paragraph" w:styleId="ListNumber5">
    <w:name w:val="List Number 5"/>
    <w:basedOn w:val="List5"/>
    <w:rsid w:val="001C0756"/>
    <w:pPr>
      <w:numPr>
        <w:numId w:val="7"/>
      </w:numPr>
    </w:pPr>
  </w:style>
  <w:style w:type="paragraph" w:styleId="BlockText">
    <w:name w:val="Block Text"/>
    <w:basedOn w:val="Normal"/>
    <w:rsid w:val="001C07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7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756"/>
    <w:rPr>
      <w:sz w:val="16"/>
      <w:vertAlign w:val="superscript"/>
    </w:rPr>
  </w:style>
  <w:style w:type="character" w:customStyle="1" w:styleId="Symbols">
    <w:name w:val="Symbols"/>
    <w:basedOn w:val="DefaultParagraphFont"/>
    <w:rsid w:val="001C0756"/>
    <w:rPr>
      <w:rFonts w:ascii="Symbol" w:hAnsi="Symbol"/>
    </w:rPr>
  </w:style>
  <w:style w:type="character" w:customStyle="1" w:styleId="MenuOptions">
    <w:name w:val="Menu Options"/>
    <w:basedOn w:val="DefaultParagraphFont"/>
    <w:rsid w:val="001C07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756"/>
    <w:rPr>
      <w:b/>
    </w:rPr>
  </w:style>
  <w:style w:type="character" w:customStyle="1" w:styleId="Underlined">
    <w:name w:val="Underlined"/>
    <w:basedOn w:val="DefaultParagraphFont"/>
    <w:rsid w:val="001C0756"/>
    <w:rPr>
      <w:u w:val="single"/>
    </w:rPr>
  </w:style>
  <w:style w:type="paragraph" w:customStyle="1" w:styleId="TableBodyTextRight">
    <w:name w:val="Table Body Text Right"/>
    <w:basedOn w:val="TableBodyText"/>
    <w:rsid w:val="001C07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756"/>
    <w:rPr>
      <w:sz w:val="18"/>
    </w:rPr>
  </w:style>
  <w:style w:type="paragraph" w:customStyle="1" w:styleId="BodySmallRight">
    <w:name w:val="Body Small Right"/>
    <w:basedOn w:val="BodyTextRight"/>
    <w:rsid w:val="001C0756"/>
    <w:rPr>
      <w:sz w:val="18"/>
      <w:szCs w:val="18"/>
    </w:rPr>
  </w:style>
  <w:style w:type="paragraph" w:customStyle="1" w:styleId="MarginEdition">
    <w:name w:val="Margin Edition"/>
    <w:basedOn w:val="MarginNote"/>
    <w:rsid w:val="001C07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756"/>
    <w:rPr>
      <w:sz w:val="2"/>
      <w:szCs w:val="2"/>
    </w:rPr>
  </w:style>
  <w:style w:type="character" w:customStyle="1" w:styleId="Small">
    <w:name w:val="Small"/>
    <w:basedOn w:val="DefaultParagraphFont"/>
    <w:rsid w:val="001C0756"/>
    <w:rPr>
      <w:sz w:val="16"/>
    </w:rPr>
  </w:style>
  <w:style w:type="paragraph" w:customStyle="1" w:styleId="WideTable">
    <w:name w:val="Wide Table"/>
    <w:basedOn w:val="Normal"/>
    <w:rsid w:val="001C07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756"/>
  </w:style>
  <w:style w:type="paragraph" w:styleId="Quote">
    <w:name w:val="Quote"/>
    <w:basedOn w:val="Heading1"/>
    <w:link w:val="QuoteChar"/>
    <w:qFormat/>
    <w:rsid w:val="001C07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7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756"/>
    <w:pPr>
      <w:pageBreakBefore/>
    </w:pPr>
  </w:style>
  <w:style w:type="paragraph" w:customStyle="1" w:styleId="Border">
    <w:name w:val="Border"/>
    <w:basedOn w:val="Normal"/>
    <w:qFormat/>
    <w:rsid w:val="001C07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7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7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7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7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7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7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7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7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756"/>
    <w:rPr>
      <w:u w:val="single"/>
    </w:rPr>
  </w:style>
  <w:style w:type="character" w:customStyle="1" w:styleId="BoldandItalics">
    <w:name w:val="Bold and Italics"/>
    <w:qFormat/>
    <w:rsid w:val="001C0756"/>
    <w:rPr>
      <w:b/>
      <w:i/>
      <w:u w:val="none"/>
    </w:rPr>
  </w:style>
  <w:style w:type="paragraph" w:styleId="BalloonText">
    <w:name w:val="Balloon Text"/>
    <w:basedOn w:val="Normal"/>
    <w:link w:val="BalloonTextChar"/>
    <w:rsid w:val="001C07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7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7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7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7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7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756"/>
    <w:pPr>
      <w:spacing w:before="0" w:after="0"/>
    </w:pPr>
  </w:style>
  <w:style w:type="paragraph" w:customStyle="1" w:styleId="BodyTextBold">
    <w:name w:val="Body Text Bold"/>
    <w:basedOn w:val="BodyText"/>
    <w:qFormat/>
    <w:rsid w:val="001C0756"/>
    <w:rPr>
      <w:b/>
    </w:rPr>
  </w:style>
  <w:style w:type="character" w:styleId="Hyperlink">
    <w:name w:val="Hyperlink"/>
    <w:basedOn w:val="DefaultParagraphFont"/>
    <w:uiPriority w:val="99"/>
    <w:unhideWhenUsed/>
    <w:rsid w:val="008C1D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3544</Characters>
  <Application>Microsoft Office Word</Application>
  <DocSecurity>0</DocSecurity>
  <Lines>154</Lines>
  <Paragraphs>74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CPPSEC3040 Coordinate installation of security equipment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2022-12-19T06:47:00Z</dcterms:created>
  <dcterms:modified xsi:type="dcterms:W3CDTF">2022-12-19T06:47:00Z</dcterms:modified>
</cp:coreProperties>
</file>