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6AF" w:rsidP="004D46AF">
      <w:pPr>
        <w:pStyle w:val="Title"/>
      </w:pPr>
      <w:r>
        <w:fldChar w:fldCharType="begin"/>
      </w:r>
      <w:r>
        <w:instrText xml:space="preserve"> TITLE   \* MERGEFORMAT </w:instrText>
      </w:r>
      <w:r>
        <w:fldChar w:fldCharType="separate"/>
      </w:r>
      <w:r>
        <w:t>Assessment Requirements for CPPSEC3035 Recommend technical security requirements to meet client needs</w:t>
      </w:r>
      <w:r>
        <w:fldChar w:fldCharType="end"/>
      </w:r>
    </w:p>
    <w:p w:rsidR="004D46AF" w:rsidP="004D46AF">
      <w:pPr>
        <w:pStyle w:val="Version"/>
        <w:sectPr w:rsidSect="00F837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716" w:rsidP="00F83716">
      <w:pPr>
        <w:pStyle w:val="SuperHeading"/>
      </w:pPr>
      <w:r w:rsidRPr="00F83716">
        <w:t>Assessment Requirements for CPPSEC3035 Recommend technical security requirements to meet client needs</w:t>
      </w:r>
    </w:p>
    <w:p w:rsidR="00000000" w:rsidRPr="00F83716" w:rsidP="00F83716">
      <w:pPr>
        <w:pStyle w:val="Heading1"/>
      </w:pPr>
      <w:bookmarkStart w:id="1" w:name="O_1053037"/>
      <w:bookmarkEnd w:id="1"/>
      <w:r w:rsidRPr="00F83716">
        <w:t>Modification History</w:t>
      </w:r>
    </w:p>
    <w:tbl>
      <w:tblPr>
        <w:tblW w:w="0" w:type="auto"/>
        <w:tblLayout w:type="fixed"/>
        <w:tblCellMar>
          <w:left w:w="62" w:type="dxa"/>
          <w:right w:w="62" w:type="dxa"/>
        </w:tblCellMar>
        <w:tblLook w:val="0000"/>
      </w:tblPr>
      <w:tblGrid>
        <w:gridCol w:w="1128"/>
        <w:gridCol w:w="7944"/>
      </w:tblGrid>
      <w:tr w:rsidTr="00F8371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83716">
            <w:pPr>
              <w:pStyle w:val="BodyText"/>
              <w:rPr>
                <w:lang w:val="en-NZ"/>
              </w:rPr>
            </w:pPr>
            <w:r w:rsidRPr="00F83716">
              <w:t>Release 1</w:t>
            </w:r>
          </w:p>
        </w:tc>
        <w:tc>
          <w:tcPr>
            <w:tcW w:w="7944" w:type="dxa"/>
            <w:tcBorders>
              <w:top w:val="nil"/>
              <w:left w:val="nil"/>
              <w:bottom w:val="nil"/>
              <w:right w:val="nil"/>
            </w:tcBorders>
            <w:tcMar>
              <w:top w:w="0" w:type="dxa"/>
              <w:left w:w="62" w:type="dxa"/>
              <w:bottom w:w="0" w:type="dxa"/>
              <w:right w:w="62" w:type="dxa"/>
            </w:tcMar>
          </w:tcPr>
          <w:p w:rsidR="00000000" w:rsidRPr="00F83716" w:rsidP="00F83716">
            <w:pPr>
              <w:pStyle w:val="BodyText"/>
            </w:pPr>
            <w:r w:rsidRPr="00F83716">
              <w:t>This version first released with CPP Property Services Training Package Release 9.0.</w:t>
            </w:r>
          </w:p>
          <w:p w:rsidR="00000000" w:rsidRPr="00F83716" w:rsidP="00F83716">
            <w:pPr>
              <w:pStyle w:val="BodyText"/>
            </w:pPr>
            <w:r w:rsidRPr="00F83716">
              <w:t>Supersedes and is equivalent to CPPSEC3035A Identify technical security requirements. Updated to meet the Standards for Training Packages.</w:t>
            </w:r>
          </w:p>
        </w:tc>
      </w:tr>
    </w:tbl>
    <w:p w:rsidR="00000000" w:rsidRPr="00F83716" w:rsidP="00F83716">
      <w:pPr>
        <w:pStyle w:val="BodyText"/>
      </w:pPr>
    </w:p>
    <w:p w:rsidR="00000000" w:rsidRPr="00F83716" w:rsidP="00F83716">
      <w:pPr>
        <w:pStyle w:val="AllowPageBreak"/>
      </w:pPr>
    </w:p>
    <w:p w:rsidR="00000000" w:rsidRPr="00F83716" w:rsidP="00F83716">
      <w:pPr>
        <w:pStyle w:val="Heading1"/>
      </w:pPr>
      <w:bookmarkStart w:id="2" w:name="O_1053040"/>
      <w:bookmarkEnd w:id="2"/>
      <w:r w:rsidRPr="00F83716">
        <w:t>Performance Evidence</w:t>
      </w:r>
    </w:p>
    <w:p w:rsidR="00000000" w:rsidRPr="00F83716" w:rsidP="004D46AF">
      <w:pPr>
        <w:pStyle w:val="BodyText"/>
      </w:pPr>
      <w:r w:rsidRPr="00F83716">
        <w:t>To demonstrate competency, a candidate must meet the performance criteria o</w:t>
      </w:r>
      <w:r w:rsidRPr="00F83716">
        <w:t>f this unit by recommending security equipment systems or services to meet the requirements of three different clients involving:</w:t>
      </w:r>
    </w:p>
    <w:p w:rsidR="00000000" w:rsidRPr="00F83716" w:rsidP="00F83716">
      <w:pPr>
        <w:pStyle w:val="ListBullet"/>
      </w:pPr>
      <w:r w:rsidRPr="00F83716">
        <w:t>all client sites having multiple access and egress points</w:t>
      </w:r>
    </w:p>
    <w:p w:rsidR="00000000" w:rsidRPr="00F83716" w:rsidP="00F83716">
      <w:pPr>
        <w:pStyle w:val="ListBullet"/>
      </w:pPr>
      <w:r w:rsidRPr="00F83716">
        <w:t>at least one commercial and one domestic property</w:t>
      </w:r>
    </w:p>
    <w:p w:rsidR="00000000" w:rsidRPr="00F83716" w:rsidP="00F83716">
      <w:pPr>
        <w:pStyle w:val="ListBullet"/>
      </w:pPr>
      <w:r w:rsidRPr="00F83716">
        <w:t>at least one clie</w:t>
      </w:r>
      <w:r w:rsidRPr="00F83716">
        <w:t>nt requiring multiple security solutions.</w:t>
      </w:r>
    </w:p>
    <w:p w:rsidR="00000000" w:rsidRPr="00F83716" w:rsidP="00F83716">
      <w:pPr>
        <w:pStyle w:val="AllowPageBreak"/>
      </w:pPr>
    </w:p>
    <w:p w:rsidR="00000000" w:rsidRPr="00F83716" w:rsidP="00F83716">
      <w:pPr>
        <w:pStyle w:val="Heading1"/>
      </w:pPr>
      <w:bookmarkStart w:id="3" w:name="O_1053039"/>
      <w:bookmarkEnd w:id="3"/>
      <w:r w:rsidRPr="00F83716">
        <w:t>Knowledge Evidence</w:t>
      </w:r>
    </w:p>
    <w:p w:rsidR="00000000" w:rsidRPr="00F83716" w:rsidP="004D46AF">
      <w:pPr>
        <w:pStyle w:val="BodyText"/>
      </w:pPr>
      <w:r w:rsidRPr="00F83716">
        <w:t>To be competent in this unit, a candidate must demonstrate knowledge of:</w:t>
      </w:r>
    </w:p>
    <w:p w:rsidR="00000000" w:rsidRPr="00F83716" w:rsidP="00F83716">
      <w:pPr>
        <w:pStyle w:val="ListBullet"/>
      </w:pPr>
      <w:r w:rsidRPr="00F83716">
        <w:t xml:space="preserve">workplace policies and procedures that ensure compliance with legislative and regulatory requirements </w:t>
      </w:r>
      <w:r w:rsidRPr="00F83716">
        <w:t>when recommending technical security requirements to meet client needs:</w:t>
      </w:r>
    </w:p>
    <w:p w:rsidR="00000000" w:rsidRPr="00F83716" w:rsidP="00F83716">
      <w:pPr>
        <w:pStyle w:val="ListBullet2"/>
      </w:pPr>
      <w:r w:rsidRPr="00F83716">
        <w:t>client service standards</w:t>
      </w:r>
    </w:p>
    <w:p w:rsidR="00000000" w:rsidRPr="00F83716" w:rsidP="00F83716">
      <w:pPr>
        <w:pStyle w:val="ListBullet2"/>
      </w:pPr>
      <w:r w:rsidRPr="00F83716">
        <w:t>licensing requirements and limits of own authority</w:t>
      </w:r>
    </w:p>
    <w:p w:rsidR="00000000" w:rsidRPr="00F83716" w:rsidP="00F83716">
      <w:pPr>
        <w:pStyle w:val="ListBullet2"/>
      </w:pPr>
      <w:r w:rsidRPr="00F83716">
        <w:t>own professional and legal limitations and authority</w:t>
      </w:r>
    </w:p>
    <w:p w:rsidR="00000000" w:rsidRPr="00F83716" w:rsidP="00F83716">
      <w:pPr>
        <w:pStyle w:val="ListBullet2"/>
      </w:pPr>
      <w:r w:rsidRPr="00F83716">
        <w:t>privacy requirements</w:t>
      </w:r>
    </w:p>
    <w:p w:rsidR="00000000" w:rsidRPr="00F83716" w:rsidP="00F83716">
      <w:pPr>
        <w:pStyle w:val="ListBullet2"/>
      </w:pPr>
      <w:r w:rsidRPr="00F83716">
        <w:t>reporting and documentation</w:t>
      </w:r>
    </w:p>
    <w:p w:rsidR="00000000" w:rsidRPr="00F83716" w:rsidP="00F83716">
      <w:pPr>
        <w:pStyle w:val="ListBullet2"/>
      </w:pPr>
      <w:r w:rsidRPr="00F83716">
        <w:t xml:space="preserve">work </w:t>
      </w:r>
      <w:r w:rsidRPr="00F83716">
        <w:t>health and safety</w:t>
      </w:r>
    </w:p>
    <w:p w:rsidR="00000000" w:rsidRPr="00F83716" w:rsidP="00F83716">
      <w:pPr>
        <w:pStyle w:val="ListBullet"/>
      </w:pPr>
      <w:r w:rsidRPr="00F83716">
        <w:t>how to safeguard confidential client information</w:t>
      </w:r>
    </w:p>
    <w:p w:rsidR="00000000" w:rsidRPr="00F83716" w:rsidP="00F83716">
      <w:pPr>
        <w:pStyle w:val="ListBullet"/>
      </w:pPr>
      <w:r w:rsidRPr="00F83716">
        <w:t>methods for assessing client sites and surrounds to identify security risk factors and protection requirements</w:t>
      </w:r>
    </w:p>
    <w:p w:rsidR="00000000" w:rsidRPr="00F83716" w:rsidP="00F83716">
      <w:pPr>
        <w:pStyle w:val="ListBullet"/>
      </w:pPr>
      <w:r w:rsidRPr="00F83716">
        <w:t xml:space="preserve">methods for gaining permission to access client sites and persons authorised </w:t>
      </w:r>
      <w:r w:rsidRPr="00F83716">
        <w:t>to grant permission</w:t>
      </w:r>
    </w:p>
    <w:p w:rsidR="00000000" w:rsidRPr="00F83716" w:rsidP="00F83716">
      <w:pPr>
        <w:pStyle w:val="ListBullet"/>
      </w:pPr>
      <w:r w:rsidRPr="00F83716">
        <w:t>reporting procedures and documentation requirements for recommending technical security requirements to clients</w:t>
      </w:r>
    </w:p>
    <w:p w:rsidR="00000000" w:rsidRPr="00F83716" w:rsidP="00F83716">
      <w:pPr>
        <w:pStyle w:val="ListBullet"/>
      </w:pPr>
      <w:r w:rsidRPr="00F83716">
        <w:t>types and functions of available technical security equipment, systems and services</w:t>
      </w:r>
    </w:p>
    <w:p w:rsidR="00000000" w:rsidRPr="00F83716" w:rsidP="00F83716">
      <w:pPr>
        <w:pStyle w:val="ListBullet"/>
      </w:pPr>
      <w:r w:rsidRPr="00F83716">
        <w:t>types of occupant behaviours that impact</w:t>
      </w:r>
      <w:r w:rsidRPr="00F83716">
        <w:t xml:space="preserve"> the security of client sites</w:t>
      </w:r>
    </w:p>
    <w:p w:rsidR="00000000" w:rsidRPr="00F83716" w:rsidP="00F83716">
      <w:pPr>
        <w:pStyle w:val="ListBullet"/>
      </w:pPr>
      <w:r w:rsidRPr="00F83716">
        <w:t>types of security risk factors that require technical security solutions</w:t>
      </w:r>
    </w:p>
    <w:p w:rsidR="00000000" w:rsidRPr="00F83716" w:rsidP="00F83716">
      <w:pPr>
        <w:pStyle w:val="ListBullet"/>
      </w:pPr>
      <w:r w:rsidRPr="00F83716">
        <w:t>ways that building condition can affect security requirements</w:t>
      </w:r>
    </w:p>
    <w:p w:rsidR="00000000" w:rsidRPr="00F83716" w:rsidP="00F83716">
      <w:pPr>
        <w:pStyle w:val="ListBullet"/>
      </w:pPr>
      <w:r w:rsidRPr="00F83716">
        <w:t>ways that social and cultural differences may be expressed.</w:t>
      </w:r>
    </w:p>
    <w:p w:rsidR="00000000" w:rsidRPr="00F83716" w:rsidP="00F83716">
      <w:pPr>
        <w:pStyle w:val="AllowPageBreak"/>
      </w:pPr>
    </w:p>
    <w:p w:rsidR="00000000" w:rsidRPr="00F83716" w:rsidP="00F83716">
      <w:pPr>
        <w:pStyle w:val="Heading1"/>
      </w:pPr>
      <w:bookmarkStart w:id="4" w:name="O_1053038"/>
      <w:bookmarkEnd w:id="4"/>
      <w:r w:rsidRPr="00F83716">
        <w:t>Assessment Conditions</w:t>
      </w:r>
    </w:p>
    <w:p w:rsidR="00000000" w:rsidRPr="00F83716" w:rsidP="004D46AF">
      <w:pPr>
        <w:pStyle w:val="BodyText"/>
      </w:pPr>
      <w:r w:rsidRPr="00F83716">
        <w:t>Assessors must meet the requirements for assessors contained in the Standards for Registered Training Organisations.</w:t>
      </w:r>
    </w:p>
    <w:p w:rsidR="00000000" w:rsidRPr="00F83716" w:rsidP="004D46AF">
      <w:pPr>
        <w:pStyle w:val="BodyText"/>
      </w:pPr>
      <w:r w:rsidRPr="00F83716">
        <w:t xml:space="preserve">All individuals engaged by a licensed RTO for security licensing purposes must hold both a security trainers licence </w:t>
      </w:r>
      <w:r w:rsidRPr="00F83716">
        <w:t>(where such a licence exists within the relevant jurisdiction) and the licence for performing the security activities for which the individual is providing training or assessment.  Regulators may impose other assessor conditions to meet jurisdictional asse</w:t>
      </w:r>
      <w:r w:rsidRPr="00F83716">
        <w:t>ssment requirements.</w:t>
      </w:r>
    </w:p>
    <w:p w:rsidR="00000000" w:rsidRPr="00F83716" w:rsidP="004D46AF">
      <w:pPr>
        <w:pStyle w:val="BodyText"/>
      </w:pPr>
      <w:r w:rsidRPr="00F83716">
        <w:t>Assessment must be conducted in the workplace or in a simulated workplace environment. Candidates must have access to:</w:t>
      </w:r>
    </w:p>
    <w:p w:rsidR="00000000" w:rsidRPr="00F83716" w:rsidP="00F83716">
      <w:pPr>
        <w:pStyle w:val="ListBullet"/>
      </w:pPr>
      <w:r w:rsidRPr="00F83716">
        <w:t>workplace policies and procedures, client instructions and product information for technical security equipment, sy</w:t>
      </w:r>
      <w:r w:rsidRPr="00F83716">
        <w:t>stems and services required to achieve the performance evidence.</w:t>
      </w:r>
    </w:p>
    <w:p w:rsidR="00000000" w:rsidRPr="00F83716" w:rsidP="00F83716">
      <w:pPr>
        <w:pStyle w:val="AllowPageBreak"/>
      </w:pPr>
    </w:p>
    <w:p w:rsidR="00000000" w:rsidRPr="00F83716" w:rsidP="00F83716">
      <w:pPr>
        <w:pStyle w:val="Heading1"/>
      </w:pPr>
      <w:bookmarkStart w:id="5" w:name="O_1053036"/>
      <w:bookmarkEnd w:id="5"/>
      <w:r w:rsidRPr="00F83716">
        <w:t>Links</w:t>
      </w:r>
    </w:p>
    <w:p w:rsidR="00000000" w:rsidRPr="00F83716" w:rsidP="004D46AF">
      <w:pPr>
        <w:pStyle w:val="BodyText"/>
      </w:pPr>
      <w:r w:rsidRPr="00F8371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C6023">
        <w:rPr>
          <w:rStyle w:val="Hyperlink"/>
        </w:rPr>
        <w:t>https://vetnet.gov.au/Pages/TrainingDocs.aspx?q=6f3f9672-30e8-4835-b348-205dfcf13d9b</w:t>
      </w:r>
      <w:r>
        <w:fldChar w:fldCharType="end"/>
      </w:r>
    </w:p>
    <w:p w:rsidR="00000000" w:rsidRPr="00F83716" w:rsidP="00F83716"/>
    <w:sectPr w:rsidSect="00F837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16" w:rsidRPr="004D46AF" w:rsidP="004D4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AF" w:rsidP="00F837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46AF" w:rsidP="00F837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D46AF" w:rsidP="00F837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716" w:rsidRPr="004D46AF" w:rsidP="004D46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AF" w:rsidRPr="002D2AF8" w:rsidP="00F83716">
    <w:pPr>
      <w:pStyle w:val="Header"/>
      <w:framePr w:wrap="around"/>
    </w:pPr>
    <w:r>
      <w:fldChar w:fldCharType="begin"/>
    </w:r>
    <w:r>
      <w:instrText xml:space="preserve"> TITLE   \* MERGEFORMAT </w:instrText>
    </w:r>
    <w:r>
      <w:fldChar w:fldCharType="separate"/>
    </w:r>
    <w:r>
      <w:t>Assessment Requirements for CPPSEC3035 Recommend technical security requirements to meet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D46AF" w:rsidP="00F837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E4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BC1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01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7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716"/>
    <w:pPr>
      <w:spacing w:before="360" w:after="60"/>
      <w:outlineLvl w:val="0"/>
    </w:pPr>
    <w:rPr>
      <w:sz w:val="32"/>
    </w:rPr>
  </w:style>
  <w:style w:type="paragraph" w:styleId="Heading2">
    <w:name w:val="heading 2"/>
    <w:basedOn w:val="HeadingBase"/>
    <w:next w:val="BodyText"/>
    <w:link w:val="Heading2Char"/>
    <w:qFormat/>
    <w:rsid w:val="00F83716"/>
    <w:pPr>
      <w:keepLines/>
      <w:spacing w:before="240" w:after="120"/>
      <w:outlineLvl w:val="1"/>
    </w:pPr>
    <w:rPr>
      <w:sz w:val="28"/>
      <w:szCs w:val="40"/>
    </w:rPr>
  </w:style>
  <w:style w:type="paragraph" w:styleId="Heading3">
    <w:name w:val="heading 3"/>
    <w:basedOn w:val="HeadingBase"/>
    <w:next w:val="BodyText"/>
    <w:link w:val="Heading3Char"/>
    <w:qFormat/>
    <w:rsid w:val="00F83716"/>
    <w:pPr>
      <w:spacing w:before="180" w:after="120"/>
      <w:outlineLvl w:val="2"/>
    </w:pPr>
    <w:rPr>
      <w:spacing w:val="-10"/>
      <w:kern w:val="32"/>
    </w:rPr>
  </w:style>
  <w:style w:type="paragraph" w:styleId="Heading4">
    <w:name w:val="heading 4"/>
    <w:basedOn w:val="HeadingBase"/>
    <w:next w:val="BodyText"/>
    <w:link w:val="Heading4Char"/>
    <w:qFormat/>
    <w:rsid w:val="00F83716"/>
    <w:pPr>
      <w:spacing w:before="160" w:after="120"/>
      <w:outlineLvl w:val="3"/>
    </w:pPr>
    <w:rPr>
      <w:sz w:val="22"/>
    </w:rPr>
  </w:style>
  <w:style w:type="paragraph" w:styleId="Heading5">
    <w:name w:val="heading 5"/>
    <w:basedOn w:val="HeadingBase"/>
    <w:next w:val="Normal"/>
    <w:link w:val="Heading5Char"/>
    <w:qFormat/>
    <w:rsid w:val="00F83716"/>
    <w:pPr>
      <w:spacing w:before="80"/>
      <w:outlineLvl w:val="4"/>
    </w:pPr>
    <w:rPr>
      <w:color w:val="918585"/>
      <w:sz w:val="20"/>
    </w:rPr>
  </w:style>
  <w:style w:type="paragraph" w:styleId="Heading6">
    <w:name w:val="heading 6"/>
    <w:basedOn w:val="HeadingBase"/>
    <w:next w:val="Normal"/>
    <w:link w:val="Heading6Char"/>
    <w:qFormat/>
    <w:rsid w:val="00F83716"/>
    <w:pPr>
      <w:spacing w:before="60"/>
      <w:outlineLvl w:val="5"/>
    </w:pPr>
    <w:rPr>
      <w:color w:val="918585"/>
      <w:sz w:val="20"/>
    </w:rPr>
  </w:style>
  <w:style w:type="paragraph" w:styleId="Heading7">
    <w:name w:val="heading 7"/>
    <w:basedOn w:val="Normal"/>
    <w:next w:val="Normal"/>
    <w:link w:val="Heading7Char"/>
    <w:qFormat/>
    <w:rsid w:val="00F83716"/>
    <w:pPr>
      <w:ind w:left="720"/>
      <w:outlineLvl w:val="6"/>
    </w:pPr>
    <w:rPr>
      <w:i/>
    </w:rPr>
  </w:style>
  <w:style w:type="paragraph" w:styleId="Heading8">
    <w:name w:val="heading 8"/>
    <w:basedOn w:val="Normal"/>
    <w:next w:val="Normal"/>
    <w:link w:val="Heading8Char"/>
    <w:qFormat/>
    <w:rsid w:val="00F83716"/>
    <w:pPr>
      <w:ind w:left="720"/>
      <w:outlineLvl w:val="7"/>
    </w:pPr>
    <w:rPr>
      <w:i/>
    </w:rPr>
  </w:style>
  <w:style w:type="paragraph" w:styleId="Heading9">
    <w:name w:val="heading 9"/>
    <w:basedOn w:val="Normal"/>
    <w:next w:val="Normal"/>
    <w:link w:val="Heading9Char"/>
    <w:qFormat/>
    <w:rsid w:val="00F83716"/>
    <w:pPr>
      <w:ind w:left="720"/>
      <w:outlineLvl w:val="8"/>
    </w:pPr>
    <w:rPr>
      <w:i/>
    </w:rPr>
  </w:style>
  <w:style w:type="character" w:default="1" w:styleId="DefaultParagraphFont">
    <w:name w:val="Default Paragraph Font"/>
    <w:uiPriority w:val="1"/>
    <w:unhideWhenUsed/>
    <w:rsid w:val="00F837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716"/>
  </w:style>
  <w:style w:type="character" w:customStyle="1" w:styleId="Heading1Char">
    <w:name w:val="Heading 1 Char"/>
    <w:basedOn w:val="DefaultParagraphFont"/>
    <w:link w:val="Heading1"/>
    <w:rsid w:val="00F83716"/>
    <w:rPr>
      <w:rFonts w:ascii="Times New Roman" w:eastAsia="Times New Roman" w:hAnsi="Times New Roman" w:cs="Times New Roman"/>
      <w:b/>
      <w:sz w:val="32"/>
      <w:szCs w:val="20"/>
      <w:lang w:eastAsia="en-US"/>
    </w:rPr>
  </w:style>
  <w:style w:type="paragraph" w:styleId="BodyText">
    <w:name w:val="Body Text"/>
    <w:basedOn w:val="Normal"/>
    <w:link w:val="BodyTextChar"/>
    <w:rsid w:val="00F837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716"/>
    <w:rPr>
      <w:rFonts w:ascii="Times New Roman" w:eastAsia="Times New Roman" w:hAnsi="Times New Roman" w:cs="Times New Roman"/>
      <w:sz w:val="24"/>
      <w:lang w:eastAsia="en-US"/>
    </w:rPr>
  </w:style>
  <w:style w:type="paragraph" w:styleId="ListBullet">
    <w:name w:val="List Bullet"/>
    <w:basedOn w:val="List"/>
    <w:rsid w:val="00F83716"/>
    <w:pPr>
      <w:numPr>
        <w:numId w:val="12"/>
      </w:numPr>
      <w:tabs>
        <w:tab w:val="clear" w:pos="340"/>
      </w:tabs>
      <w:spacing w:before="40" w:after="40"/>
    </w:pPr>
  </w:style>
  <w:style w:type="paragraph" w:styleId="ListBullet2">
    <w:name w:val="List Bullet 2"/>
    <w:basedOn w:val="List2"/>
    <w:rsid w:val="00F83716"/>
    <w:pPr>
      <w:numPr>
        <w:numId w:val="13"/>
      </w:numPr>
      <w:tabs>
        <w:tab w:val="clear" w:pos="680"/>
      </w:tabs>
    </w:pPr>
  </w:style>
  <w:style w:type="paragraph" w:customStyle="1" w:styleId="SuperHeading">
    <w:name w:val="SuperHeading"/>
    <w:basedOn w:val="Normal"/>
    <w:rsid w:val="00F83716"/>
    <w:pPr>
      <w:spacing w:before="240" w:after="120"/>
      <w:outlineLvl w:val="0"/>
    </w:pPr>
    <w:rPr>
      <w:rFonts w:ascii="Times New Roman" w:hAnsi="Times New Roman"/>
      <w:b/>
      <w:sz w:val="32"/>
    </w:rPr>
  </w:style>
  <w:style w:type="paragraph" w:customStyle="1" w:styleId="AllowPageBreak">
    <w:name w:val="AllowPageBreak"/>
    <w:rsid w:val="00F837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7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7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7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7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7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7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7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716"/>
    <w:rPr>
      <w:rFonts w:ascii="Courier New" w:eastAsia="Times New Roman" w:hAnsi="Courier New" w:cs="Times New Roman"/>
      <w:i/>
      <w:szCs w:val="20"/>
      <w:lang w:eastAsia="en-US"/>
    </w:rPr>
  </w:style>
  <w:style w:type="paragraph" w:customStyle="1" w:styleId="HeadingBase">
    <w:name w:val="Heading Base"/>
    <w:rsid w:val="00F837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716"/>
    <w:pPr>
      <w:tabs>
        <w:tab w:val="right" w:leader="dot" w:pos="9072"/>
      </w:tabs>
      <w:ind w:left="567"/>
    </w:pPr>
    <w:rPr>
      <w:szCs w:val="22"/>
    </w:rPr>
  </w:style>
  <w:style w:type="paragraph" w:customStyle="1" w:styleId="TOCBase">
    <w:name w:val="TOC Base"/>
    <w:rsid w:val="00F837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716"/>
    <w:pPr>
      <w:tabs>
        <w:tab w:val="right" w:leader="dot" w:pos="9072"/>
      </w:tabs>
      <w:spacing w:before="40" w:after="40"/>
      <w:ind w:left="284"/>
    </w:pPr>
    <w:rPr>
      <w:rFonts w:ascii="Times New Roman" w:hAnsi="Times New Roman"/>
    </w:rPr>
  </w:style>
  <w:style w:type="paragraph" w:styleId="TOC1">
    <w:name w:val="toc 1"/>
    <w:basedOn w:val="TOCBase"/>
    <w:next w:val="Normal"/>
    <w:rsid w:val="00F837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7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716"/>
    <w:rPr>
      <w:rFonts w:ascii="Times New Roman" w:eastAsia="Times New Roman" w:hAnsi="Times New Roman" w:cs="Times New Roman"/>
      <w:sz w:val="16"/>
      <w:lang w:eastAsia="en-US"/>
    </w:rPr>
  </w:style>
  <w:style w:type="paragraph" w:styleId="Title">
    <w:name w:val="Title"/>
    <w:basedOn w:val="HeadingBase"/>
    <w:link w:val="TitleChar"/>
    <w:qFormat/>
    <w:rsid w:val="00F83716"/>
    <w:pPr>
      <w:spacing w:before="5040"/>
      <w:jc w:val="center"/>
    </w:pPr>
    <w:rPr>
      <w:sz w:val="48"/>
      <w:szCs w:val="72"/>
      <w:lang w:val="en-US"/>
    </w:rPr>
  </w:style>
  <w:style w:type="character" w:customStyle="1" w:styleId="TitleChar">
    <w:name w:val="Title Char"/>
    <w:basedOn w:val="DefaultParagraphFont"/>
    <w:link w:val="Title"/>
    <w:rsid w:val="00F837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716"/>
    <w:pPr>
      <w:tabs>
        <w:tab w:val="left" w:pos="3600"/>
        <w:tab w:val="left" w:pos="3958"/>
      </w:tabs>
    </w:pPr>
  </w:style>
  <w:style w:type="paragraph" w:styleId="List">
    <w:name w:val="List"/>
    <w:basedOn w:val="BodyText"/>
    <w:next w:val="BodyText"/>
    <w:rsid w:val="00F83716"/>
    <w:pPr>
      <w:tabs>
        <w:tab w:val="left" w:pos="340"/>
      </w:tabs>
      <w:spacing w:before="60" w:after="60"/>
      <w:ind w:left="340" w:hanging="340"/>
    </w:pPr>
  </w:style>
  <w:style w:type="paragraph" w:customStyle="1" w:styleId="Note">
    <w:name w:val="Note"/>
    <w:basedOn w:val="BodyText"/>
    <w:rsid w:val="00F837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3716"/>
    <w:rPr>
      <w:b/>
      <w:spacing w:val="0"/>
    </w:rPr>
  </w:style>
  <w:style w:type="paragraph" w:customStyle="1" w:styleId="SuperTitle">
    <w:name w:val="SuperTitle"/>
    <w:basedOn w:val="Title"/>
    <w:rsid w:val="00F83716"/>
    <w:pPr>
      <w:framePr w:wrap="auto" w:hAnchor="text" w:y="6049"/>
    </w:pPr>
    <w:rPr>
      <w:color w:val="000000"/>
      <w:sz w:val="40"/>
    </w:rPr>
  </w:style>
  <w:style w:type="paragraph" w:customStyle="1" w:styleId="TOCTitle">
    <w:name w:val="TOCTitle"/>
    <w:basedOn w:val="Heading1"/>
    <w:rsid w:val="00F83716"/>
    <w:pPr>
      <w:spacing w:after="240"/>
      <w:jc w:val="center"/>
      <w:outlineLvl w:val="9"/>
    </w:pPr>
    <w:rPr>
      <w:caps/>
    </w:rPr>
  </w:style>
  <w:style w:type="paragraph" w:customStyle="1" w:styleId="Version">
    <w:name w:val="Version"/>
    <w:rsid w:val="00F837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716"/>
    <w:pPr>
      <w:keepNext w:val="0"/>
      <w:tabs>
        <w:tab w:val="right" w:pos="4176"/>
      </w:tabs>
      <w:ind w:left="198" w:hanging="198"/>
    </w:pPr>
    <w:rPr>
      <w:rFonts w:ascii="Garamond" w:hAnsi="Garamond"/>
    </w:rPr>
  </w:style>
  <w:style w:type="paragraph" w:styleId="IndexHeading">
    <w:name w:val="index heading"/>
    <w:basedOn w:val="Normal"/>
    <w:next w:val="Index1"/>
    <w:semiHidden/>
    <w:rsid w:val="00F83716"/>
    <w:pPr>
      <w:spacing w:before="120" w:after="120"/>
    </w:pPr>
    <w:rPr>
      <w:rFonts w:ascii="Arial" w:hAnsi="Arial"/>
      <w:b/>
      <w:color w:val="918585"/>
      <w:sz w:val="24"/>
    </w:rPr>
  </w:style>
  <w:style w:type="paragraph" w:styleId="Header">
    <w:name w:val="header"/>
    <w:basedOn w:val="Normal"/>
    <w:link w:val="HeaderChar"/>
    <w:rsid w:val="00F837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716"/>
    <w:rPr>
      <w:rFonts w:ascii="Times New Roman" w:eastAsia="Times New Roman" w:hAnsi="Times New Roman" w:cs="Times New Roman"/>
      <w:sz w:val="16"/>
      <w:szCs w:val="20"/>
      <w:lang w:val="en-GB" w:eastAsia="en-US"/>
    </w:rPr>
  </w:style>
  <w:style w:type="paragraph" w:customStyle="1" w:styleId="Chapter">
    <w:name w:val="Chapter"/>
    <w:basedOn w:val="Normal"/>
    <w:rsid w:val="00F83716"/>
    <w:pPr>
      <w:spacing w:before="240"/>
    </w:pPr>
    <w:rPr>
      <w:rFonts w:ascii="Times New Roman" w:hAnsi="Times New Roman"/>
      <w:smallCaps/>
      <w:spacing w:val="80"/>
      <w:sz w:val="28"/>
    </w:rPr>
  </w:style>
  <w:style w:type="paragraph" w:customStyle="1" w:styleId="InChapter">
    <w:name w:val="InChapter"/>
    <w:basedOn w:val="Heading3"/>
    <w:rsid w:val="00F83716"/>
    <w:pPr>
      <w:spacing w:after="240"/>
      <w:outlineLvl w:val="9"/>
    </w:pPr>
    <w:rPr>
      <w:noProof/>
    </w:rPr>
  </w:style>
  <w:style w:type="paragraph" w:styleId="Index2">
    <w:name w:val="index 2"/>
    <w:basedOn w:val="Normal"/>
    <w:next w:val="Normal"/>
    <w:semiHidden/>
    <w:rsid w:val="00F83716"/>
    <w:pPr>
      <w:tabs>
        <w:tab w:val="right" w:pos="4176"/>
      </w:tabs>
      <w:ind w:left="568" w:hanging="284"/>
    </w:pPr>
    <w:rPr>
      <w:rFonts w:ascii="Garamond" w:hAnsi="Garamond"/>
    </w:rPr>
  </w:style>
  <w:style w:type="paragraph" w:customStyle="1" w:styleId="Byline">
    <w:name w:val="Byline"/>
    <w:rsid w:val="00F837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716"/>
    <w:pPr>
      <w:tabs>
        <w:tab w:val="clear" w:pos="3600"/>
        <w:tab w:val="clear" w:pos="3958"/>
      </w:tabs>
      <w:jc w:val="right"/>
    </w:pPr>
  </w:style>
  <w:style w:type="character" w:styleId="Emphasis">
    <w:name w:val="Emphasis"/>
    <w:basedOn w:val="DefaultParagraphFont"/>
    <w:qFormat/>
    <w:rsid w:val="00F83716"/>
    <w:rPr>
      <w:i/>
    </w:rPr>
  </w:style>
  <w:style w:type="paragraph" w:styleId="Caption">
    <w:name w:val="caption"/>
    <w:basedOn w:val="BodyText"/>
    <w:next w:val="Normal"/>
    <w:qFormat/>
    <w:rsid w:val="00F83716"/>
    <w:pPr>
      <w:framePr w:w="2268" w:hSpace="181" w:vSpace="181" w:wrap="around" w:vAnchor="text" w:hAnchor="page" w:x="1135" w:y="285" w:anchorLock="1"/>
    </w:pPr>
    <w:rPr>
      <w:i/>
    </w:rPr>
  </w:style>
  <w:style w:type="paragraph" w:customStyle="1" w:styleId="MiniTOCTitle">
    <w:name w:val="MiniTOCTitle"/>
    <w:basedOn w:val="Heading4"/>
    <w:rsid w:val="00F83716"/>
    <w:pPr>
      <w:spacing w:before="240"/>
      <w:outlineLvl w:val="9"/>
    </w:pPr>
    <w:rPr>
      <w:noProof/>
      <w:sz w:val="24"/>
    </w:rPr>
  </w:style>
  <w:style w:type="paragraph" w:customStyle="1" w:styleId="MiniTOCItem">
    <w:name w:val="MiniTOCItem"/>
    <w:basedOn w:val="ListBullet"/>
    <w:rsid w:val="00F83716"/>
    <w:pPr>
      <w:numPr>
        <w:numId w:val="0"/>
      </w:numPr>
      <w:tabs>
        <w:tab w:val="right" w:leader="dot" w:pos="6521"/>
      </w:tabs>
      <w:spacing w:before="0" w:after="0"/>
    </w:pPr>
  </w:style>
  <w:style w:type="paragraph" w:customStyle="1" w:styleId="TOFTitle">
    <w:name w:val="TOFTitle"/>
    <w:basedOn w:val="TOCTitle"/>
    <w:rsid w:val="00F83716"/>
  </w:style>
  <w:style w:type="paragraph" w:styleId="TableofFigures">
    <w:name w:val="table of figures"/>
    <w:basedOn w:val="Normal"/>
    <w:next w:val="Normal"/>
    <w:semiHidden/>
    <w:rsid w:val="00F83716"/>
    <w:pPr>
      <w:tabs>
        <w:tab w:val="right" w:leader="dot" w:pos="9072"/>
      </w:tabs>
      <w:ind w:left="970" w:hanging="403"/>
    </w:pPr>
    <w:rPr>
      <w:rFonts w:ascii="Times New Roman" w:hAnsi="Times New Roman"/>
      <w:b/>
    </w:rPr>
  </w:style>
  <w:style w:type="paragraph" w:styleId="ListNumber">
    <w:name w:val="List Number"/>
    <w:basedOn w:val="List"/>
    <w:rsid w:val="00F83716"/>
    <w:pPr>
      <w:numPr>
        <w:numId w:val="15"/>
      </w:numPr>
      <w:tabs>
        <w:tab w:val="clear" w:pos="340"/>
      </w:tabs>
    </w:pPr>
  </w:style>
  <w:style w:type="character" w:customStyle="1" w:styleId="WingdingSymbols">
    <w:name w:val="Wingding Symbols"/>
    <w:rsid w:val="00F83716"/>
    <w:rPr>
      <w:rFonts w:ascii="Wingdings" w:hAnsi="Wingdings"/>
    </w:rPr>
  </w:style>
  <w:style w:type="paragraph" w:customStyle="1" w:styleId="TableHeading">
    <w:name w:val="Table Heading"/>
    <w:basedOn w:val="HeadingBase"/>
    <w:rsid w:val="00F83716"/>
    <w:pPr>
      <w:keepLines/>
      <w:pBdr>
        <w:bottom w:val="single" w:sz="6" w:space="1" w:color="918585"/>
      </w:pBdr>
      <w:spacing w:before="240"/>
    </w:pPr>
  </w:style>
  <w:style w:type="character" w:customStyle="1" w:styleId="HotSpot">
    <w:name w:val="HotSpot"/>
    <w:rsid w:val="00F83716"/>
    <w:rPr>
      <w:color w:val="0033CC"/>
      <w:u w:val="none"/>
    </w:rPr>
  </w:style>
  <w:style w:type="paragraph" w:customStyle="1" w:styleId="BodyTextRight">
    <w:name w:val="Body Text Right"/>
    <w:basedOn w:val="BodyText"/>
    <w:rsid w:val="00F83716"/>
    <w:pPr>
      <w:spacing w:before="0" w:after="0"/>
      <w:jc w:val="right"/>
    </w:pPr>
  </w:style>
  <w:style w:type="paragraph" w:styleId="Index3">
    <w:name w:val="index 3"/>
    <w:basedOn w:val="ListNumber2"/>
    <w:next w:val="Normal"/>
    <w:semiHidden/>
    <w:rsid w:val="00F83716"/>
    <w:pPr>
      <w:numPr>
        <w:numId w:val="0"/>
      </w:numPr>
      <w:tabs>
        <w:tab w:val="right" w:leader="dot" w:pos="4176"/>
      </w:tabs>
    </w:pPr>
  </w:style>
  <w:style w:type="paragraph" w:styleId="ListNumber2">
    <w:name w:val="List Number 2"/>
    <w:basedOn w:val="List2"/>
    <w:rsid w:val="00F83716"/>
    <w:pPr>
      <w:numPr>
        <w:numId w:val="10"/>
      </w:numPr>
      <w:tabs>
        <w:tab w:val="clear" w:pos="1060"/>
      </w:tabs>
    </w:pPr>
  </w:style>
  <w:style w:type="paragraph" w:customStyle="1" w:styleId="MarginNote">
    <w:name w:val="Margin Note"/>
    <w:basedOn w:val="BodyText"/>
    <w:rsid w:val="00F837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7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7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716"/>
    <w:rPr>
      <w:sz w:val="32"/>
    </w:rPr>
  </w:style>
  <w:style w:type="paragraph" w:customStyle="1" w:styleId="HeadingProcedure">
    <w:name w:val="Heading Procedure"/>
    <w:basedOn w:val="HeadingBase"/>
    <w:next w:val="Normal"/>
    <w:rsid w:val="00F83716"/>
    <w:pPr>
      <w:tabs>
        <w:tab w:val="left" w:pos="0"/>
      </w:tabs>
      <w:spacing w:before="120" w:after="60"/>
    </w:pPr>
    <w:rPr>
      <w:i/>
      <w:color w:val="918585"/>
      <w:sz w:val="22"/>
    </w:rPr>
  </w:style>
  <w:style w:type="paragraph" w:customStyle="1" w:styleId="TableBodyText">
    <w:name w:val="Table Body Text"/>
    <w:basedOn w:val="BodyText"/>
    <w:rsid w:val="00F83716"/>
    <w:pPr>
      <w:spacing w:before="60" w:after="60"/>
    </w:pPr>
  </w:style>
  <w:style w:type="paragraph" w:styleId="ListContinue">
    <w:name w:val="List Continue"/>
    <w:basedOn w:val="List"/>
    <w:rsid w:val="00F83716"/>
    <w:pPr>
      <w:ind w:firstLine="0"/>
    </w:pPr>
  </w:style>
  <w:style w:type="paragraph" w:customStyle="1" w:styleId="ListNote">
    <w:name w:val="List Note"/>
    <w:basedOn w:val="List"/>
    <w:rsid w:val="00F83716"/>
    <w:pPr>
      <w:pBdr>
        <w:top w:val="single" w:sz="6" w:space="2" w:color="918585"/>
        <w:bottom w:val="single" w:sz="6" w:space="2" w:color="918585"/>
      </w:pBdr>
      <w:tabs>
        <w:tab w:val="left" w:pos="1021"/>
      </w:tabs>
      <w:ind w:firstLine="0"/>
    </w:pPr>
  </w:style>
  <w:style w:type="paragraph" w:customStyle="1" w:styleId="Warning">
    <w:name w:val="Warning"/>
    <w:basedOn w:val="BodyText"/>
    <w:rsid w:val="00F83716"/>
    <w:pPr>
      <w:shd w:val="clear" w:color="auto" w:fill="D9D9D9"/>
      <w:tabs>
        <w:tab w:val="left" w:pos="992"/>
      </w:tabs>
      <w:ind w:left="119" w:right="119"/>
    </w:pPr>
    <w:rPr>
      <w:sz w:val="20"/>
    </w:rPr>
  </w:style>
  <w:style w:type="paragraph" w:customStyle="1" w:styleId="MarginIcons">
    <w:name w:val="Margin Icons"/>
    <w:basedOn w:val="BodyText"/>
    <w:rsid w:val="00F837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716"/>
    <w:rPr>
      <w:rFonts w:ascii="Courier New" w:hAnsi="Courier New"/>
    </w:rPr>
  </w:style>
  <w:style w:type="paragraph" w:customStyle="1" w:styleId="NoteBullet">
    <w:name w:val="Note Bullet"/>
    <w:basedOn w:val="Note"/>
    <w:rsid w:val="00F83716"/>
    <w:pPr>
      <w:tabs>
        <w:tab w:val="clear" w:pos="680"/>
      </w:tabs>
      <w:spacing w:before="60" w:after="60"/>
    </w:pPr>
  </w:style>
  <w:style w:type="paragraph" w:customStyle="1" w:styleId="SubHeading2">
    <w:name w:val="SubHeading2"/>
    <w:basedOn w:val="HeadingBase"/>
    <w:rsid w:val="00F83716"/>
    <w:pPr>
      <w:spacing w:before="240" w:after="60"/>
    </w:pPr>
    <w:rPr>
      <w:sz w:val="20"/>
    </w:rPr>
  </w:style>
  <w:style w:type="paragraph" w:customStyle="1" w:styleId="SubHeading1">
    <w:name w:val="SubHeading1"/>
    <w:basedOn w:val="HeadingBase"/>
    <w:rsid w:val="00F83716"/>
    <w:pPr>
      <w:spacing w:before="240" w:after="60"/>
    </w:pPr>
    <w:rPr>
      <w:color w:val="918585"/>
      <w:sz w:val="22"/>
    </w:rPr>
  </w:style>
  <w:style w:type="paragraph" w:customStyle="1" w:styleId="SideHeading">
    <w:name w:val="Side Heading"/>
    <w:basedOn w:val="HeadingBase"/>
    <w:rsid w:val="00F837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716"/>
    <w:pPr>
      <w:tabs>
        <w:tab w:val="num" w:pos="360"/>
      </w:tabs>
    </w:pPr>
  </w:style>
  <w:style w:type="paragraph" w:styleId="PlainText">
    <w:name w:val="Plain Text"/>
    <w:basedOn w:val="Normal"/>
    <w:link w:val="PlainTextChar"/>
    <w:rsid w:val="00F83716"/>
    <w:rPr>
      <w:sz w:val="20"/>
    </w:rPr>
  </w:style>
  <w:style w:type="character" w:customStyle="1" w:styleId="PlainTextChar">
    <w:name w:val="Plain Text Char"/>
    <w:basedOn w:val="DefaultParagraphFont"/>
    <w:link w:val="PlainText"/>
    <w:rsid w:val="00F83716"/>
    <w:rPr>
      <w:rFonts w:ascii="Courier New" w:eastAsia="Times New Roman" w:hAnsi="Courier New" w:cs="Times New Roman"/>
      <w:sz w:val="20"/>
      <w:szCs w:val="20"/>
      <w:lang w:eastAsia="en-US"/>
    </w:rPr>
  </w:style>
  <w:style w:type="character" w:customStyle="1" w:styleId="MenuOption">
    <w:name w:val="Menu Option"/>
    <w:basedOn w:val="DefaultParagraphFont"/>
    <w:rsid w:val="00F83716"/>
    <w:rPr>
      <w:b/>
      <w:smallCaps/>
    </w:rPr>
  </w:style>
  <w:style w:type="paragraph" w:customStyle="1" w:styleId="TableListNumber">
    <w:name w:val="Table List Number"/>
    <w:basedOn w:val="ListNumber"/>
    <w:rsid w:val="00F83716"/>
    <w:pPr>
      <w:numPr>
        <w:numId w:val="0"/>
      </w:numPr>
    </w:pPr>
  </w:style>
  <w:style w:type="paragraph" w:styleId="TOC4">
    <w:name w:val="toc 4"/>
    <w:basedOn w:val="TOCBase"/>
    <w:next w:val="Normal"/>
    <w:semiHidden/>
    <w:rsid w:val="00F83716"/>
    <w:pPr>
      <w:tabs>
        <w:tab w:val="right" w:leader="dot" w:pos="9071"/>
      </w:tabs>
      <w:ind w:left="1701"/>
    </w:pPr>
  </w:style>
  <w:style w:type="paragraph" w:customStyle="1" w:styleId="ListAlpha">
    <w:name w:val="List Alpha"/>
    <w:basedOn w:val="List"/>
    <w:rsid w:val="00F83716"/>
    <w:pPr>
      <w:numPr>
        <w:numId w:val="9"/>
      </w:numPr>
    </w:pPr>
  </w:style>
  <w:style w:type="paragraph" w:customStyle="1" w:styleId="ListAlpha2">
    <w:name w:val="List Alpha 2"/>
    <w:basedOn w:val="List2"/>
    <w:rsid w:val="00F83716"/>
    <w:pPr>
      <w:numPr>
        <w:numId w:val="8"/>
      </w:numPr>
    </w:pPr>
  </w:style>
  <w:style w:type="paragraph" w:styleId="List2">
    <w:name w:val="List 2"/>
    <w:basedOn w:val="BodyText"/>
    <w:rsid w:val="00F83716"/>
    <w:pPr>
      <w:tabs>
        <w:tab w:val="left" w:pos="680"/>
      </w:tabs>
      <w:spacing w:before="60" w:after="60"/>
      <w:ind w:left="680" w:hanging="340"/>
    </w:pPr>
  </w:style>
  <w:style w:type="paragraph" w:styleId="List3">
    <w:name w:val="List 3"/>
    <w:basedOn w:val="BodyText"/>
    <w:rsid w:val="00F83716"/>
    <w:pPr>
      <w:tabs>
        <w:tab w:val="left" w:pos="1021"/>
      </w:tabs>
      <w:spacing w:before="60" w:after="60"/>
      <w:ind w:left="1020" w:hanging="340"/>
    </w:pPr>
  </w:style>
  <w:style w:type="paragraph" w:styleId="List4">
    <w:name w:val="List 4"/>
    <w:basedOn w:val="BodyText"/>
    <w:rsid w:val="00F83716"/>
    <w:pPr>
      <w:tabs>
        <w:tab w:val="left" w:pos="1361"/>
      </w:tabs>
      <w:spacing w:before="60" w:after="60"/>
      <w:ind w:left="1361" w:hanging="340"/>
    </w:pPr>
  </w:style>
  <w:style w:type="paragraph" w:styleId="List5">
    <w:name w:val="List 5"/>
    <w:basedOn w:val="BodyText"/>
    <w:rsid w:val="00F83716"/>
    <w:pPr>
      <w:tabs>
        <w:tab w:val="left" w:pos="1701"/>
      </w:tabs>
      <w:spacing w:before="60" w:after="60"/>
      <w:ind w:left="1701" w:hanging="340"/>
    </w:pPr>
  </w:style>
  <w:style w:type="paragraph" w:styleId="ListBullet3">
    <w:name w:val="List Bullet 3"/>
    <w:basedOn w:val="List3"/>
    <w:rsid w:val="00F83716"/>
    <w:pPr>
      <w:numPr>
        <w:numId w:val="14"/>
      </w:numPr>
      <w:tabs>
        <w:tab w:val="clear" w:pos="1021"/>
      </w:tabs>
      <w:ind w:left="1037" w:hanging="357"/>
    </w:pPr>
  </w:style>
  <w:style w:type="paragraph" w:styleId="ListBullet4">
    <w:name w:val="List Bullet 4"/>
    <w:basedOn w:val="List4"/>
    <w:rsid w:val="00F83716"/>
    <w:pPr>
      <w:numPr>
        <w:numId w:val="3"/>
      </w:numPr>
      <w:tabs>
        <w:tab w:val="clear" w:pos="1361"/>
      </w:tabs>
    </w:pPr>
  </w:style>
  <w:style w:type="paragraph" w:styleId="ListBullet5">
    <w:name w:val="List Bullet 5"/>
    <w:basedOn w:val="List5"/>
    <w:rsid w:val="00F83716"/>
    <w:pPr>
      <w:numPr>
        <w:numId w:val="4"/>
      </w:numPr>
    </w:pPr>
  </w:style>
  <w:style w:type="paragraph" w:styleId="ListContinue2">
    <w:name w:val="List Continue 2"/>
    <w:basedOn w:val="List2"/>
    <w:rsid w:val="00F83716"/>
    <w:pPr>
      <w:ind w:firstLine="0"/>
    </w:pPr>
  </w:style>
  <w:style w:type="paragraph" w:styleId="ListContinue3">
    <w:name w:val="List Continue 3"/>
    <w:basedOn w:val="List3"/>
    <w:rsid w:val="00F83716"/>
    <w:pPr>
      <w:ind w:left="1021" w:firstLine="0"/>
    </w:pPr>
  </w:style>
  <w:style w:type="paragraph" w:styleId="ListContinue4">
    <w:name w:val="List Continue 4"/>
    <w:basedOn w:val="List4"/>
    <w:rsid w:val="00F83716"/>
    <w:pPr>
      <w:ind w:firstLine="0"/>
    </w:pPr>
  </w:style>
  <w:style w:type="paragraph" w:styleId="ListContinue5">
    <w:name w:val="List Continue 5"/>
    <w:basedOn w:val="List5"/>
    <w:rsid w:val="00F83716"/>
    <w:pPr>
      <w:ind w:firstLine="0"/>
    </w:pPr>
  </w:style>
  <w:style w:type="paragraph" w:styleId="ListNumber3">
    <w:name w:val="List Number 3"/>
    <w:basedOn w:val="List3"/>
    <w:rsid w:val="00F83716"/>
    <w:pPr>
      <w:numPr>
        <w:numId w:val="5"/>
      </w:numPr>
    </w:pPr>
  </w:style>
  <w:style w:type="paragraph" w:styleId="ListNumber4">
    <w:name w:val="List Number 4"/>
    <w:basedOn w:val="List4"/>
    <w:rsid w:val="00F83716"/>
    <w:pPr>
      <w:numPr>
        <w:numId w:val="6"/>
      </w:numPr>
    </w:pPr>
  </w:style>
  <w:style w:type="paragraph" w:styleId="ListNumber5">
    <w:name w:val="List Number 5"/>
    <w:basedOn w:val="List5"/>
    <w:rsid w:val="00F83716"/>
    <w:pPr>
      <w:numPr>
        <w:numId w:val="7"/>
      </w:numPr>
    </w:pPr>
  </w:style>
  <w:style w:type="paragraph" w:styleId="BlockText">
    <w:name w:val="Block Text"/>
    <w:basedOn w:val="Normal"/>
    <w:rsid w:val="00F83716"/>
    <w:pPr>
      <w:spacing w:after="120"/>
      <w:ind w:left="1440" w:right="1440"/>
    </w:pPr>
  </w:style>
  <w:style w:type="character" w:customStyle="1" w:styleId="Subscript">
    <w:name w:val="Subscript"/>
    <w:basedOn w:val="DefaultParagraphFont"/>
    <w:rsid w:val="00F83716"/>
    <w:rPr>
      <w:sz w:val="16"/>
      <w:vertAlign w:val="subscript"/>
    </w:rPr>
  </w:style>
  <w:style w:type="character" w:customStyle="1" w:styleId="Superscript">
    <w:name w:val="Superscript"/>
    <w:basedOn w:val="DefaultParagraphFont"/>
    <w:rsid w:val="00F83716"/>
    <w:rPr>
      <w:sz w:val="16"/>
      <w:vertAlign w:val="superscript"/>
    </w:rPr>
  </w:style>
  <w:style w:type="character" w:customStyle="1" w:styleId="Symbols">
    <w:name w:val="Symbols"/>
    <w:basedOn w:val="DefaultParagraphFont"/>
    <w:rsid w:val="00F83716"/>
    <w:rPr>
      <w:rFonts w:ascii="Symbol" w:hAnsi="Symbol"/>
    </w:rPr>
  </w:style>
  <w:style w:type="character" w:customStyle="1" w:styleId="MenuOptions">
    <w:name w:val="Menu Options"/>
    <w:basedOn w:val="DefaultParagraphFont"/>
    <w:rsid w:val="00F83716"/>
    <w:rPr>
      <w:rFonts w:ascii="Arial Narrow" w:hAnsi="Arial Narrow"/>
      <w:smallCaps/>
    </w:rPr>
  </w:style>
  <w:style w:type="character" w:customStyle="1" w:styleId="Buttons">
    <w:name w:val="Buttons"/>
    <w:basedOn w:val="DefaultParagraphFont"/>
    <w:rsid w:val="00F83716"/>
    <w:rPr>
      <w:b/>
    </w:rPr>
  </w:style>
  <w:style w:type="character" w:customStyle="1" w:styleId="Underlined">
    <w:name w:val="Underlined"/>
    <w:basedOn w:val="DefaultParagraphFont"/>
    <w:rsid w:val="00F83716"/>
    <w:rPr>
      <w:u w:val="single"/>
    </w:rPr>
  </w:style>
  <w:style w:type="paragraph" w:customStyle="1" w:styleId="TableBodyTextRight">
    <w:name w:val="Table Body Text Right"/>
    <w:basedOn w:val="TableBodyText"/>
    <w:rsid w:val="00F83716"/>
    <w:pPr>
      <w:widowControl w:val="0"/>
      <w:autoSpaceDE w:val="0"/>
      <w:autoSpaceDN w:val="0"/>
      <w:adjustRightInd w:val="0"/>
      <w:jc w:val="right"/>
    </w:pPr>
    <w:rPr>
      <w:rFonts w:cs="Arial"/>
      <w:szCs w:val="18"/>
    </w:rPr>
  </w:style>
  <w:style w:type="paragraph" w:customStyle="1" w:styleId="CopyrightText">
    <w:name w:val="Copyright Text"/>
    <w:basedOn w:val="BodyText"/>
    <w:rsid w:val="00F83716"/>
    <w:rPr>
      <w:sz w:val="18"/>
    </w:rPr>
  </w:style>
  <w:style w:type="paragraph" w:customStyle="1" w:styleId="BodySmallRight">
    <w:name w:val="Body Small Right"/>
    <w:basedOn w:val="BodyTextRight"/>
    <w:rsid w:val="00F83716"/>
    <w:rPr>
      <w:sz w:val="18"/>
      <w:szCs w:val="18"/>
    </w:rPr>
  </w:style>
  <w:style w:type="paragraph" w:customStyle="1" w:styleId="MarginEdition">
    <w:name w:val="Margin Edition"/>
    <w:basedOn w:val="MarginNote"/>
    <w:rsid w:val="00F83716"/>
    <w:pPr>
      <w:spacing w:before="0" w:after="0"/>
    </w:pPr>
    <w:rPr>
      <w:rFonts w:ascii="Times New Roman" w:hAnsi="Times New Roman"/>
      <w:color w:val="999999"/>
    </w:rPr>
  </w:style>
  <w:style w:type="paragraph" w:customStyle="1" w:styleId="Spacer">
    <w:name w:val="Spacer"/>
    <w:basedOn w:val="Normal"/>
    <w:rsid w:val="00F83716"/>
    <w:rPr>
      <w:sz w:val="2"/>
      <w:szCs w:val="2"/>
    </w:rPr>
  </w:style>
  <w:style w:type="character" w:customStyle="1" w:styleId="Small">
    <w:name w:val="Small"/>
    <w:basedOn w:val="DefaultParagraphFont"/>
    <w:rsid w:val="00F83716"/>
    <w:rPr>
      <w:sz w:val="16"/>
    </w:rPr>
  </w:style>
  <w:style w:type="paragraph" w:customStyle="1" w:styleId="WideTable">
    <w:name w:val="Wide Table"/>
    <w:basedOn w:val="Normal"/>
    <w:rsid w:val="00F83716"/>
    <w:pPr>
      <w:ind w:left="-1418"/>
    </w:pPr>
    <w:rPr>
      <w:sz w:val="2"/>
      <w:szCs w:val="2"/>
    </w:rPr>
  </w:style>
  <w:style w:type="character" w:styleId="PageNumber">
    <w:name w:val="page number"/>
    <w:basedOn w:val="DefaultParagraphFont"/>
    <w:rsid w:val="00F83716"/>
  </w:style>
  <w:style w:type="paragraph" w:styleId="Quote">
    <w:name w:val="Quote"/>
    <w:basedOn w:val="Heading1"/>
    <w:link w:val="QuoteChar"/>
    <w:qFormat/>
    <w:rsid w:val="00F83716"/>
    <w:rPr>
      <w:b w:val="0"/>
      <w:sz w:val="72"/>
      <w:szCs w:val="72"/>
      <w:lang w:val="en-NZ"/>
    </w:rPr>
  </w:style>
  <w:style w:type="character" w:customStyle="1" w:styleId="QuoteChar">
    <w:name w:val="Quote Char"/>
    <w:basedOn w:val="DefaultParagraphFont"/>
    <w:link w:val="Quote"/>
    <w:rsid w:val="00F837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716"/>
    <w:pPr>
      <w:pageBreakBefore/>
    </w:pPr>
  </w:style>
  <w:style w:type="paragraph" w:customStyle="1" w:styleId="Border">
    <w:name w:val="Border"/>
    <w:basedOn w:val="Normal"/>
    <w:qFormat/>
    <w:rsid w:val="00F837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716"/>
    <w:rPr>
      <w:b/>
      <w:bCs/>
      <w:i/>
      <w:iCs/>
      <w:color w:val="auto"/>
    </w:rPr>
  </w:style>
  <w:style w:type="paragraph" w:styleId="IntenseQuote">
    <w:name w:val="Intense Quote"/>
    <w:basedOn w:val="Normal"/>
    <w:next w:val="Normal"/>
    <w:link w:val="IntenseQuoteChar"/>
    <w:uiPriority w:val="30"/>
    <w:qFormat/>
    <w:rsid w:val="00F837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7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716"/>
    <w:rPr>
      <w:smallCaps/>
      <w:color w:val="auto"/>
      <w:u w:val="single"/>
    </w:rPr>
  </w:style>
  <w:style w:type="character" w:styleId="IntenseReference">
    <w:name w:val="Intense Reference"/>
    <w:basedOn w:val="DefaultParagraphFont"/>
    <w:uiPriority w:val="32"/>
    <w:qFormat/>
    <w:rsid w:val="00F83716"/>
    <w:rPr>
      <w:b/>
      <w:bCs/>
      <w:smallCaps/>
      <w:color w:val="auto"/>
      <w:spacing w:val="5"/>
      <w:u w:val="single"/>
    </w:rPr>
  </w:style>
  <w:style w:type="paragraph" w:customStyle="1" w:styleId="2ColumnHeading">
    <w:name w:val="2Column Heading"/>
    <w:basedOn w:val="BodyText"/>
    <w:qFormat/>
    <w:rsid w:val="00F83716"/>
    <w:pPr>
      <w:spacing w:after="60"/>
      <w:ind w:left="-2268"/>
    </w:pPr>
    <w:rPr>
      <w:b/>
    </w:rPr>
  </w:style>
  <w:style w:type="paragraph" w:customStyle="1" w:styleId="Heading1TOC">
    <w:name w:val="Heading1 TOC"/>
    <w:basedOn w:val="Normal"/>
    <w:qFormat/>
    <w:rsid w:val="00F83716"/>
    <w:pPr>
      <w:spacing w:before="240" w:after="120"/>
    </w:pPr>
    <w:rPr>
      <w:rFonts w:ascii="Times New Roman" w:hAnsi="Times New Roman"/>
      <w:b/>
      <w:sz w:val="32"/>
    </w:rPr>
  </w:style>
  <w:style w:type="paragraph" w:customStyle="1" w:styleId="Heading2TOC">
    <w:name w:val="Heading2 TOC"/>
    <w:basedOn w:val="Normal"/>
    <w:qFormat/>
    <w:rsid w:val="00F83716"/>
    <w:pPr>
      <w:spacing w:before="240" w:after="60"/>
    </w:pPr>
    <w:rPr>
      <w:rFonts w:ascii="Times New Roman" w:hAnsi="Times New Roman"/>
      <w:b/>
      <w:sz w:val="28"/>
    </w:rPr>
  </w:style>
  <w:style w:type="character" w:customStyle="1" w:styleId="Underline">
    <w:name w:val="Underline"/>
    <w:basedOn w:val="DefaultParagraphFont"/>
    <w:qFormat/>
    <w:rsid w:val="00F83716"/>
    <w:rPr>
      <w:u w:val="single"/>
    </w:rPr>
  </w:style>
  <w:style w:type="character" w:customStyle="1" w:styleId="BoldandItalics">
    <w:name w:val="Bold and Italics"/>
    <w:qFormat/>
    <w:rsid w:val="00F83716"/>
    <w:rPr>
      <w:b/>
      <w:i/>
      <w:u w:val="none"/>
    </w:rPr>
  </w:style>
  <w:style w:type="paragraph" w:styleId="BalloonText">
    <w:name w:val="Balloon Text"/>
    <w:basedOn w:val="Normal"/>
    <w:link w:val="BalloonTextChar"/>
    <w:rsid w:val="00F83716"/>
    <w:rPr>
      <w:rFonts w:ascii="Tahoma" w:hAnsi="Tahoma" w:cs="Tahoma"/>
      <w:sz w:val="16"/>
      <w:szCs w:val="16"/>
    </w:rPr>
  </w:style>
  <w:style w:type="character" w:customStyle="1" w:styleId="BalloonTextChar">
    <w:name w:val="Balloon Text Char"/>
    <w:basedOn w:val="DefaultParagraphFont"/>
    <w:link w:val="BalloonText"/>
    <w:rsid w:val="00F837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7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7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716"/>
    <w:rPr>
      <w:b/>
      <w:color w:val="660033"/>
      <w:spacing w:val="0"/>
    </w:rPr>
  </w:style>
  <w:style w:type="paragraph" w:customStyle="1" w:styleId="Nameditemlist">
    <w:name w:val="Named item list"/>
    <w:basedOn w:val="BodyText"/>
    <w:qFormat/>
    <w:rsid w:val="00F83716"/>
    <w:pPr>
      <w:tabs>
        <w:tab w:val="left" w:pos="2835"/>
      </w:tabs>
      <w:ind w:left="2835" w:hanging="2835"/>
    </w:pPr>
  </w:style>
  <w:style w:type="paragraph" w:customStyle="1" w:styleId="BodyTextnopadding">
    <w:name w:val="Body Text no padding"/>
    <w:basedOn w:val="BodyText"/>
    <w:qFormat/>
    <w:rsid w:val="00F83716"/>
    <w:pPr>
      <w:spacing w:before="0" w:after="0"/>
    </w:pPr>
  </w:style>
  <w:style w:type="paragraph" w:customStyle="1" w:styleId="BodyTextBold">
    <w:name w:val="Body Text Bold"/>
    <w:basedOn w:val="BodyText"/>
    <w:qFormat/>
    <w:rsid w:val="00F83716"/>
    <w:rPr>
      <w:b/>
    </w:rPr>
  </w:style>
  <w:style w:type="character" w:styleId="Hyperlink">
    <w:name w:val="Hyperlink"/>
    <w:basedOn w:val="DefaultParagraphFont"/>
    <w:uiPriority w:val="99"/>
    <w:unhideWhenUsed/>
    <w:rsid w:val="004D46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2809</Characters>
  <Application>Microsoft Office Word</Application>
  <DocSecurity>0</DocSecurity>
  <Lines>66</Lines>
  <Paragraphs>44</Paragraphs>
  <ScaleCrop>false</ScaleCrop>
  <Company>Author-it Software Corporation Ltd.</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CPPSEC3035 Recommend technical security requirements to meet client needs</dc:title>
  <dc:subject>Approved</dc:subject>
  <dc:creator>Artibus Innovation</dc:creator>
  <cp:keywords>Release: 1</cp:keywords>
  <dc:description>Review Date: 12 April 2008</dc:description>
  <cp:lastModifiedBy>HSD_TPCMSd.prod</cp:lastModifiedBy>
  <cp:revision>3</cp:revision>
  <dcterms:created xsi:type="dcterms:W3CDTF">2022-12-19T06:49:00Z</dcterms:created>
  <dcterms:modified xsi:type="dcterms:W3CDTF">2022-12-19T06:49:00Z</dcterms:modified>
</cp:coreProperties>
</file>