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E8A" w:rsidP="00EC4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CPPSEC2113 Escort and protect persons and valuables</w:t>
      </w:r>
      <w:r>
        <w:fldChar w:fldCharType="end"/>
      </w:r>
    </w:p>
    <w:p w:rsidR="00EC4E8A" w:rsidP="00EC4E8A">
      <w:pPr>
        <w:pStyle w:val="Version"/>
        <w:sectPr w:rsidSect="00C46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D98" w:rsidP="00C46D98">
      <w:pPr>
        <w:pStyle w:val="SuperHeading"/>
      </w:pPr>
      <w:r w:rsidRPr="00C46D98">
        <w:t>CPPSEC2113 Escort and protect persons and valuables</w:t>
      </w:r>
    </w:p>
    <w:p w:rsidR="00000000" w:rsidRPr="00C46D98" w:rsidP="00C46D98">
      <w:pPr>
        <w:pStyle w:val="Heading1"/>
      </w:pPr>
      <w:bookmarkStart w:id="1" w:name="O_1008925"/>
      <w:bookmarkEnd w:id="1"/>
      <w:r w:rsidRPr="00C46D98">
        <w:t>Modification History</w:t>
      </w:r>
    </w:p>
    <w:p w:rsidR="00000000" w:rsidRPr="00C46D98" w:rsidP="00EC4E8A">
      <w:r w:rsidRPr="00C46D98">
        <w:t>Release 1.</w:t>
      </w:r>
    </w:p>
    <w:p w:rsidR="00000000" w:rsidRPr="00C46D98" w:rsidP="00EC4E8A">
      <w:r w:rsidRPr="00C46D98">
        <w:t>Supersedes and is non-equivalent to CPPSEC2013A Protect valuables in transit.</w:t>
      </w:r>
    </w:p>
    <w:p w:rsidR="00000000" w:rsidRPr="00C46D98" w:rsidP="00EC4E8A">
      <w:r w:rsidRPr="00C46D98">
        <w:t>Significant changes made to the unit to reflect current industry needs.</w:t>
      </w:r>
    </w:p>
    <w:p w:rsidR="00000000" w:rsidRPr="00C46D98" w:rsidP="00EC4E8A">
      <w:r w:rsidRPr="00C46D98">
        <w:t>This version first released with CPP Property Services Training P</w:t>
      </w:r>
      <w:r w:rsidRPr="00C46D98">
        <w:t>ackage Version 7.0.</w:t>
      </w:r>
    </w:p>
    <w:p w:rsidR="00000000" w:rsidRPr="00C46D98" w:rsidP="00C46D98">
      <w:pPr>
        <w:pStyle w:val="Heading1"/>
      </w:pPr>
      <w:bookmarkStart w:id="2" w:name="O_1008931"/>
      <w:bookmarkEnd w:id="2"/>
      <w:r w:rsidRPr="00C46D98">
        <w:t>Application</w:t>
      </w:r>
    </w:p>
    <w:p w:rsidR="00000000" w:rsidRPr="00C46D98" w:rsidP="00EC4E8A">
      <w:pPr>
        <w:pStyle w:val="BodyText"/>
      </w:pPr>
      <w:r w:rsidRPr="00C46D98">
        <w:t>This unit specifies the skills and knowledge required to escort and protect persons and valuables.</w:t>
      </w:r>
    </w:p>
    <w:p w:rsidR="00000000" w:rsidRPr="00C46D98" w:rsidP="00EC4E8A">
      <w:pPr>
        <w:pStyle w:val="BodyText"/>
      </w:pPr>
      <w:r w:rsidRPr="00C46D98">
        <w:t>It includes:</w:t>
      </w:r>
    </w:p>
    <w:p w:rsidR="00000000" w:rsidRPr="00C46D98" w:rsidP="00C46D98">
      <w:pPr>
        <w:pStyle w:val="ListBullet"/>
      </w:pPr>
      <w:r w:rsidRPr="00C46D98">
        <w:t>clarifying and applying standard operating procedures and workplace policies including workp</w:t>
      </w:r>
      <w:r w:rsidRPr="00C46D98">
        <w:t>lace health and safety (WHS) to comply with legal rights and responsibilities</w:t>
      </w:r>
    </w:p>
    <w:p w:rsidR="00000000" w:rsidRPr="00C46D98" w:rsidP="00C46D98">
      <w:pPr>
        <w:pStyle w:val="ListBullet"/>
      </w:pPr>
      <w:r w:rsidRPr="00C46D98">
        <w:t>escorting persons and valuables to ensure their safety and security while maintaining constant and active observation and monitoring to assess, identify and respond to security r</w:t>
      </w:r>
      <w:r w:rsidRPr="00C46D98">
        <w:t>isks</w:t>
      </w:r>
    </w:p>
    <w:p w:rsidR="00000000" w:rsidRPr="00C46D98" w:rsidP="00C46D98">
      <w:pPr>
        <w:pStyle w:val="ListBullet"/>
      </w:pPr>
      <w:r w:rsidRPr="00C46D98">
        <w:t>participating in reviews of escort procedures to identify improvements</w:t>
      </w:r>
    </w:p>
    <w:p w:rsidR="00000000" w:rsidRPr="00C46D98" w:rsidP="00C46D98">
      <w:pPr>
        <w:pStyle w:val="ListBullet"/>
      </w:pPr>
      <w:r w:rsidRPr="00C46D98">
        <w:t>knowledge of basic defensive techniques.</w:t>
      </w:r>
    </w:p>
    <w:p w:rsidR="00000000" w:rsidRPr="00C46D98" w:rsidP="00EC4E8A">
      <w:pPr>
        <w:pStyle w:val="BodyText"/>
      </w:pPr>
      <w:r w:rsidRPr="00C46D98">
        <w:t>It applies to people working independently or under limited supervision as members of a security team.</w:t>
      </w:r>
    </w:p>
    <w:p w:rsidR="00000000" w:rsidRPr="00C46D98" w:rsidP="00EC4E8A">
      <w:pPr>
        <w:pStyle w:val="BodyText"/>
      </w:pPr>
      <w:r w:rsidRPr="00C46D98">
        <w:t>This unit may form part of the licen</w:t>
      </w:r>
      <w:r w:rsidRPr="00C46D98">
        <w:t>sing requirements for people engaged in security operations in those states and territories where these are regulated activities.</w:t>
      </w:r>
    </w:p>
    <w:p w:rsidR="00000000" w:rsidRPr="00C46D98" w:rsidP="00C46D98">
      <w:pPr>
        <w:pStyle w:val="Heading1"/>
      </w:pPr>
      <w:bookmarkStart w:id="3" w:name="O_1008930"/>
      <w:bookmarkEnd w:id="3"/>
      <w:r w:rsidRPr="00C46D98">
        <w:t>Pre-requisite Unit</w:t>
      </w:r>
    </w:p>
    <w:p w:rsidR="00000000" w:rsidRPr="00C46D98" w:rsidP="00EC4E8A">
      <w:pPr>
        <w:pStyle w:val="BodyText"/>
      </w:pPr>
      <w:r w:rsidRPr="00C46D98">
        <w:t>Nil</w:t>
      </w:r>
    </w:p>
    <w:p w:rsidR="00000000" w:rsidRPr="00C46D98" w:rsidP="00C46D98">
      <w:pPr>
        <w:pStyle w:val="Heading1"/>
      </w:pPr>
      <w:bookmarkStart w:id="4" w:name="O_1008929"/>
      <w:bookmarkEnd w:id="4"/>
      <w:r w:rsidRPr="00C46D98">
        <w:t>Unit Sector</w:t>
      </w:r>
    </w:p>
    <w:p w:rsidR="00000000" w:rsidRPr="00C46D98" w:rsidP="00EC4E8A">
      <w:pPr>
        <w:pStyle w:val="BodyText"/>
      </w:pPr>
      <w:r w:rsidRPr="00C46D98">
        <w:t>Security operations</w:t>
      </w:r>
    </w:p>
    <w:p w:rsidR="00000000" w:rsidRPr="00C46D98" w:rsidP="00C46D98">
      <w:pPr>
        <w:pStyle w:val="Heading1"/>
      </w:pPr>
      <w:bookmarkStart w:id="5" w:name="O_1008928"/>
      <w:bookmarkEnd w:id="5"/>
      <w:r w:rsidRPr="00C46D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C46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Performance criteria describe what needs to be done to demonstrate achievement of the element.</w:t>
            </w:r>
          </w:p>
        </w:tc>
      </w:tr>
      <w:tr w:rsidTr="00C46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1.</w:t>
            </w:r>
            <w:r w:rsidRPr="00C46D98">
              <w:tab/>
              <w:t>Confirm and comply with work procedures and legal requirements for escorting and</w:t>
            </w:r>
            <w:r w:rsidRPr="00C46D98">
              <w:t xml:space="preserve"> protecting persons and valuables.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8" w:rsidP="00C46D98">
            <w:pPr>
              <w:pStyle w:val="BodyText"/>
            </w:pPr>
            <w:r w:rsidRPr="00C46D98">
              <w:t>1.1</w:t>
            </w:r>
            <w:r w:rsidRPr="00C46D98">
              <w:tab/>
              <w:t>Read work instructions and standard operating procedures for escorting and protecting persons and valuables, and clarify work tasks with relevant persons.</w:t>
            </w:r>
          </w:p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1.2</w:t>
            </w:r>
            <w:r w:rsidRPr="00C46D98">
              <w:tab/>
              <w:t>Read workplace policies including WHS and apply to work ta</w:t>
            </w:r>
            <w:r w:rsidRPr="00C46D98">
              <w:t>sks to ensure compliance with legal rights and responsibilities when escorting and protecting persons and valuables.</w:t>
            </w:r>
          </w:p>
        </w:tc>
      </w:tr>
      <w:tr w:rsidTr="00C46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2.</w:t>
            </w:r>
            <w:r w:rsidRPr="00C46D98">
              <w:tab/>
              <w:t>Prepare to escort person and valuables.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8" w:rsidP="00C46D98">
            <w:pPr>
              <w:pStyle w:val="BodyText"/>
            </w:pPr>
            <w:r w:rsidRPr="00C46D98">
              <w:t>2.1</w:t>
            </w:r>
            <w:r w:rsidRPr="00C46D98">
              <w:tab/>
              <w:t>Select, organise and use equipment, personal protection equipment (PPE) and resources requi</w:t>
            </w:r>
            <w:r w:rsidRPr="00C46D98">
              <w:t>red to meet work tasks.</w:t>
            </w:r>
          </w:p>
          <w:p w:rsidR="00000000" w:rsidRPr="00C46D98" w:rsidP="00C46D98">
            <w:pPr>
              <w:pStyle w:val="BodyText"/>
            </w:pPr>
            <w:r w:rsidRPr="00C46D98">
              <w:t>2.2</w:t>
            </w:r>
            <w:r w:rsidRPr="00C46D98">
              <w:tab/>
              <w:t>Check equipment to ensure operational effectiveness and report faulty or damaged equipment.</w:t>
            </w:r>
          </w:p>
          <w:p w:rsidR="00000000" w:rsidRPr="00C46D98" w:rsidP="00C46D98">
            <w:pPr>
              <w:pStyle w:val="BodyText"/>
            </w:pPr>
            <w:r w:rsidRPr="00C46D98">
              <w:t>2.3</w:t>
            </w:r>
            <w:r w:rsidRPr="00C46D98">
              <w:tab/>
              <w:t>Check personal presentation to ensure it complies with workplace standards for appearance.</w:t>
            </w:r>
          </w:p>
          <w:p w:rsidR="00000000" w:rsidRPr="00C46D98" w:rsidP="00C46D98">
            <w:pPr>
              <w:pStyle w:val="BodyText"/>
            </w:pPr>
            <w:r w:rsidRPr="00C46D98">
              <w:t>2.4</w:t>
            </w:r>
            <w:r w:rsidRPr="00C46D98">
              <w:tab/>
              <w:t xml:space="preserve">Clarify communication processes with </w:t>
            </w:r>
            <w:r w:rsidRPr="00C46D98">
              <w:t>relevant persons.</w:t>
            </w:r>
          </w:p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2.5</w:t>
            </w:r>
            <w:r w:rsidRPr="00C46D98">
              <w:tab/>
              <w:t>Assess risk and plan primary and secondary routes and schedule to maximise security and to meet work instructions.</w:t>
            </w:r>
          </w:p>
        </w:tc>
      </w:tr>
      <w:tr w:rsidTr="00C46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3.</w:t>
            </w:r>
            <w:r w:rsidRPr="00C46D98">
              <w:tab/>
              <w:t>Protect person and valuables during escort.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8" w:rsidP="00C46D98">
            <w:pPr>
              <w:pStyle w:val="BodyText"/>
            </w:pPr>
            <w:r w:rsidRPr="00C46D98">
              <w:t>3.1</w:t>
            </w:r>
            <w:r w:rsidRPr="00C46D98">
              <w:tab/>
            </w:r>
            <w:r w:rsidRPr="00C46D98">
              <w:t>Collect and escort person and valuables following planned route and to meet work instructions.</w:t>
            </w:r>
          </w:p>
          <w:p w:rsidR="00000000" w:rsidRPr="00C46D98" w:rsidP="00C46D98">
            <w:pPr>
              <w:pStyle w:val="BodyText"/>
            </w:pPr>
            <w:r w:rsidRPr="00C46D98">
              <w:t>3.2</w:t>
            </w:r>
            <w:r w:rsidRPr="00C46D98">
              <w:tab/>
              <w:t>Conduct regular personal safety checks and monitor security of person and valuables during escort.</w:t>
            </w:r>
          </w:p>
          <w:p w:rsidR="00000000" w:rsidRPr="00C46D98" w:rsidP="00C46D98">
            <w:pPr>
              <w:pStyle w:val="BodyText"/>
            </w:pPr>
            <w:r w:rsidRPr="00C46D98">
              <w:t>3.3</w:t>
            </w:r>
            <w:r w:rsidRPr="00C46D98">
              <w:tab/>
              <w:t>Maintain constant and active observation of the enviro</w:t>
            </w:r>
            <w:r w:rsidRPr="00C46D98">
              <w:t>nment to identify and assess potential security risks.</w:t>
            </w:r>
          </w:p>
          <w:p w:rsidR="00000000" w:rsidRPr="00C46D98" w:rsidP="00C46D98">
            <w:pPr>
              <w:pStyle w:val="BodyText"/>
            </w:pPr>
            <w:r w:rsidRPr="00C46D98">
              <w:t>3.4</w:t>
            </w:r>
            <w:r w:rsidRPr="00C46D98">
              <w:tab/>
              <w:t>Select and use appropriate security response to minimise risk and maximise protection of person and valuables within the scope of own competence and authority.</w:t>
            </w:r>
          </w:p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3.5</w:t>
            </w:r>
            <w:r w:rsidRPr="00C46D98">
              <w:tab/>
              <w:t>Use communication equipment to re</w:t>
            </w:r>
            <w:r w:rsidRPr="00C46D98">
              <w:t>port risk to relevant persons and request assistance.</w:t>
            </w:r>
          </w:p>
        </w:tc>
      </w:tr>
      <w:tr w:rsidTr="00C46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8">
            <w:pPr>
              <w:pStyle w:val="BodyText"/>
              <w:rPr>
                <w:lang w:val="en-NZ"/>
              </w:rPr>
            </w:pPr>
            <w:r w:rsidRPr="00C46D98">
              <w:t>4.</w:t>
            </w:r>
            <w:r w:rsidRPr="00C46D98">
              <w:tab/>
              <w:t>Finalise and review escort procedures, and maintain equipment and documentation.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8" w:rsidP="00C46D98">
            <w:pPr>
              <w:pStyle w:val="BodyText"/>
            </w:pPr>
            <w:r w:rsidRPr="00C46D98">
              <w:t>4.1</w:t>
            </w:r>
            <w:r w:rsidRPr="00C46D98">
              <w:tab/>
              <w:t>Escort person and valuables safely to destination point according to work instructions.</w:t>
            </w:r>
          </w:p>
          <w:p w:rsidR="00000000" w:rsidRPr="00C46D98" w:rsidP="00C46D98">
            <w:pPr>
              <w:pStyle w:val="BodyText"/>
            </w:pPr>
            <w:r w:rsidRPr="00C46D98">
              <w:t>4.2</w:t>
            </w:r>
            <w:r w:rsidRPr="00C46D98">
              <w:tab/>
              <w:t>Check, clean and stor</w:t>
            </w:r>
            <w:r w:rsidRPr="00C46D98">
              <w:t>e equipment and report faults or damage following workplace procedures.</w:t>
            </w:r>
          </w:p>
          <w:p w:rsidR="00000000" w:rsidRPr="00C46D98" w:rsidP="00C46D98">
            <w:pPr>
              <w:pStyle w:val="BodyText"/>
            </w:pPr>
            <w:r w:rsidRPr="00C46D98">
              <w:t>4.3</w:t>
            </w:r>
            <w:r w:rsidRPr="00C46D98">
              <w:tab/>
              <w:t>Provide accurate and constructive observations to assist in the review of escort procedures and improve future practices.</w:t>
            </w:r>
          </w:p>
          <w:p w:rsidR="00000000" w:rsidRPr="00C46D98" w:rsidP="00C46D98">
            <w:pPr>
              <w:pStyle w:val="BodyText"/>
            </w:pPr>
            <w:r w:rsidRPr="00C46D98">
              <w:t>4.4</w:t>
            </w:r>
            <w:r w:rsidRPr="00C46D98">
              <w:tab/>
              <w:t>Complete and maintain security documentation in accord</w:t>
            </w:r>
            <w:r w:rsidRPr="00C46D98">
              <w:t>ance with workplace requirements.</w:t>
            </w:r>
          </w:p>
        </w:tc>
      </w:tr>
    </w:tbl>
    <w:p w:rsidR="00000000" w:rsidRPr="00C46D98" w:rsidP="00C46D98">
      <w:pPr>
        <w:pStyle w:val="BodyText"/>
      </w:pPr>
    </w:p>
    <w:p w:rsidR="00000000" w:rsidRPr="00C46D98" w:rsidP="00C46D98">
      <w:pPr>
        <w:pStyle w:val="AllowPageBreak"/>
      </w:pPr>
    </w:p>
    <w:p w:rsidR="00000000" w:rsidRPr="00C46D98" w:rsidP="00C46D98">
      <w:pPr>
        <w:pStyle w:val="Heading1"/>
      </w:pPr>
      <w:bookmarkStart w:id="6" w:name="O_1008927"/>
      <w:bookmarkEnd w:id="6"/>
      <w:r w:rsidRPr="00C46D98">
        <w:t>Foundation Skills</w:t>
      </w:r>
    </w:p>
    <w:p w:rsidR="00000000" w:rsidRPr="00C46D98" w:rsidP="00EC4E8A">
      <w:pPr>
        <w:pStyle w:val="BodyText"/>
      </w:pPr>
      <w:r w:rsidRPr="00C46D98">
        <w:t>This section describes the language, literacy, numeracy and employment skills essential to performance in this unit but not explicit in the performance criteria:</w:t>
      </w:r>
    </w:p>
    <w:p w:rsidR="00000000" w:rsidRPr="00C46D98" w:rsidP="00C46D98">
      <w:pPr>
        <w:pStyle w:val="ListBullet"/>
      </w:pPr>
      <w:r w:rsidRPr="00C46D98">
        <w:t>language skills to provide information or advice using structure and language to suit the audience</w:t>
      </w:r>
    </w:p>
    <w:p w:rsidR="00000000" w:rsidRPr="00C46D98" w:rsidP="00C46D98">
      <w:pPr>
        <w:pStyle w:val="ListBullet"/>
      </w:pPr>
      <w:r w:rsidRPr="00C46D98">
        <w:t>writing skills to maintain escort documentation</w:t>
      </w:r>
    </w:p>
    <w:p w:rsidR="00000000" w:rsidRPr="00C46D98" w:rsidP="00C46D98">
      <w:pPr>
        <w:pStyle w:val="ListBullet"/>
      </w:pPr>
      <w:r w:rsidRPr="00C46D98">
        <w:t xml:space="preserve">reading skills to understand and follow: </w:t>
      </w:r>
    </w:p>
    <w:p w:rsidR="00000000" w:rsidRPr="00C46D98" w:rsidP="00C46D98">
      <w:pPr>
        <w:pStyle w:val="ListBullet2"/>
      </w:pPr>
      <w:r w:rsidRPr="00C46D98">
        <w:t>standard operating procedures and policies that clarify legal righ</w:t>
      </w:r>
      <w:r w:rsidRPr="00C46D98">
        <w:t>ts and responsibilities and WHS requirements</w:t>
      </w:r>
    </w:p>
    <w:p w:rsidR="00000000" w:rsidRPr="00C46D98" w:rsidP="00C46D98">
      <w:pPr>
        <w:pStyle w:val="ListBullet2"/>
      </w:pPr>
      <w:r w:rsidRPr="00C46D98">
        <w:t>maps when planning and following escort routes</w:t>
      </w:r>
    </w:p>
    <w:p w:rsidR="00000000" w:rsidRPr="00C46D98" w:rsidP="00C46D98">
      <w:pPr>
        <w:pStyle w:val="ListBullet2"/>
      </w:pPr>
      <w:r w:rsidRPr="00C46D98">
        <w:t>road signs and directions when following escort routes</w:t>
      </w:r>
    </w:p>
    <w:p w:rsidR="00000000" w:rsidRPr="00C46D98" w:rsidP="00C46D98">
      <w:pPr>
        <w:pStyle w:val="ListBullet"/>
      </w:pPr>
      <w:r w:rsidRPr="00C46D98">
        <w:t>speaking and listening skills to:</w:t>
      </w:r>
    </w:p>
    <w:p w:rsidR="00000000" w:rsidRPr="00C46D98" w:rsidP="00C46D98">
      <w:pPr>
        <w:pStyle w:val="ListBullet2"/>
      </w:pPr>
      <w:r w:rsidRPr="00C46D98">
        <w:t>ask questions and listen to answers to gain information or confirm unders</w:t>
      </w:r>
      <w:r w:rsidRPr="00C46D98">
        <w:t xml:space="preserve">tanding when clarifying work tasks </w:t>
      </w:r>
    </w:p>
    <w:p w:rsidR="00000000" w:rsidRPr="00C46D98" w:rsidP="00C46D98">
      <w:pPr>
        <w:pStyle w:val="ListBullet2"/>
      </w:pPr>
      <w:r w:rsidRPr="00C46D98">
        <w:t>orally report security risk information using a radio or telephone</w:t>
      </w:r>
    </w:p>
    <w:p w:rsidR="00000000" w:rsidRPr="00C46D98" w:rsidP="00C46D98">
      <w:pPr>
        <w:pStyle w:val="ListBullet2"/>
      </w:pPr>
      <w:r w:rsidRPr="00C46D98">
        <w:t>communicate with emergency services</w:t>
      </w:r>
    </w:p>
    <w:p w:rsidR="00000000" w:rsidRPr="00C46D98" w:rsidP="00C46D98">
      <w:pPr>
        <w:pStyle w:val="ListBullet"/>
      </w:pPr>
      <w:r w:rsidRPr="00C46D98">
        <w:t>problem solving skills to assess risk and change routes when responding to security risks</w:t>
      </w:r>
    </w:p>
    <w:p w:rsidR="00000000" w:rsidRPr="00C46D98" w:rsidP="00C46D98">
      <w:pPr>
        <w:pStyle w:val="ListBullet"/>
      </w:pPr>
      <w:r w:rsidRPr="00C46D98">
        <w:t xml:space="preserve">teamwork skills to adjust </w:t>
      </w:r>
      <w:r w:rsidRPr="00C46D98">
        <w:t>personal communication styles in response to the opinions, values and needs of others</w:t>
      </w:r>
    </w:p>
    <w:p w:rsidR="00000000" w:rsidRPr="00C46D98" w:rsidP="00C46D98">
      <w:pPr>
        <w:pStyle w:val="ListBullet"/>
      </w:pPr>
      <w:r w:rsidRPr="00C46D98">
        <w:t>technology skills to operate global positioning systems (GPS) to find safe and alternate escort routes.</w:t>
      </w:r>
    </w:p>
    <w:p w:rsidR="00000000" w:rsidRPr="00C46D98" w:rsidP="00C46D98">
      <w:pPr>
        <w:pStyle w:val="AllowPageBreak"/>
      </w:pPr>
    </w:p>
    <w:p w:rsidR="00000000" w:rsidRPr="00C46D98" w:rsidP="00C46D98">
      <w:pPr>
        <w:pStyle w:val="Heading1"/>
      </w:pPr>
      <w:bookmarkStart w:id="7" w:name="O_1008926"/>
      <w:bookmarkEnd w:id="7"/>
      <w:r w:rsidRPr="00C46D98">
        <w:t>Unit Mapping Information</w:t>
      </w:r>
    </w:p>
    <w:p w:rsidR="00000000" w:rsidRPr="00C46D98" w:rsidP="00EC4E8A">
      <w:pPr>
        <w:pStyle w:val="BodyText"/>
      </w:pPr>
      <w:r w:rsidRPr="00C46D98">
        <w:t>Supersedes and is non-equivalent to CPPSEC2013A Protect valuables in transit.</w:t>
      </w:r>
    </w:p>
    <w:p w:rsidR="00000000" w:rsidRPr="00C46D98" w:rsidP="00C46D98">
      <w:pPr>
        <w:pStyle w:val="Heading1"/>
      </w:pPr>
      <w:bookmarkStart w:id="8" w:name="O_1008919"/>
      <w:bookmarkEnd w:id="8"/>
      <w:r w:rsidRPr="00C46D98">
        <w:t>Links</w:t>
      </w:r>
    </w:p>
    <w:p w:rsidR="00000000" w:rsidRPr="00C46D98" w:rsidP="00EC4E8A">
      <w:pPr>
        <w:pStyle w:val="BodyText"/>
      </w:pPr>
      <w:r w:rsidRPr="00C46D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048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6D98" w:rsidP="00C46D98"/>
    <w:sectPr w:rsidSect="00C46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8" w:rsidRPr="00EC4E8A" w:rsidP="00EC4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A" w:rsidP="00C46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E8A" w:rsidP="00C46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C4E8A" w:rsidP="00C46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D98" w:rsidRPr="00EC4E8A" w:rsidP="00EC4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A" w:rsidRPr="002D2AF8" w:rsidP="00C46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CPPSEC2113 Escort and protect persons and valuables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C4E8A" w:rsidP="00C46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48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69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A9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D98"/>
  </w:style>
  <w:style w:type="character" w:customStyle="1" w:styleId="Heading1Char">
    <w:name w:val="Heading 1 Char"/>
    <w:basedOn w:val="DefaultParagraphFont"/>
    <w:link w:val="Heading1"/>
    <w:rsid w:val="00C46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D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D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D98"/>
    <w:rPr>
      <w:b/>
      <w:spacing w:val="0"/>
    </w:rPr>
  </w:style>
  <w:style w:type="paragraph" w:customStyle="1" w:styleId="SuperTitle">
    <w:name w:val="SuperTitle"/>
    <w:basedOn w:val="Title"/>
    <w:rsid w:val="00C46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D98"/>
    <w:rPr>
      <w:i/>
    </w:rPr>
  </w:style>
  <w:style w:type="paragraph" w:styleId="Caption">
    <w:name w:val="caption"/>
    <w:basedOn w:val="BodyText"/>
    <w:next w:val="Normal"/>
    <w:qFormat/>
    <w:rsid w:val="00C46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D98"/>
  </w:style>
  <w:style w:type="paragraph" w:styleId="TableofFigures">
    <w:name w:val="table of figures"/>
    <w:basedOn w:val="Normal"/>
    <w:next w:val="Normal"/>
    <w:semiHidden/>
    <w:rsid w:val="00C46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D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D98"/>
    <w:rPr>
      <w:rFonts w:ascii="Wingdings" w:hAnsi="Wingdings"/>
    </w:rPr>
  </w:style>
  <w:style w:type="paragraph" w:customStyle="1" w:styleId="TableHeading">
    <w:name w:val="Table Heading"/>
    <w:basedOn w:val="HeadingBase"/>
    <w:rsid w:val="00C46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D98"/>
    <w:rPr>
      <w:color w:val="0033CC"/>
      <w:u w:val="none"/>
    </w:rPr>
  </w:style>
  <w:style w:type="paragraph" w:customStyle="1" w:styleId="BodyTextRight">
    <w:name w:val="Body Text Right"/>
    <w:basedOn w:val="BodyText"/>
    <w:rsid w:val="00C46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D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D98"/>
    <w:rPr>
      <w:sz w:val="32"/>
    </w:rPr>
  </w:style>
  <w:style w:type="paragraph" w:customStyle="1" w:styleId="HeadingProcedure">
    <w:name w:val="Heading Procedure"/>
    <w:basedOn w:val="HeadingBase"/>
    <w:next w:val="Normal"/>
    <w:rsid w:val="00C46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D98"/>
    <w:pPr>
      <w:spacing w:before="60" w:after="60"/>
    </w:pPr>
  </w:style>
  <w:style w:type="paragraph" w:styleId="ListContinue">
    <w:name w:val="List Continue"/>
    <w:basedOn w:val="List"/>
    <w:rsid w:val="00C46D98"/>
    <w:pPr>
      <w:ind w:firstLine="0"/>
    </w:pPr>
  </w:style>
  <w:style w:type="paragraph" w:customStyle="1" w:styleId="ListNote">
    <w:name w:val="List Note"/>
    <w:basedOn w:val="List"/>
    <w:rsid w:val="00C46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D98"/>
    <w:rPr>
      <w:rFonts w:ascii="Courier New" w:hAnsi="Courier New"/>
    </w:rPr>
  </w:style>
  <w:style w:type="paragraph" w:customStyle="1" w:styleId="NoteBullet">
    <w:name w:val="Note Bullet"/>
    <w:basedOn w:val="Note"/>
    <w:rsid w:val="00C46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D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D98"/>
    <w:rPr>
      <w:b/>
      <w:smallCaps/>
    </w:rPr>
  </w:style>
  <w:style w:type="paragraph" w:customStyle="1" w:styleId="TableListNumber">
    <w:name w:val="Table List Number"/>
    <w:basedOn w:val="ListNumber"/>
    <w:rsid w:val="00C46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D98"/>
    <w:pPr>
      <w:numPr>
        <w:numId w:val="9"/>
      </w:numPr>
    </w:pPr>
  </w:style>
  <w:style w:type="paragraph" w:customStyle="1" w:styleId="ListAlpha2">
    <w:name w:val="List Alpha 2"/>
    <w:basedOn w:val="List2"/>
    <w:rsid w:val="00C46D98"/>
    <w:pPr>
      <w:numPr>
        <w:numId w:val="8"/>
      </w:numPr>
    </w:pPr>
  </w:style>
  <w:style w:type="paragraph" w:styleId="List2">
    <w:name w:val="List 2"/>
    <w:basedOn w:val="BodyText"/>
    <w:rsid w:val="00C46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D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D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D98"/>
    <w:pPr>
      <w:numPr>
        <w:numId w:val="4"/>
      </w:numPr>
    </w:pPr>
  </w:style>
  <w:style w:type="paragraph" w:styleId="ListContinue2">
    <w:name w:val="List Continue 2"/>
    <w:basedOn w:val="List2"/>
    <w:rsid w:val="00C46D98"/>
    <w:pPr>
      <w:ind w:firstLine="0"/>
    </w:pPr>
  </w:style>
  <w:style w:type="paragraph" w:styleId="ListContinue3">
    <w:name w:val="List Continue 3"/>
    <w:basedOn w:val="List3"/>
    <w:rsid w:val="00C46D98"/>
    <w:pPr>
      <w:ind w:left="1021" w:firstLine="0"/>
    </w:pPr>
  </w:style>
  <w:style w:type="paragraph" w:styleId="ListContinue4">
    <w:name w:val="List Continue 4"/>
    <w:basedOn w:val="List4"/>
    <w:rsid w:val="00C46D98"/>
    <w:pPr>
      <w:ind w:firstLine="0"/>
    </w:pPr>
  </w:style>
  <w:style w:type="paragraph" w:styleId="ListContinue5">
    <w:name w:val="List Continue 5"/>
    <w:basedOn w:val="List5"/>
    <w:rsid w:val="00C46D98"/>
    <w:pPr>
      <w:ind w:firstLine="0"/>
    </w:pPr>
  </w:style>
  <w:style w:type="paragraph" w:styleId="ListNumber3">
    <w:name w:val="List Number 3"/>
    <w:basedOn w:val="List3"/>
    <w:rsid w:val="00C46D98"/>
    <w:pPr>
      <w:numPr>
        <w:numId w:val="5"/>
      </w:numPr>
    </w:pPr>
  </w:style>
  <w:style w:type="paragraph" w:styleId="ListNumber4">
    <w:name w:val="List Number 4"/>
    <w:basedOn w:val="List4"/>
    <w:rsid w:val="00C46D98"/>
    <w:pPr>
      <w:numPr>
        <w:numId w:val="6"/>
      </w:numPr>
    </w:pPr>
  </w:style>
  <w:style w:type="paragraph" w:styleId="ListNumber5">
    <w:name w:val="List Number 5"/>
    <w:basedOn w:val="List5"/>
    <w:rsid w:val="00C46D98"/>
    <w:pPr>
      <w:numPr>
        <w:numId w:val="7"/>
      </w:numPr>
    </w:pPr>
  </w:style>
  <w:style w:type="paragraph" w:styleId="BlockText">
    <w:name w:val="Block Text"/>
    <w:basedOn w:val="Normal"/>
    <w:rsid w:val="00C46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D98"/>
    <w:rPr>
      <w:sz w:val="16"/>
      <w:vertAlign w:val="superscript"/>
    </w:rPr>
  </w:style>
  <w:style w:type="character" w:customStyle="1" w:styleId="Symbols">
    <w:name w:val="Symbols"/>
    <w:basedOn w:val="DefaultParagraphFont"/>
    <w:rsid w:val="00C46D98"/>
    <w:rPr>
      <w:rFonts w:ascii="Symbol" w:hAnsi="Symbol"/>
    </w:rPr>
  </w:style>
  <w:style w:type="character" w:customStyle="1" w:styleId="MenuOptions">
    <w:name w:val="Menu Options"/>
    <w:basedOn w:val="DefaultParagraphFont"/>
    <w:rsid w:val="00C46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D98"/>
    <w:rPr>
      <w:b/>
    </w:rPr>
  </w:style>
  <w:style w:type="character" w:customStyle="1" w:styleId="Underlined">
    <w:name w:val="Underlined"/>
    <w:basedOn w:val="DefaultParagraphFont"/>
    <w:rsid w:val="00C46D98"/>
    <w:rPr>
      <w:u w:val="single"/>
    </w:rPr>
  </w:style>
  <w:style w:type="paragraph" w:customStyle="1" w:styleId="TableBodyTextRight">
    <w:name w:val="Table Body Text Right"/>
    <w:basedOn w:val="TableBodyText"/>
    <w:rsid w:val="00C46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D98"/>
    <w:rPr>
      <w:sz w:val="18"/>
    </w:rPr>
  </w:style>
  <w:style w:type="paragraph" w:customStyle="1" w:styleId="BodySmallRight">
    <w:name w:val="Body Small Right"/>
    <w:basedOn w:val="BodyTextRight"/>
    <w:rsid w:val="00C46D98"/>
    <w:rPr>
      <w:sz w:val="18"/>
      <w:szCs w:val="18"/>
    </w:rPr>
  </w:style>
  <w:style w:type="paragraph" w:customStyle="1" w:styleId="MarginEdition">
    <w:name w:val="Margin Edition"/>
    <w:basedOn w:val="MarginNote"/>
    <w:rsid w:val="00C46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D98"/>
    <w:rPr>
      <w:sz w:val="2"/>
      <w:szCs w:val="2"/>
    </w:rPr>
  </w:style>
  <w:style w:type="character" w:customStyle="1" w:styleId="Small">
    <w:name w:val="Small"/>
    <w:basedOn w:val="DefaultParagraphFont"/>
    <w:rsid w:val="00C46D98"/>
    <w:rPr>
      <w:sz w:val="16"/>
    </w:rPr>
  </w:style>
  <w:style w:type="paragraph" w:customStyle="1" w:styleId="WideTable">
    <w:name w:val="Wide Table"/>
    <w:basedOn w:val="Normal"/>
    <w:rsid w:val="00C46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D98"/>
  </w:style>
  <w:style w:type="paragraph" w:styleId="Quote">
    <w:name w:val="Quote"/>
    <w:basedOn w:val="Heading1"/>
    <w:link w:val="QuoteChar"/>
    <w:qFormat/>
    <w:rsid w:val="00C46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D98"/>
    <w:pPr>
      <w:pageBreakBefore/>
    </w:pPr>
  </w:style>
  <w:style w:type="paragraph" w:customStyle="1" w:styleId="Border">
    <w:name w:val="Border"/>
    <w:basedOn w:val="Normal"/>
    <w:qFormat/>
    <w:rsid w:val="00C46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D98"/>
    <w:rPr>
      <w:u w:val="single"/>
    </w:rPr>
  </w:style>
  <w:style w:type="character" w:customStyle="1" w:styleId="BoldandItalics">
    <w:name w:val="Bold and Italics"/>
    <w:qFormat/>
    <w:rsid w:val="00C46D98"/>
    <w:rPr>
      <w:b/>
      <w:i/>
      <w:u w:val="none"/>
    </w:rPr>
  </w:style>
  <w:style w:type="paragraph" w:styleId="BalloonText">
    <w:name w:val="Balloon Text"/>
    <w:basedOn w:val="Normal"/>
    <w:link w:val="BalloonTextChar"/>
    <w:rsid w:val="00C46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D98"/>
    <w:pPr>
      <w:spacing w:before="0" w:after="0"/>
    </w:pPr>
  </w:style>
  <w:style w:type="paragraph" w:customStyle="1" w:styleId="BodyTextBold">
    <w:name w:val="Body Text Bold"/>
    <w:basedOn w:val="BodyText"/>
    <w:qFormat/>
    <w:rsid w:val="00C46D98"/>
    <w:rPr>
      <w:b/>
    </w:rPr>
  </w:style>
  <w:style w:type="character" w:styleId="Hyperlink">
    <w:name w:val="Hyperlink"/>
    <w:basedOn w:val="DefaultParagraphFont"/>
    <w:uiPriority w:val="99"/>
    <w:unhideWhenUsed/>
    <w:rsid w:val="00EC4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4433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CPPSEC2113 Escort and protect persons and valuables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