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973" w:rsidP="00E47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CPPSEC2107 Patrol premises to monitor property and maintain security</w:t>
      </w:r>
      <w:r>
        <w:fldChar w:fldCharType="end"/>
      </w:r>
    </w:p>
    <w:p w:rsidR="00E47973" w:rsidP="00E47973">
      <w:pPr>
        <w:pStyle w:val="Version"/>
        <w:sectPr w:rsidSect="00BD2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836" w:rsidP="00BD2836">
      <w:pPr>
        <w:pStyle w:val="SuperHeading"/>
      </w:pPr>
      <w:r w:rsidRPr="00BD2836">
        <w:t>CPPSEC2107 Patrol premises to monitor property and maintain security</w:t>
      </w:r>
    </w:p>
    <w:p w:rsidR="00000000" w:rsidRPr="00BD2836" w:rsidP="00BD2836">
      <w:pPr>
        <w:pStyle w:val="Heading1"/>
      </w:pPr>
      <w:bookmarkStart w:id="1" w:name="O_1008823"/>
      <w:bookmarkEnd w:id="1"/>
      <w:r w:rsidRPr="00BD2836">
        <w:t>Modification History</w:t>
      </w:r>
    </w:p>
    <w:p w:rsidR="00000000" w:rsidRPr="00BD2836" w:rsidP="00E47973">
      <w:r w:rsidRPr="00BD2836">
        <w:t>Release 1.</w:t>
      </w:r>
    </w:p>
    <w:p w:rsidR="00000000" w:rsidRPr="00BD2836" w:rsidP="00E47973">
      <w:r w:rsidRPr="00BD2836">
        <w:t>Supersedes and is equivalent to CPPSEC2015A Patrol premises.</w:t>
      </w:r>
    </w:p>
    <w:p w:rsidR="00000000" w:rsidRPr="00BD2836" w:rsidP="00E47973">
      <w:r w:rsidRPr="00BD2836">
        <w:t>Updated to meet the Standards for Training Packages.</w:t>
      </w:r>
    </w:p>
    <w:p w:rsidR="00000000" w:rsidRPr="00BD2836" w:rsidP="00E47973">
      <w:r w:rsidRPr="00BD2836">
        <w:t>This version first released with CPP Property Services Training Package Version 7.0.</w:t>
      </w:r>
    </w:p>
    <w:p w:rsidR="00000000" w:rsidRPr="00BD2836" w:rsidP="00BD2836">
      <w:pPr>
        <w:pStyle w:val="Heading1"/>
      </w:pPr>
      <w:bookmarkStart w:id="2" w:name="O_1008829"/>
      <w:bookmarkEnd w:id="2"/>
      <w:r w:rsidRPr="00BD2836">
        <w:t>Application</w:t>
      </w:r>
    </w:p>
    <w:p w:rsidR="00000000" w:rsidRPr="00BD2836" w:rsidP="00E47973">
      <w:pPr>
        <w:pStyle w:val="BodyText"/>
      </w:pPr>
      <w:r w:rsidRPr="00BD2836">
        <w:t>This unit specifies the skills and knowledge required to patrol premises to monitor property and maintain security.</w:t>
      </w:r>
    </w:p>
    <w:p w:rsidR="00000000" w:rsidRPr="00BD2836" w:rsidP="00E47973">
      <w:pPr>
        <w:pStyle w:val="BodyText"/>
      </w:pPr>
      <w:r w:rsidRPr="00BD2836">
        <w:t xml:space="preserve">It includes: </w:t>
      </w:r>
    </w:p>
    <w:p w:rsidR="00000000" w:rsidRPr="00BD2836" w:rsidP="00BD2836">
      <w:pPr>
        <w:pStyle w:val="ListBullet"/>
      </w:pPr>
      <w:r w:rsidRPr="00BD2836">
        <w:t>clarifyin</w:t>
      </w:r>
      <w:r w:rsidRPr="00BD2836">
        <w:t>g and applying standard operating procedures and workplace policies including workplace health and safety (WHS) to comply with legal rights and responsibilities</w:t>
      </w:r>
    </w:p>
    <w:p w:rsidR="00000000" w:rsidRPr="00BD2836" w:rsidP="00BD2836">
      <w:pPr>
        <w:pStyle w:val="ListBullet"/>
      </w:pPr>
      <w:r w:rsidRPr="00BD2836">
        <w:t>conducting a complete patrol sequence to meet work instructions, including activating and deact</w:t>
      </w:r>
      <w:r w:rsidRPr="00BD2836">
        <w:t>ivating alarms or other security systems, monitoring and inspecting property and access points to confirm security status</w:t>
      </w:r>
    </w:p>
    <w:p w:rsidR="00000000" w:rsidRPr="00BD2836" w:rsidP="00BD2836">
      <w:pPr>
        <w:pStyle w:val="ListBullet"/>
      </w:pPr>
      <w:r w:rsidRPr="00BD2836">
        <w:t>confirming alarm signals and assessing and responding to potential security risks.</w:t>
      </w:r>
    </w:p>
    <w:p w:rsidR="00000000" w:rsidRPr="00BD2836" w:rsidP="00E47973">
      <w:pPr>
        <w:pStyle w:val="BodyText"/>
      </w:pPr>
      <w:r w:rsidRPr="00BD2836">
        <w:t>It applies to people working under general supervis</w:t>
      </w:r>
      <w:r w:rsidRPr="00BD2836">
        <w:t>ion as members of a security team.</w:t>
      </w:r>
    </w:p>
    <w:p w:rsidR="00000000" w:rsidRPr="00BD2836" w:rsidP="00E47973">
      <w:pPr>
        <w:pStyle w:val="BodyText"/>
      </w:pPr>
      <w:r w:rsidRPr="00BD2836">
        <w:t>This unit may form part of the licensing requirements for people engaged in security operations in those states and territories where these are regulated activities.</w:t>
      </w:r>
    </w:p>
    <w:p w:rsidR="00000000" w:rsidRPr="00BD2836" w:rsidP="00BD2836">
      <w:pPr>
        <w:pStyle w:val="Heading1"/>
      </w:pPr>
      <w:bookmarkStart w:id="3" w:name="O_1008828"/>
      <w:bookmarkEnd w:id="3"/>
      <w:r w:rsidRPr="00BD2836">
        <w:t>Pre-requisite Unit</w:t>
      </w:r>
    </w:p>
    <w:p w:rsidR="00000000" w:rsidRPr="00BD2836" w:rsidP="00E47973">
      <w:pPr>
        <w:pStyle w:val="BodyText"/>
      </w:pPr>
      <w:r w:rsidRPr="00BD2836">
        <w:t>Nil</w:t>
      </w:r>
    </w:p>
    <w:p w:rsidR="00000000" w:rsidRPr="00BD2836" w:rsidP="00BD2836">
      <w:pPr>
        <w:pStyle w:val="Heading1"/>
      </w:pPr>
      <w:bookmarkStart w:id="4" w:name="O_1008827"/>
      <w:bookmarkEnd w:id="4"/>
      <w:r w:rsidRPr="00BD2836">
        <w:t>Unit Sector</w:t>
      </w:r>
    </w:p>
    <w:p w:rsidR="00000000" w:rsidRPr="00BD2836" w:rsidP="00E47973">
      <w:pPr>
        <w:pStyle w:val="BodyText"/>
      </w:pPr>
      <w:r w:rsidRPr="00BD2836">
        <w:t>Security operations</w:t>
      </w:r>
    </w:p>
    <w:p w:rsidR="00000000" w:rsidRPr="00BD2836" w:rsidP="00BD2836">
      <w:pPr>
        <w:pStyle w:val="Heading1"/>
      </w:pPr>
      <w:bookmarkStart w:id="5" w:name="O_1008826"/>
      <w:bookmarkEnd w:id="5"/>
      <w:r w:rsidRPr="00BD28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BD2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Performance criteria describe what needs to be done to demonstrate achievement of the element.</w:t>
            </w:r>
          </w:p>
        </w:tc>
      </w:tr>
      <w:tr w:rsidTr="00BD2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1.</w:t>
            </w:r>
            <w:r w:rsidRPr="00BD2836">
              <w:tab/>
            </w:r>
            <w:r w:rsidRPr="00BD2836">
              <w:t xml:space="preserve">Confirm and </w:t>
            </w:r>
            <w:r w:rsidRPr="00BD2836">
              <w:t>comply with work procedures and legal requirements for security patrol.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36" w:rsidP="00BD2836">
            <w:pPr>
              <w:pStyle w:val="BodyText"/>
            </w:pPr>
            <w:r w:rsidRPr="00BD2836">
              <w:t>1.1</w:t>
            </w:r>
            <w:r w:rsidRPr="00BD2836">
              <w:tab/>
              <w:t xml:space="preserve">Read work instructions and standard operating procedures </w:t>
            </w:r>
            <w:r w:rsidRPr="00BD2836">
              <w:t>for patrol and clarify work tasks with relevant persons.</w:t>
            </w:r>
          </w:p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1.2</w:t>
            </w:r>
            <w:r w:rsidRPr="00BD2836">
              <w:tab/>
              <w:t>Read workplace policies including WHS and apply to</w:t>
            </w:r>
            <w:r w:rsidRPr="00BD2836">
              <w:t xml:space="preserve"> work tasks to ensure compliance with legal rights and responsibilities when performing security patrol.</w:t>
            </w:r>
          </w:p>
        </w:tc>
      </w:tr>
      <w:tr w:rsidTr="00BD2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2.</w:t>
            </w:r>
            <w:r w:rsidRPr="00BD2836">
              <w:tab/>
              <w:t>Prepare for security patrol.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36" w:rsidP="00BD2836">
            <w:pPr>
              <w:pStyle w:val="BodyText"/>
            </w:pPr>
            <w:r w:rsidRPr="00BD2836">
              <w:t>2.1</w:t>
            </w:r>
            <w:r w:rsidRPr="00BD2836">
              <w:tab/>
              <w:t>Maintain personal dress and presentation to meet work instructions and workplace standards for appearance.</w:t>
            </w:r>
          </w:p>
          <w:p w:rsidR="00000000" w:rsidRPr="00BD2836" w:rsidP="00BD2836">
            <w:pPr>
              <w:pStyle w:val="BodyText"/>
            </w:pPr>
            <w:r w:rsidRPr="00BD2836">
              <w:t>2.2</w:t>
            </w:r>
            <w:r w:rsidRPr="00BD2836">
              <w:tab/>
              <w:t>Che</w:t>
            </w:r>
            <w:r w:rsidRPr="00BD2836">
              <w:t>ck resources and equipment for operational effectiveness following manufacturers’ instructions, and replace or report faulty or damaged equipment.</w:t>
            </w:r>
          </w:p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2.3</w:t>
            </w:r>
            <w:r w:rsidRPr="00BD2836">
              <w:tab/>
              <w:t>Confirm patrol area, access and entry points and alarm locations, and clarify issues with relevant person</w:t>
            </w:r>
            <w:r w:rsidRPr="00BD2836">
              <w:t>s.</w:t>
            </w:r>
          </w:p>
        </w:tc>
      </w:tr>
      <w:tr w:rsidTr="00BD2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3.</w:t>
            </w:r>
            <w:r w:rsidRPr="00BD2836">
              <w:tab/>
              <w:t>Carry out patrol sequence and monitoring.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36" w:rsidP="00BD2836">
            <w:pPr>
              <w:pStyle w:val="BodyText"/>
            </w:pPr>
            <w:r w:rsidRPr="00BD2836">
              <w:t>3.1</w:t>
            </w:r>
            <w:r w:rsidRPr="00BD2836">
              <w:tab/>
              <w:t>Conduct systematic personal safety checks on a regular basis in accordance with workplace requirements.</w:t>
            </w:r>
          </w:p>
          <w:p w:rsidR="00000000" w:rsidRPr="00BD2836" w:rsidP="00BD2836">
            <w:pPr>
              <w:pStyle w:val="BodyText"/>
            </w:pPr>
            <w:r w:rsidRPr="00BD2836">
              <w:t>3.2</w:t>
            </w:r>
            <w:r w:rsidRPr="00BD2836">
              <w:tab/>
              <w:t>Patrol premises following site patrol schedules, routes and work instructions.</w:t>
            </w:r>
          </w:p>
          <w:p w:rsidR="00000000" w:rsidRPr="00BD2836" w:rsidP="00BD2836">
            <w:pPr>
              <w:pStyle w:val="BodyText"/>
            </w:pPr>
            <w:r w:rsidRPr="00BD2836">
              <w:t>3.3</w:t>
            </w:r>
            <w:r w:rsidRPr="00BD2836">
              <w:tab/>
            </w:r>
            <w:r w:rsidRPr="00BD2836">
              <w:t>Activate and deactivate alarms or other security systems following procedures.</w:t>
            </w:r>
          </w:p>
          <w:p w:rsidR="00000000" w:rsidRPr="00BD2836" w:rsidP="00BD2836">
            <w:pPr>
              <w:pStyle w:val="BodyText"/>
            </w:pPr>
            <w:r w:rsidRPr="00BD2836">
              <w:t>3.4</w:t>
            </w:r>
            <w:r w:rsidRPr="00BD2836">
              <w:tab/>
              <w:t>Monitor and inspect property and access points to confirm security status in accordance with work instructions.</w:t>
            </w:r>
          </w:p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3.5</w:t>
            </w:r>
            <w:r w:rsidRPr="00BD2836">
              <w:tab/>
              <w:t>Use communication processes and equipment to regularly co</w:t>
            </w:r>
            <w:r w:rsidRPr="00BD2836">
              <w:t>nvey security status to relevant persons.</w:t>
            </w:r>
          </w:p>
        </w:tc>
      </w:tr>
      <w:tr w:rsidTr="00BD2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4.</w:t>
            </w:r>
            <w:r w:rsidRPr="00BD2836">
              <w:tab/>
              <w:t>Identify, report and respond to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36" w:rsidP="00BD2836">
            <w:pPr>
              <w:pStyle w:val="BodyText"/>
            </w:pPr>
            <w:r w:rsidRPr="00BD2836">
              <w:t>4.1</w:t>
            </w:r>
            <w:r w:rsidRPr="00BD2836">
              <w:tab/>
              <w:t>Confirm alarm signals and identify potential security risks.</w:t>
            </w:r>
          </w:p>
          <w:p w:rsidR="00000000" w:rsidRPr="00BD2836" w:rsidP="00BD2836">
            <w:pPr>
              <w:pStyle w:val="BodyText"/>
            </w:pPr>
            <w:r w:rsidRPr="00BD2836">
              <w:t>4.2</w:t>
            </w:r>
            <w:r w:rsidRPr="00BD2836">
              <w:tab/>
              <w:t>Communicate security risk details to relevant persons, and request assistance.</w:t>
            </w:r>
          </w:p>
          <w:p w:rsidR="00000000" w:rsidRPr="00BD2836" w:rsidP="00BD2836">
            <w:pPr>
              <w:pStyle w:val="BodyText"/>
            </w:pPr>
            <w:r w:rsidRPr="00BD2836">
              <w:t>4.3</w:t>
            </w:r>
            <w:r w:rsidRPr="00BD2836">
              <w:tab/>
              <w:t>Assess ris</w:t>
            </w:r>
            <w:r w:rsidRPr="00BD2836">
              <w:t>k and carry out security response within scope of own competence and authority.</w:t>
            </w:r>
          </w:p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4.4</w:t>
            </w:r>
            <w:r w:rsidRPr="00BD2836">
              <w:tab/>
              <w:t>Monitor changing circumstances and adjust response to maintain security.</w:t>
            </w:r>
          </w:p>
        </w:tc>
      </w:tr>
      <w:tr w:rsidTr="00BD2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836">
            <w:pPr>
              <w:pStyle w:val="BodyText"/>
              <w:rPr>
                <w:lang w:val="en-NZ"/>
              </w:rPr>
            </w:pPr>
            <w:r w:rsidRPr="00BD2836">
              <w:t>5.</w:t>
            </w:r>
            <w:r w:rsidRPr="00BD2836">
              <w:tab/>
              <w:t>Finalise patrol and complete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836" w:rsidP="00BD2836">
            <w:pPr>
              <w:pStyle w:val="BodyText"/>
            </w:pPr>
            <w:r w:rsidRPr="00BD2836">
              <w:t>5.1</w:t>
            </w:r>
            <w:r w:rsidRPr="00BD2836">
              <w:tab/>
              <w:t>Complete patrol sequence and confirm security o</w:t>
            </w:r>
            <w:r w:rsidRPr="00BD2836">
              <w:t>f premises.</w:t>
            </w:r>
          </w:p>
          <w:p w:rsidR="00000000" w:rsidRPr="00BD2836" w:rsidP="00BD2836">
            <w:pPr>
              <w:pStyle w:val="BodyText"/>
            </w:pPr>
            <w:r w:rsidRPr="00BD2836">
              <w:t>5.2</w:t>
            </w:r>
            <w:r w:rsidRPr="00BD2836">
              <w:tab/>
              <w:t>Record details of patrol and incidents using workplace documentation.</w:t>
            </w:r>
          </w:p>
        </w:tc>
      </w:tr>
    </w:tbl>
    <w:p w:rsidR="00000000" w:rsidRPr="00BD2836" w:rsidP="00BD2836">
      <w:pPr>
        <w:pStyle w:val="BodyText"/>
      </w:pPr>
    </w:p>
    <w:p w:rsidR="00000000" w:rsidRPr="00BD2836" w:rsidP="00BD2836">
      <w:pPr>
        <w:pStyle w:val="AllowPageBreak"/>
      </w:pPr>
    </w:p>
    <w:p w:rsidR="00000000" w:rsidRPr="00BD2836" w:rsidP="00BD2836">
      <w:pPr>
        <w:pStyle w:val="Heading1"/>
      </w:pPr>
      <w:bookmarkStart w:id="6" w:name="O_1008825"/>
      <w:bookmarkEnd w:id="6"/>
      <w:r w:rsidRPr="00BD2836">
        <w:t>Foundation Skills</w:t>
      </w:r>
    </w:p>
    <w:p w:rsidR="00000000" w:rsidRPr="00BD2836" w:rsidP="00E47973">
      <w:pPr>
        <w:pStyle w:val="BodyText"/>
      </w:pPr>
      <w:r w:rsidRPr="00BD2836">
        <w:t>This section describes the language, literacy, numeracy and employment skills essential to performance in this unit but not explicit in the performance criteria:</w:t>
      </w:r>
    </w:p>
    <w:p w:rsidR="00000000" w:rsidRPr="00BD2836" w:rsidP="00BD2836">
      <w:pPr>
        <w:pStyle w:val="ListBullet"/>
      </w:pPr>
      <w:r w:rsidRPr="00BD2836">
        <w:t>language skills to provide information or advice using structure and language to suit the aud</w:t>
      </w:r>
      <w:r w:rsidRPr="00BD2836">
        <w:t>ience</w:t>
      </w:r>
    </w:p>
    <w:p w:rsidR="00000000" w:rsidRPr="00BD2836" w:rsidP="00BD2836">
      <w:pPr>
        <w:pStyle w:val="ListBullet"/>
      </w:pPr>
      <w:r w:rsidRPr="00BD2836">
        <w:t>writing skills to record and describe observations and complete forms</w:t>
      </w:r>
    </w:p>
    <w:p w:rsidR="00000000" w:rsidRPr="00BD2836" w:rsidP="00BD2836">
      <w:pPr>
        <w:pStyle w:val="ListBullet"/>
      </w:pPr>
      <w:r w:rsidRPr="00BD2836">
        <w:t xml:space="preserve">reading skills to understand and follow: </w:t>
      </w:r>
    </w:p>
    <w:p w:rsidR="00000000" w:rsidRPr="00BD2836" w:rsidP="00BD2836">
      <w:pPr>
        <w:pStyle w:val="ListBullet2"/>
      </w:pPr>
      <w:r w:rsidRPr="00BD2836">
        <w:t>standard operating procedures and policies that clarify legal rights and responsibilities and WHS requirements</w:t>
      </w:r>
    </w:p>
    <w:p w:rsidR="00000000" w:rsidRPr="00BD2836" w:rsidP="00BD2836">
      <w:pPr>
        <w:pStyle w:val="ListBullet2"/>
      </w:pPr>
      <w:r w:rsidRPr="00BD2836">
        <w:t>maps and other site information when clarifying the patrol area</w:t>
      </w:r>
    </w:p>
    <w:p w:rsidR="00000000" w:rsidRPr="00BD2836" w:rsidP="00BD2836">
      <w:pPr>
        <w:pStyle w:val="ListBullet"/>
      </w:pPr>
      <w:r w:rsidRPr="00BD2836">
        <w:t>speaking and listening skills to:</w:t>
      </w:r>
    </w:p>
    <w:p w:rsidR="00000000" w:rsidRPr="00BD2836" w:rsidP="00BD2836">
      <w:pPr>
        <w:pStyle w:val="ListBullet2"/>
      </w:pPr>
      <w:r w:rsidRPr="00BD2836">
        <w:t>ask questions and listen to answers to gain information or confirm understanding when negotiating to resolve conflict</w:t>
      </w:r>
    </w:p>
    <w:p w:rsidR="00000000" w:rsidRPr="00BD2836" w:rsidP="00BD2836">
      <w:pPr>
        <w:pStyle w:val="ListBullet2"/>
      </w:pPr>
      <w:r w:rsidRPr="00BD2836">
        <w:t>orally report security risk informatio</w:t>
      </w:r>
      <w:r w:rsidRPr="00BD2836">
        <w:t>n using a radio or telephone</w:t>
      </w:r>
    </w:p>
    <w:p w:rsidR="00000000" w:rsidRPr="00BD2836" w:rsidP="00BD2836">
      <w:pPr>
        <w:pStyle w:val="ListBullet2"/>
      </w:pPr>
      <w:r w:rsidRPr="00BD2836">
        <w:t>communicate with emergency services</w:t>
      </w:r>
    </w:p>
    <w:p w:rsidR="00000000" w:rsidRPr="00BD2836" w:rsidP="00BD2836">
      <w:pPr>
        <w:pStyle w:val="ListBullet"/>
      </w:pPr>
      <w:r w:rsidRPr="00BD2836">
        <w:t>numeracy skills to estimate time required to complete patrol activities</w:t>
      </w:r>
    </w:p>
    <w:p w:rsidR="00000000" w:rsidRPr="00BD2836" w:rsidP="00BD2836">
      <w:pPr>
        <w:pStyle w:val="ListBullet"/>
      </w:pPr>
      <w:r w:rsidRPr="00BD2836">
        <w:t>problem solving skills to interpret alarm signals</w:t>
      </w:r>
    </w:p>
    <w:p w:rsidR="00000000" w:rsidRPr="00BD2836" w:rsidP="00BD2836">
      <w:pPr>
        <w:pStyle w:val="ListBullet"/>
      </w:pPr>
      <w:r w:rsidRPr="00BD2836">
        <w:t>self-management skills to plan tasks to meet job requirements.</w:t>
      </w:r>
    </w:p>
    <w:p w:rsidR="00000000" w:rsidRPr="00BD2836" w:rsidP="00BD2836">
      <w:pPr>
        <w:pStyle w:val="AllowPageBreak"/>
      </w:pPr>
    </w:p>
    <w:p w:rsidR="00000000" w:rsidRPr="00BD2836" w:rsidP="00BD2836">
      <w:pPr>
        <w:pStyle w:val="Heading1"/>
      </w:pPr>
      <w:bookmarkStart w:id="7" w:name="O_1008824"/>
      <w:bookmarkEnd w:id="7"/>
      <w:r w:rsidRPr="00BD2836">
        <w:t>Unit Mapping Information</w:t>
      </w:r>
    </w:p>
    <w:p w:rsidR="00000000" w:rsidRPr="00BD2836" w:rsidP="00E47973">
      <w:pPr>
        <w:pStyle w:val="BodyText"/>
      </w:pPr>
      <w:r w:rsidRPr="00BD2836">
        <w:t>Supersedes and is equivalent to CPPSEC2015A Patrol premises.</w:t>
      </w:r>
    </w:p>
    <w:p w:rsidR="00000000" w:rsidRPr="00BD2836" w:rsidP="00BD2836">
      <w:pPr>
        <w:pStyle w:val="Heading1"/>
      </w:pPr>
      <w:bookmarkStart w:id="8" w:name="O_1008817"/>
      <w:bookmarkEnd w:id="8"/>
      <w:r w:rsidRPr="00BD2836">
        <w:t>Links</w:t>
      </w:r>
    </w:p>
    <w:p w:rsidR="00000000" w:rsidRPr="00BD2836" w:rsidP="00E47973">
      <w:pPr>
        <w:pStyle w:val="BodyText"/>
      </w:pPr>
      <w:r w:rsidRPr="00BD28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70C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D2836" w:rsidP="00E47973">
      <w:pPr>
        <w:pStyle w:val="BodyText"/>
        <w:sectPr w:rsidSect="00BD28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836" w:rsidP="00BD2836">
      <w:pPr>
        <w:pStyle w:val="SuperHeading"/>
      </w:pPr>
      <w:r w:rsidRPr="00BD2836">
        <w:t>Assessment Requirements for CPPSEC2107 Patr</w:t>
      </w:r>
      <w:r w:rsidRPr="00BD2836">
        <w:t>ol premises to monitor property and maintain security</w:t>
      </w:r>
    </w:p>
    <w:p w:rsidR="00000000" w:rsidRPr="00BD2836" w:rsidP="00BD2836">
      <w:pPr>
        <w:pStyle w:val="Heading1"/>
      </w:pPr>
      <w:bookmarkStart w:id="9" w:name="O_1008819"/>
      <w:bookmarkEnd w:id="9"/>
      <w:r w:rsidRPr="00BD2836">
        <w:t>Modification History</w:t>
      </w:r>
    </w:p>
    <w:p w:rsidR="00000000" w:rsidRPr="00BD2836" w:rsidP="00E47973">
      <w:r w:rsidRPr="00BD2836">
        <w:t>Release 1.</w:t>
      </w:r>
    </w:p>
    <w:p w:rsidR="00000000" w:rsidRPr="00BD2836" w:rsidP="00E47973">
      <w:r w:rsidRPr="00BD2836">
        <w:t>Supersedes and is equivalent to CPPSEC2015A Patrol premises.</w:t>
      </w:r>
    </w:p>
    <w:p w:rsidR="00000000" w:rsidRPr="00BD2836" w:rsidP="00E47973">
      <w:r w:rsidRPr="00BD2836">
        <w:t>Updated to meet the Standards for Training Packages.</w:t>
      </w:r>
    </w:p>
    <w:p w:rsidR="00000000" w:rsidRPr="00BD2836" w:rsidP="00E47973">
      <w:r w:rsidRPr="00BD2836">
        <w:t>This version first released with CPP P</w:t>
      </w:r>
      <w:r w:rsidRPr="00BD2836">
        <w:t>roperty Services Training Package Version 7.0.</w:t>
      </w:r>
    </w:p>
    <w:p w:rsidR="00000000" w:rsidRPr="00BD2836" w:rsidP="00BD2836">
      <w:pPr>
        <w:pStyle w:val="Heading1"/>
      </w:pPr>
      <w:bookmarkStart w:id="10" w:name="O_1008822"/>
      <w:bookmarkEnd w:id="10"/>
      <w:r w:rsidRPr="00BD2836">
        <w:t>Performance Evidence</w:t>
      </w:r>
    </w:p>
    <w:p w:rsidR="00000000" w:rsidRPr="00BD2836" w:rsidP="00E47973">
      <w:pPr>
        <w:pStyle w:val="BodyText"/>
      </w:pPr>
      <w:r w:rsidRPr="00BD2836">
        <w:t>To demonstrate competency in this unit, a person must conduct two patrols to monitor property and maintain security, involving, at a minimum, the following scenarios for</w:t>
      </w:r>
      <w:r w:rsidRPr="00BD2836">
        <w:t xml:space="preserve"> each patrol:</w:t>
      </w:r>
    </w:p>
    <w:p w:rsidR="00000000" w:rsidRPr="00BD2836" w:rsidP="00BD2836">
      <w:pPr>
        <w:pStyle w:val="ListBullet"/>
      </w:pPr>
      <w:r w:rsidRPr="00BD2836">
        <w:t>an alarm activation</w:t>
      </w:r>
    </w:p>
    <w:p w:rsidR="00000000" w:rsidRPr="00BD2836" w:rsidP="00BD2836">
      <w:pPr>
        <w:pStyle w:val="ListBullet"/>
      </w:pPr>
      <w:r w:rsidRPr="00BD2836">
        <w:t>indications of unauthorised access</w:t>
      </w:r>
    </w:p>
    <w:p w:rsidR="00000000" w:rsidRPr="00BD2836" w:rsidP="00BD2836">
      <w:pPr>
        <w:pStyle w:val="ListBullet"/>
      </w:pPr>
      <w:r w:rsidRPr="00BD2836">
        <w:t>the presence of an intruder.</w:t>
      </w:r>
    </w:p>
    <w:p w:rsidR="00000000" w:rsidRPr="00BD2836" w:rsidP="00E47973">
      <w:pPr>
        <w:pStyle w:val="BodyText"/>
      </w:pPr>
      <w:r w:rsidRPr="00BD2836">
        <w:t>In doing this, the person must meet the performance criteria for this unit.</w:t>
      </w:r>
    </w:p>
    <w:p w:rsidR="00000000" w:rsidRPr="00BD2836" w:rsidP="00BD2836">
      <w:pPr>
        <w:pStyle w:val="Heading1"/>
      </w:pPr>
      <w:bookmarkStart w:id="11" w:name="O_1008821"/>
      <w:bookmarkEnd w:id="11"/>
      <w:r w:rsidRPr="00BD2836">
        <w:t>Knowledge Evidence</w:t>
      </w:r>
    </w:p>
    <w:p w:rsidR="00000000" w:rsidRPr="00BD2836" w:rsidP="00E47973">
      <w:pPr>
        <w:pStyle w:val="BodyText"/>
      </w:pPr>
      <w:r w:rsidRPr="00BD2836">
        <w:t>To be competent in this unit, a person must demonstrate knowledge of:</w:t>
      </w:r>
    </w:p>
    <w:p w:rsidR="00000000" w:rsidRPr="00BD2836" w:rsidP="00BD2836">
      <w:pPr>
        <w:pStyle w:val="ListBullet"/>
      </w:pPr>
      <w:r w:rsidRPr="00BD2836">
        <w:t>standard operating procedures and workplace policies that ensure compliance with legislative and regulatory requirements when conducting security patrols:</w:t>
      </w:r>
    </w:p>
    <w:p w:rsidR="00000000" w:rsidRPr="00BD2836" w:rsidP="00BD2836">
      <w:pPr>
        <w:pStyle w:val="ListBullet2"/>
      </w:pPr>
      <w:r w:rsidRPr="00BD2836">
        <w:t>apprehension, arrest and rest</w:t>
      </w:r>
      <w:r w:rsidRPr="00BD2836">
        <w:t>raint of persons</w:t>
      </w:r>
    </w:p>
    <w:p w:rsidR="00000000" w:rsidRPr="00BD2836" w:rsidP="00BD2836">
      <w:pPr>
        <w:pStyle w:val="ListBullet2"/>
      </w:pPr>
      <w:r w:rsidRPr="00BD2836">
        <w:t>crowd control and control of persons under the influence of intoxicating substances</w:t>
      </w:r>
    </w:p>
    <w:p w:rsidR="00000000" w:rsidRPr="00BD2836" w:rsidP="00BD2836">
      <w:pPr>
        <w:pStyle w:val="ListBullet2"/>
      </w:pPr>
      <w:r w:rsidRPr="00BD2836">
        <w:t>duty of care</w:t>
      </w:r>
    </w:p>
    <w:p w:rsidR="00000000" w:rsidRPr="00BD2836" w:rsidP="00BD2836">
      <w:pPr>
        <w:pStyle w:val="ListBullet2"/>
      </w:pPr>
      <w:r w:rsidRPr="00BD2836">
        <w:t>licensing requirements and limits of own authority</w:t>
      </w:r>
    </w:p>
    <w:p w:rsidR="00000000" w:rsidRPr="00BD2836" w:rsidP="00BD2836">
      <w:pPr>
        <w:pStyle w:val="ListBullet2"/>
      </w:pPr>
      <w:r w:rsidRPr="00BD2836">
        <w:t>trespass and the removal of persons</w:t>
      </w:r>
    </w:p>
    <w:p w:rsidR="00000000" w:rsidRPr="00BD2836" w:rsidP="00BD2836">
      <w:pPr>
        <w:pStyle w:val="ListBullet2"/>
      </w:pPr>
      <w:r w:rsidRPr="00BD2836">
        <w:t>use of force</w:t>
      </w:r>
    </w:p>
    <w:p w:rsidR="00000000" w:rsidRPr="00BD2836" w:rsidP="00BD2836">
      <w:pPr>
        <w:pStyle w:val="ListBullet2"/>
      </w:pPr>
      <w:r w:rsidRPr="00BD2836">
        <w:t>workplace health and safety (WHS)</w:t>
      </w:r>
    </w:p>
    <w:p w:rsidR="00000000" w:rsidRPr="00BD2836" w:rsidP="00BD2836">
      <w:pPr>
        <w:pStyle w:val="ListBullet"/>
      </w:pPr>
      <w:r w:rsidRPr="00BD2836">
        <w:t>approve</w:t>
      </w:r>
      <w:r w:rsidRPr="00BD2836">
        <w:t>d communication terminology, call signs and radio channels used in the security industry</w:t>
      </w:r>
    </w:p>
    <w:p w:rsidR="00000000" w:rsidRPr="00BD2836" w:rsidP="00BD2836">
      <w:pPr>
        <w:pStyle w:val="ListBullet"/>
      </w:pPr>
      <w:r w:rsidRPr="00BD2836">
        <w:t>current national terrorism threat level and context</w:t>
      </w:r>
    </w:p>
    <w:p w:rsidR="00000000" w:rsidRPr="00BD2836" w:rsidP="00BD2836">
      <w:pPr>
        <w:pStyle w:val="ListBullet"/>
      </w:pPr>
      <w:r w:rsidRPr="00BD2836">
        <w:t>differences between procedures for mobile and static patrols</w:t>
      </w:r>
    </w:p>
    <w:p w:rsidR="00000000" w:rsidRPr="00BD2836" w:rsidP="00BD2836">
      <w:pPr>
        <w:pStyle w:val="ListBullet"/>
      </w:pPr>
      <w:r w:rsidRPr="00BD2836">
        <w:t xml:space="preserve">methods for monitoring property and access points </w:t>
      </w:r>
    </w:p>
    <w:p w:rsidR="00000000" w:rsidRPr="00BD2836" w:rsidP="00BD2836">
      <w:pPr>
        <w:pStyle w:val="ListBullet"/>
      </w:pPr>
      <w:r w:rsidRPr="00BD2836">
        <w:t>operational principles of basic security and alarm systems, communications and protective equipment</w:t>
      </w:r>
    </w:p>
    <w:p w:rsidR="00000000" w:rsidRPr="00BD2836" w:rsidP="00BD2836">
      <w:pPr>
        <w:pStyle w:val="ListBullet"/>
      </w:pPr>
      <w:r w:rsidRPr="00BD2836">
        <w:t>procedures for alarm response including responding to multiple alarm activations</w:t>
      </w:r>
    </w:p>
    <w:p w:rsidR="00000000" w:rsidRPr="00BD2836" w:rsidP="00BD2836">
      <w:pPr>
        <w:pStyle w:val="ListBullet"/>
      </w:pPr>
      <w:r w:rsidRPr="00BD2836">
        <w:t>process of dynamic risk assessment and how it is applied</w:t>
      </w:r>
    </w:p>
    <w:p w:rsidR="00000000" w:rsidRPr="00BD2836" w:rsidP="00BD2836">
      <w:pPr>
        <w:pStyle w:val="ListBullet"/>
      </w:pPr>
      <w:r w:rsidRPr="00BD2836">
        <w:t>purpose of Austral</w:t>
      </w:r>
      <w:r w:rsidRPr="00BD2836">
        <w:t>ia</w:t>
      </w:r>
      <w:r>
        <w:t>’</w:t>
      </w:r>
      <w:r w:rsidRPr="00BD2836">
        <w:t xml:space="preserve">s </w:t>
      </w:r>
      <w:r w:rsidRPr="00BD2836">
        <w:rPr>
          <w:rStyle w:val="Emphasis"/>
        </w:rPr>
        <w:t>Strategy for Protecting Crowded Places from Terrorism</w:t>
      </w:r>
      <w:r w:rsidRPr="00BD2836">
        <w:t xml:space="preserve"> and understanding of:</w:t>
      </w:r>
    </w:p>
    <w:p w:rsidR="00000000" w:rsidRPr="00BD2836" w:rsidP="00BD2836">
      <w:pPr>
        <w:pStyle w:val="ListBullet2"/>
      </w:pPr>
      <w:r w:rsidRPr="00BD2836">
        <w:t>definition of crowded places</w:t>
      </w:r>
    </w:p>
    <w:p w:rsidR="00000000" w:rsidRPr="00BD2836" w:rsidP="00BD2836">
      <w:pPr>
        <w:pStyle w:val="ListBullet2"/>
      </w:pPr>
      <w:r w:rsidRPr="00BD2836">
        <w:t>key security issues for crowded places</w:t>
      </w:r>
    </w:p>
    <w:p w:rsidR="00000000" w:rsidRPr="00BD2836" w:rsidP="00BD2836">
      <w:pPr>
        <w:pStyle w:val="ListBullet2"/>
      </w:pPr>
      <w:r w:rsidRPr="00BD2836">
        <w:t>objectives, characteristics and identification of active armed offenders</w:t>
      </w:r>
    </w:p>
    <w:p w:rsidR="00000000" w:rsidRPr="00BD2836" w:rsidP="00BD2836">
      <w:pPr>
        <w:pStyle w:val="ListBullet2"/>
      </w:pPr>
      <w:r w:rsidRPr="00BD2836">
        <w:t>definition of hostile vehicles an</w:t>
      </w:r>
      <w:r w:rsidRPr="00BD2836">
        <w:t>d methods of attack</w:t>
      </w:r>
    </w:p>
    <w:p w:rsidR="00000000" w:rsidRPr="00BD2836" w:rsidP="00BD2836">
      <w:pPr>
        <w:pStyle w:val="ListBullet2"/>
      </w:pPr>
      <w:r w:rsidRPr="00BD2836">
        <w:t>signs of chemical weapons attack and recommended response</w:t>
      </w:r>
    </w:p>
    <w:p w:rsidR="00000000" w:rsidRPr="00BD2836" w:rsidP="00BD2836">
      <w:pPr>
        <w:pStyle w:val="ListBullet2"/>
      </w:pPr>
      <w:r w:rsidRPr="00BD2836">
        <w:t>general features of improvised explosive devices and recommended incident response</w:t>
      </w:r>
    </w:p>
    <w:p w:rsidR="00000000" w:rsidRPr="00BD2836" w:rsidP="00BD2836">
      <w:pPr>
        <w:pStyle w:val="ListBullet"/>
      </w:pPr>
      <w:r w:rsidRPr="00BD2836">
        <w:t>types of security risk situations that may be encountered during patrol operations and appropr</w:t>
      </w:r>
      <w:r w:rsidRPr="00BD2836">
        <w:t>iate responses</w:t>
      </w:r>
    </w:p>
    <w:p w:rsidR="00000000" w:rsidRPr="00BD2836" w:rsidP="00BD2836">
      <w:pPr>
        <w:pStyle w:val="ListBullet"/>
      </w:pPr>
      <w:r w:rsidRPr="00BD2836">
        <w:t>site emergency and evacuation plan and procedures</w:t>
      </w:r>
    </w:p>
    <w:p w:rsidR="00000000" w:rsidRPr="00BD2836" w:rsidP="00BD2836">
      <w:pPr>
        <w:pStyle w:val="ListBullet"/>
      </w:pPr>
      <w:r w:rsidRPr="00BD2836">
        <w:t>site layout, including access and exit points and location of alarms and security systems</w:t>
      </w:r>
    </w:p>
    <w:p w:rsidR="00000000" w:rsidRPr="00BD2836" w:rsidP="00BD2836">
      <w:pPr>
        <w:pStyle w:val="ListBullet"/>
      </w:pPr>
      <w:r w:rsidRPr="00BD2836">
        <w:t>the phonetic alphabet and how it is used</w:t>
      </w:r>
    </w:p>
    <w:p w:rsidR="00000000" w:rsidRPr="00BD2836" w:rsidP="00BD2836">
      <w:pPr>
        <w:pStyle w:val="ListBullet"/>
      </w:pPr>
      <w:r w:rsidRPr="00BD2836">
        <w:t>types of behavioural anomalies and suspect behaviours that can indicate criminal activity, hostile reconnaissance or the potential for terrorist activity.</w:t>
      </w:r>
    </w:p>
    <w:p w:rsidR="00000000" w:rsidRPr="00BD2836" w:rsidP="00BD2836">
      <w:pPr>
        <w:pStyle w:val="AllowPageBreak"/>
      </w:pPr>
    </w:p>
    <w:p w:rsidR="00000000" w:rsidRPr="00BD2836" w:rsidP="00BD2836">
      <w:pPr>
        <w:pStyle w:val="Heading1"/>
      </w:pPr>
      <w:bookmarkStart w:id="12" w:name="O_1008820"/>
      <w:bookmarkEnd w:id="12"/>
      <w:r w:rsidRPr="00BD2836">
        <w:t>Assessment Conditions</w:t>
      </w:r>
    </w:p>
    <w:p w:rsidR="00000000" w:rsidRPr="00BD2836" w:rsidP="00E47973">
      <w:pPr>
        <w:pStyle w:val="BodyText"/>
      </w:pPr>
      <w:r w:rsidRPr="00BD2836">
        <w:t>Assessors must satisfy the requirements for assessors contai</w:t>
      </w:r>
      <w:r w:rsidRPr="00BD2836">
        <w:t>ned in the Standards for Registered Training Organisations (RTOs).  All individuals engaged by a licensed RTO for security licensing purposes must hold both a security trainer’s licence (where such a licence exists within the relevant jurisdiction) and a s</w:t>
      </w:r>
      <w:r w:rsidRPr="00BD2836">
        <w:t>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BD2836" w:rsidP="00E47973">
      <w:pPr>
        <w:pStyle w:val="BodyText"/>
      </w:pPr>
      <w:r w:rsidRPr="00BD2836">
        <w:t>Assessment of performance must be undertake</w:t>
      </w:r>
      <w:r w:rsidRPr="00BD2836">
        <w:t>n in a simulated workplace environment. Tasks are to be performed to the level of proficiency and within the time limits that would be expected in a workplace.</w:t>
      </w:r>
    </w:p>
    <w:p w:rsidR="00000000" w:rsidRPr="00BD2836" w:rsidP="00E47973">
      <w:pPr>
        <w:pStyle w:val="BodyText"/>
      </w:pPr>
      <w:r w:rsidRPr="00BD2836">
        <w:t>The assessment of performance evidence must be done by direct observation of the learner by an a</w:t>
      </w:r>
      <w:r w:rsidRPr="00BD2836">
        <w:t>ssessor, either by an assessor observing the learner physically or by an assessor observing the learner via audio and visual media.</w:t>
      </w:r>
    </w:p>
    <w:p w:rsidR="00000000" w:rsidRPr="00BD2836" w:rsidP="00E47973">
      <w:pPr>
        <w:pStyle w:val="BodyText"/>
      </w:pPr>
      <w:r w:rsidRPr="00BD2836">
        <w:t>Assessment of performance evidence is only valid where the learner has been assessed performing the role of a security offic</w:t>
      </w:r>
      <w:r w:rsidRPr="00BD2836">
        <w:t xml:space="preserve">er. </w:t>
      </w:r>
    </w:p>
    <w:p w:rsidR="00000000" w:rsidRPr="00BD2836" w:rsidP="00E47973">
      <w:pPr>
        <w:pStyle w:val="BodyText"/>
      </w:pPr>
      <w:r w:rsidRPr="00BD2836">
        <w:t>Assessors are responsible for ensuring that the person demonstrating competency has access to:</w:t>
      </w:r>
    </w:p>
    <w:p w:rsidR="00000000" w:rsidRPr="00BD2836" w:rsidP="00BD2836">
      <w:pPr>
        <w:pStyle w:val="ListBullet"/>
      </w:pPr>
      <w:r w:rsidRPr="00BD2836">
        <w:t>specifications of assessment tasks to patrol premises to monitor property and maintain security</w:t>
      </w:r>
    </w:p>
    <w:p w:rsidR="00000000" w:rsidRPr="00BD2836" w:rsidP="00BD2836">
      <w:pPr>
        <w:pStyle w:val="ListBullet"/>
      </w:pPr>
      <w:r w:rsidRPr="00BD2836">
        <w:t>appropriate documents, materials, equipment and personal pr</w:t>
      </w:r>
      <w:r w:rsidRPr="00BD2836">
        <w:t>otective equipment (PPE) currently used in industry</w:t>
      </w:r>
    </w:p>
    <w:p w:rsidR="00000000" w:rsidRPr="00BD2836" w:rsidP="00BD2836">
      <w:pPr>
        <w:pStyle w:val="ListBullet"/>
      </w:pPr>
      <w:r w:rsidRPr="00BD2836">
        <w:t>standard operating procedures and workplace policies related to the security work role and which specify requirements for complying with industry legislation and regulations.</w:t>
      </w:r>
    </w:p>
    <w:p w:rsidR="00000000" w:rsidRPr="00BD2836" w:rsidP="00BD2836">
      <w:pPr>
        <w:pStyle w:val="AllowPageBreak"/>
      </w:pPr>
    </w:p>
    <w:p w:rsidR="00000000" w:rsidRPr="00BD2836" w:rsidP="00BD2836">
      <w:pPr>
        <w:pStyle w:val="Heading1"/>
      </w:pPr>
      <w:bookmarkStart w:id="13" w:name="O_1008818"/>
      <w:bookmarkEnd w:id="13"/>
      <w:r w:rsidRPr="00BD2836">
        <w:t>Links</w:t>
      </w:r>
    </w:p>
    <w:p w:rsidR="00000000" w:rsidRPr="00BD2836" w:rsidP="00E47973">
      <w:pPr>
        <w:pStyle w:val="BodyText"/>
      </w:pPr>
      <w:r w:rsidRPr="00BD2836">
        <w:t>Comp</w:t>
      </w:r>
      <w:r w:rsidRPr="00BD2836">
        <w:t xml:space="preserve">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70C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D2836" w:rsidP="00BD2836"/>
    <w:sectPr w:rsidSect="00BD28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36" w:rsidRPr="00E47973" w:rsidP="00E47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73" w:rsidP="00BD2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973" w:rsidP="00BD2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7973" w:rsidP="00BD28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36" w:rsidP="00BD2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7973">
      <w:t>Approved</w:t>
    </w:r>
    <w:r w:rsidR="00E479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79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7973">
      <w:rPr>
        <w:noProof/>
      </w:rPr>
      <w:t>4</w:t>
    </w:r>
    <w:r>
      <w:rPr>
        <w:noProof/>
      </w:rPr>
      <w:fldChar w:fldCharType="end"/>
    </w:r>
  </w:p>
  <w:p w:rsidR="00BD2836" w:rsidP="00BD2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79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7973">
      <w:t>BuildSkills Australia</w:t>
    </w:r>
    <w:r w:rsidR="00E47973">
      <w:fldChar w:fldCharType="end"/>
    </w:r>
  </w:p>
  <w:p w:rsidR="00BD2836" w:rsidP="00BD2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836" w:rsidRPr="00E47973" w:rsidP="00E47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73" w:rsidRPr="002D2AF8" w:rsidP="00BD2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CPPSEC2107 Patrol premises to monitor property and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7973" w:rsidP="00BD28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836" w:rsidRPr="002D2AF8" w:rsidP="00BD2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7973">
      <w:t>CPPSEC2107 Patrol premises to monitor property and maintain security</w:t>
    </w:r>
    <w:r w:rsidR="00E479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7973">
      <w:rPr>
        <w:noProof/>
      </w:rPr>
      <w:t>2 March 2025</w:t>
    </w:r>
    <w:r>
      <w:fldChar w:fldCharType="end"/>
    </w:r>
  </w:p>
  <w:p w:rsidR="00BD2836" w:rsidP="00BD2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EC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4A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72D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836"/>
  </w:style>
  <w:style w:type="character" w:customStyle="1" w:styleId="Heading1Char">
    <w:name w:val="Heading 1 Char"/>
    <w:basedOn w:val="DefaultParagraphFont"/>
    <w:link w:val="Heading1"/>
    <w:rsid w:val="00BD2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8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8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836"/>
    <w:rPr>
      <w:i/>
    </w:rPr>
  </w:style>
  <w:style w:type="paragraph" w:customStyle="1" w:styleId="SuperHeading">
    <w:name w:val="SuperHeading"/>
    <w:basedOn w:val="Normal"/>
    <w:rsid w:val="00BD2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836"/>
    <w:rPr>
      <w:b/>
      <w:spacing w:val="0"/>
    </w:rPr>
  </w:style>
  <w:style w:type="paragraph" w:customStyle="1" w:styleId="SuperTitle">
    <w:name w:val="SuperTitle"/>
    <w:basedOn w:val="Title"/>
    <w:rsid w:val="00BD2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8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836"/>
  </w:style>
  <w:style w:type="paragraph" w:styleId="TableofFigures">
    <w:name w:val="table of figures"/>
    <w:basedOn w:val="Normal"/>
    <w:next w:val="Normal"/>
    <w:semiHidden/>
    <w:rsid w:val="00BD2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8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836"/>
    <w:rPr>
      <w:rFonts w:ascii="Wingdings" w:hAnsi="Wingdings"/>
    </w:rPr>
  </w:style>
  <w:style w:type="paragraph" w:customStyle="1" w:styleId="TableHeading">
    <w:name w:val="Table Heading"/>
    <w:basedOn w:val="HeadingBase"/>
    <w:rsid w:val="00BD2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836"/>
    <w:rPr>
      <w:color w:val="0033CC"/>
      <w:u w:val="none"/>
    </w:rPr>
  </w:style>
  <w:style w:type="paragraph" w:customStyle="1" w:styleId="BodyTextRight">
    <w:name w:val="Body Text Right"/>
    <w:basedOn w:val="BodyText"/>
    <w:rsid w:val="00BD2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8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836"/>
    <w:rPr>
      <w:sz w:val="32"/>
    </w:rPr>
  </w:style>
  <w:style w:type="paragraph" w:customStyle="1" w:styleId="HeadingProcedure">
    <w:name w:val="Heading Procedure"/>
    <w:basedOn w:val="HeadingBase"/>
    <w:next w:val="Normal"/>
    <w:rsid w:val="00BD2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836"/>
    <w:pPr>
      <w:spacing w:before="60" w:after="60"/>
    </w:pPr>
  </w:style>
  <w:style w:type="paragraph" w:styleId="ListContinue">
    <w:name w:val="List Continue"/>
    <w:basedOn w:val="List"/>
    <w:rsid w:val="00BD2836"/>
    <w:pPr>
      <w:ind w:firstLine="0"/>
    </w:pPr>
  </w:style>
  <w:style w:type="paragraph" w:customStyle="1" w:styleId="ListNote">
    <w:name w:val="List Note"/>
    <w:basedOn w:val="List"/>
    <w:rsid w:val="00BD2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836"/>
    <w:rPr>
      <w:rFonts w:ascii="Courier New" w:hAnsi="Courier New"/>
    </w:rPr>
  </w:style>
  <w:style w:type="paragraph" w:customStyle="1" w:styleId="NoteBullet">
    <w:name w:val="Note Bullet"/>
    <w:basedOn w:val="Note"/>
    <w:rsid w:val="00BD2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8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836"/>
    <w:rPr>
      <w:b/>
      <w:smallCaps/>
    </w:rPr>
  </w:style>
  <w:style w:type="paragraph" w:customStyle="1" w:styleId="TableListNumber">
    <w:name w:val="Table List Number"/>
    <w:basedOn w:val="ListNumber"/>
    <w:rsid w:val="00BD2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836"/>
    <w:pPr>
      <w:numPr>
        <w:numId w:val="9"/>
      </w:numPr>
    </w:pPr>
  </w:style>
  <w:style w:type="paragraph" w:customStyle="1" w:styleId="ListAlpha2">
    <w:name w:val="List Alpha 2"/>
    <w:basedOn w:val="List2"/>
    <w:rsid w:val="00BD2836"/>
    <w:pPr>
      <w:numPr>
        <w:numId w:val="8"/>
      </w:numPr>
    </w:pPr>
  </w:style>
  <w:style w:type="paragraph" w:styleId="List2">
    <w:name w:val="List 2"/>
    <w:basedOn w:val="BodyText"/>
    <w:rsid w:val="00BD2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8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8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836"/>
    <w:pPr>
      <w:numPr>
        <w:numId w:val="4"/>
      </w:numPr>
    </w:pPr>
  </w:style>
  <w:style w:type="paragraph" w:styleId="ListContinue2">
    <w:name w:val="List Continue 2"/>
    <w:basedOn w:val="List2"/>
    <w:rsid w:val="00BD2836"/>
    <w:pPr>
      <w:ind w:firstLine="0"/>
    </w:pPr>
  </w:style>
  <w:style w:type="paragraph" w:styleId="ListContinue3">
    <w:name w:val="List Continue 3"/>
    <w:basedOn w:val="List3"/>
    <w:rsid w:val="00BD2836"/>
    <w:pPr>
      <w:ind w:left="1021" w:firstLine="0"/>
    </w:pPr>
  </w:style>
  <w:style w:type="paragraph" w:styleId="ListContinue4">
    <w:name w:val="List Continue 4"/>
    <w:basedOn w:val="List4"/>
    <w:rsid w:val="00BD2836"/>
    <w:pPr>
      <w:ind w:firstLine="0"/>
    </w:pPr>
  </w:style>
  <w:style w:type="paragraph" w:styleId="ListContinue5">
    <w:name w:val="List Continue 5"/>
    <w:basedOn w:val="List5"/>
    <w:rsid w:val="00BD2836"/>
    <w:pPr>
      <w:ind w:firstLine="0"/>
    </w:pPr>
  </w:style>
  <w:style w:type="paragraph" w:styleId="ListNumber3">
    <w:name w:val="List Number 3"/>
    <w:basedOn w:val="List3"/>
    <w:rsid w:val="00BD2836"/>
    <w:pPr>
      <w:numPr>
        <w:numId w:val="5"/>
      </w:numPr>
    </w:pPr>
  </w:style>
  <w:style w:type="paragraph" w:styleId="ListNumber4">
    <w:name w:val="List Number 4"/>
    <w:basedOn w:val="List4"/>
    <w:rsid w:val="00BD2836"/>
    <w:pPr>
      <w:numPr>
        <w:numId w:val="6"/>
      </w:numPr>
    </w:pPr>
  </w:style>
  <w:style w:type="paragraph" w:styleId="ListNumber5">
    <w:name w:val="List Number 5"/>
    <w:basedOn w:val="List5"/>
    <w:rsid w:val="00BD2836"/>
    <w:pPr>
      <w:numPr>
        <w:numId w:val="7"/>
      </w:numPr>
    </w:pPr>
  </w:style>
  <w:style w:type="paragraph" w:styleId="BlockText">
    <w:name w:val="Block Text"/>
    <w:basedOn w:val="Normal"/>
    <w:rsid w:val="00BD2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836"/>
    <w:rPr>
      <w:sz w:val="16"/>
      <w:vertAlign w:val="superscript"/>
    </w:rPr>
  </w:style>
  <w:style w:type="character" w:customStyle="1" w:styleId="Symbols">
    <w:name w:val="Symbols"/>
    <w:basedOn w:val="DefaultParagraphFont"/>
    <w:rsid w:val="00BD2836"/>
    <w:rPr>
      <w:rFonts w:ascii="Symbol" w:hAnsi="Symbol"/>
    </w:rPr>
  </w:style>
  <w:style w:type="character" w:customStyle="1" w:styleId="MenuOptions">
    <w:name w:val="Menu Options"/>
    <w:basedOn w:val="DefaultParagraphFont"/>
    <w:rsid w:val="00BD2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836"/>
    <w:rPr>
      <w:b/>
    </w:rPr>
  </w:style>
  <w:style w:type="character" w:customStyle="1" w:styleId="Underlined">
    <w:name w:val="Underlined"/>
    <w:basedOn w:val="DefaultParagraphFont"/>
    <w:rsid w:val="00BD2836"/>
    <w:rPr>
      <w:u w:val="single"/>
    </w:rPr>
  </w:style>
  <w:style w:type="paragraph" w:customStyle="1" w:styleId="TableBodyTextRight">
    <w:name w:val="Table Body Text Right"/>
    <w:basedOn w:val="TableBodyText"/>
    <w:rsid w:val="00BD2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836"/>
    <w:rPr>
      <w:sz w:val="18"/>
    </w:rPr>
  </w:style>
  <w:style w:type="paragraph" w:customStyle="1" w:styleId="BodySmallRight">
    <w:name w:val="Body Small Right"/>
    <w:basedOn w:val="BodyTextRight"/>
    <w:rsid w:val="00BD2836"/>
    <w:rPr>
      <w:sz w:val="18"/>
      <w:szCs w:val="18"/>
    </w:rPr>
  </w:style>
  <w:style w:type="paragraph" w:customStyle="1" w:styleId="MarginEdition">
    <w:name w:val="Margin Edition"/>
    <w:basedOn w:val="MarginNote"/>
    <w:rsid w:val="00BD2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836"/>
    <w:rPr>
      <w:sz w:val="2"/>
      <w:szCs w:val="2"/>
    </w:rPr>
  </w:style>
  <w:style w:type="character" w:customStyle="1" w:styleId="Small">
    <w:name w:val="Small"/>
    <w:basedOn w:val="DefaultParagraphFont"/>
    <w:rsid w:val="00BD2836"/>
    <w:rPr>
      <w:sz w:val="16"/>
    </w:rPr>
  </w:style>
  <w:style w:type="paragraph" w:customStyle="1" w:styleId="WideTable">
    <w:name w:val="Wide Table"/>
    <w:basedOn w:val="Normal"/>
    <w:rsid w:val="00BD2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836"/>
  </w:style>
  <w:style w:type="paragraph" w:styleId="Quote">
    <w:name w:val="Quote"/>
    <w:basedOn w:val="Heading1"/>
    <w:link w:val="QuoteChar"/>
    <w:qFormat/>
    <w:rsid w:val="00BD2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836"/>
    <w:pPr>
      <w:pageBreakBefore/>
    </w:pPr>
  </w:style>
  <w:style w:type="paragraph" w:customStyle="1" w:styleId="Border">
    <w:name w:val="Border"/>
    <w:basedOn w:val="Normal"/>
    <w:qFormat/>
    <w:rsid w:val="00BD2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836"/>
    <w:rPr>
      <w:u w:val="single"/>
    </w:rPr>
  </w:style>
  <w:style w:type="character" w:customStyle="1" w:styleId="BoldandItalics">
    <w:name w:val="Bold and Italics"/>
    <w:qFormat/>
    <w:rsid w:val="00BD2836"/>
    <w:rPr>
      <w:b/>
      <w:i/>
      <w:u w:val="none"/>
    </w:rPr>
  </w:style>
  <w:style w:type="paragraph" w:styleId="BalloonText">
    <w:name w:val="Balloon Text"/>
    <w:basedOn w:val="Normal"/>
    <w:link w:val="BalloonTextChar"/>
    <w:rsid w:val="00BD2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836"/>
    <w:pPr>
      <w:spacing w:before="0" w:after="0"/>
    </w:pPr>
  </w:style>
  <w:style w:type="paragraph" w:customStyle="1" w:styleId="BodyTextBold">
    <w:name w:val="Body Text Bold"/>
    <w:basedOn w:val="BodyText"/>
    <w:qFormat/>
    <w:rsid w:val="00BD2836"/>
    <w:rPr>
      <w:b/>
    </w:rPr>
  </w:style>
  <w:style w:type="character" w:styleId="Hyperlink">
    <w:name w:val="Hyperlink"/>
    <w:basedOn w:val="DefaultParagraphFont"/>
    <w:uiPriority w:val="99"/>
    <w:unhideWhenUsed/>
    <w:rsid w:val="00E47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1266</Words>
  <Characters>7967</Characters>
  <Application>Microsoft Office Word</Application>
  <DocSecurity>0</DocSecurity>
  <Lines>204</Lines>
  <Paragraphs>133</Paragraphs>
  <ScaleCrop>false</ScaleCrop>
  <Company>Author-it Software Corporation Ltd.</Company>
  <LinksUpToDate>false</LinksUpToDate>
  <CharactersWithSpaces>9100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CPPSEC2107 Patrol premises to monitor property and maintain security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