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987" w:rsidP="00F519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CPPSCM5004 Perform strategic financial management of a strata community</w:t>
      </w:r>
      <w:r>
        <w:fldChar w:fldCharType="end"/>
      </w:r>
    </w:p>
    <w:p w:rsidR="00F51987" w:rsidP="00F51987">
      <w:pPr>
        <w:pStyle w:val="Version"/>
        <w:sectPr w:rsidSect="00BD69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90A" w:rsidP="00BD690A">
      <w:pPr>
        <w:pStyle w:val="SuperHeading"/>
      </w:pPr>
      <w:r w:rsidRPr="00BD690A">
        <w:t>CPPSCM5004 Perform strategic fi</w:t>
      </w:r>
      <w:r w:rsidRPr="00BD690A">
        <w:t>nancial management of a strata community</w:t>
      </w:r>
    </w:p>
    <w:p w:rsidR="00000000" w:rsidRPr="00BD690A" w:rsidP="00BD690A">
      <w:pPr>
        <w:pStyle w:val="Heading1"/>
      </w:pPr>
      <w:bookmarkStart w:id="1" w:name="O_1223147"/>
      <w:bookmarkEnd w:id="1"/>
      <w:r w:rsidRPr="00BD690A">
        <w:t>Modification History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40"/>
        <w:gridCol w:w="8115"/>
      </w:tblGrid>
      <w:tr w:rsidTr="00BD690A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0A" w:rsidP="00BD690A">
            <w:pPr>
              <w:pStyle w:val="BodyText"/>
            </w:pPr>
            <w:r w:rsidRPr="00BD690A">
              <w:rPr>
                <w:rStyle w:val="SpecialBold"/>
              </w:rPr>
              <w:t>Release</w:t>
            </w:r>
          </w:p>
        </w:tc>
        <w:tc>
          <w:tcPr>
            <w:tcW w:w="8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0A">
            <w:pPr>
              <w:pStyle w:val="BodyText"/>
              <w:rPr>
                <w:lang w:val="en-NZ"/>
              </w:rPr>
            </w:pPr>
            <w:r w:rsidRPr="00BD690A">
              <w:rPr>
                <w:rStyle w:val="SpecialBold"/>
              </w:rPr>
              <w:t>Comments</w:t>
            </w:r>
          </w:p>
        </w:tc>
      </w:tr>
      <w:tr w:rsidTr="00BD690A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0A">
            <w:pPr>
              <w:pStyle w:val="BodyText"/>
              <w:rPr>
                <w:lang w:val="en-NZ"/>
              </w:rPr>
            </w:pPr>
            <w:r w:rsidRPr="00BD690A">
              <w:t>1</w:t>
            </w:r>
          </w:p>
        </w:tc>
        <w:tc>
          <w:tcPr>
            <w:tcW w:w="8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0A" w:rsidP="00BD690A">
            <w:pPr>
              <w:pStyle w:val="BodyText"/>
            </w:pPr>
            <w:r w:rsidRPr="00BD690A">
              <w:t>This version first released with CPP Property Services Training Package Release 16.0.</w:t>
            </w:r>
          </w:p>
          <w:p w:rsidR="00000000" w:rsidRPr="00BD690A" w:rsidP="00BD690A">
            <w:pPr>
              <w:pStyle w:val="BodyText"/>
            </w:pPr>
            <w:r w:rsidRPr="00BD690A">
              <w:t xml:space="preserve">Supersedes and is not equivalent to CPPDSM5030 Manage projects in the property industry. Unit redeveloped to meet specific strata community management requirements. </w:t>
            </w:r>
          </w:p>
        </w:tc>
      </w:tr>
    </w:tbl>
    <w:p w:rsidR="00000000" w:rsidRPr="00BD690A" w:rsidP="00BD690A">
      <w:pPr>
        <w:pStyle w:val="BodyText"/>
      </w:pPr>
    </w:p>
    <w:p w:rsidR="00000000" w:rsidRPr="00BD690A" w:rsidP="00BD690A">
      <w:pPr>
        <w:pStyle w:val="AllowPageBreak"/>
      </w:pPr>
    </w:p>
    <w:p w:rsidR="00000000" w:rsidRPr="00BD690A" w:rsidP="00BD690A">
      <w:pPr>
        <w:pStyle w:val="Heading1"/>
      </w:pPr>
      <w:bookmarkStart w:id="2" w:name="O_1223153"/>
      <w:bookmarkEnd w:id="2"/>
      <w:r w:rsidRPr="00BD690A">
        <w:t>Application</w:t>
      </w:r>
    </w:p>
    <w:p w:rsidR="00000000" w:rsidRPr="00BD690A" w:rsidP="00F51987">
      <w:pPr>
        <w:pStyle w:val="BodyText"/>
      </w:pPr>
      <w:r w:rsidRPr="00BD690A">
        <w:t>This unit of competency specifies the skills and knowledg</w:t>
      </w:r>
      <w:r w:rsidRPr="00BD690A">
        <w:t>e required to perform strategic financial management of a strata community. It includes preparing for strategic financial management by conducting research and analysis to determine financial compliance requirements and the financial status of the strata c</w:t>
      </w:r>
      <w:r w:rsidRPr="00BD690A">
        <w:t>ommunity. It also includes managing financial risk and establishing long-term financial management strategies. Strategic financial management activities are conducted under the authority of the strata community committee, or corporation where relevant.</w:t>
      </w:r>
    </w:p>
    <w:p w:rsidR="00000000" w:rsidRPr="00BD690A" w:rsidP="00F51987">
      <w:pPr>
        <w:pStyle w:val="BodyText"/>
      </w:pPr>
      <w:r w:rsidRPr="00BD690A">
        <w:t>Thi</w:t>
      </w:r>
      <w:r w:rsidRPr="00BD690A">
        <w:t xml:space="preserve">s unit is suitable for senior strata managers/principals who are self-directed and have substantial depth of knowledge and skills to make independent judgements in the management of strata communities. Strata managers may also be known as strata community </w:t>
      </w:r>
      <w:r w:rsidRPr="00BD690A">
        <w:t>managers, owners’ corporation managers or body corporate managers depending on the jurisdiction of operation.</w:t>
      </w:r>
    </w:p>
    <w:p w:rsidR="00000000" w:rsidRPr="00BD690A" w:rsidP="00F51987">
      <w:pPr>
        <w:pStyle w:val="BodyText"/>
      </w:pPr>
      <w:r w:rsidRPr="00BD690A">
        <w:t xml:space="preserve">Licensing, legislative, regulatory or certification requirements apply to strata community management in some states and territories. For further </w:t>
      </w:r>
      <w:r w:rsidRPr="00BD690A">
        <w:t>information, check with the relevant regulatory authority.</w:t>
      </w:r>
    </w:p>
    <w:p w:rsidR="00000000" w:rsidRPr="00BD690A" w:rsidP="00BD690A">
      <w:pPr>
        <w:pStyle w:val="Heading1"/>
      </w:pPr>
      <w:bookmarkStart w:id="3" w:name="O_1223152"/>
      <w:bookmarkEnd w:id="3"/>
      <w:r w:rsidRPr="00BD690A">
        <w:t>Pre-requisite Unit</w:t>
      </w:r>
    </w:p>
    <w:p w:rsidR="00000000" w:rsidRPr="00BD690A" w:rsidP="00F51987">
      <w:pPr>
        <w:pStyle w:val="BodyText"/>
      </w:pPr>
      <w:r w:rsidRPr="00BD690A">
        <w:t>Nil.</w:t>
      </w:r>
    </w:p>
    <w:p w:rsidR="00000000" w:rsidRPr="00BD690A" w:rsidP="00BD690A">
      <w:pPr>
        <w:pStyle w:val="Heading1"/>
      </w:pPr>
      <w:bookmarkStart w:id="4" w:name="O_1223151"/>
      <w:bookmarkEnd w:id="4"/>
      <w:r w:rsidRPr="00BD690A">
        <w:t>Unit Sector</w:t>
      </w:r>
    </w:p>
    <w:p w:rsidR="00000000" w:rsidRPr="00BD690A" w:rsidP="00F51987">
      <w:pPr>
        <w:pStyle w:val="BodyText"/>
      </w:pPr>
      <w:r w:rsidRPr="00BD690A">
        <w:t>Strata Community Management.</w:t>
      </w:r>
    </w:p>
    <w:p w:rsidR="00000000" w:rsidRPr="00BD690A" w:rsidP="00BD690A">
      <w:pPr>
        <w:pStyle w:val="Heading1"/>
      </w:pPr>
      <w:bookmarkStart w:id="5" w:name="O_1223150"/>
      <w:bookmarkEnd w:id="5"/>
      <w:r w:rsidRPr="00BD69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7"/>
        <w:gridCol w:w="6585"/>
      </w:tblGrid>
      <w:tr w:rsidTr="00BD6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0A" w:rsidP="00BD690A">
            <w:pPr>
              <w:pStyle w:val="BodyText"/>
            </w:pPr>
            <w:r w:rsidRPr="00BD690A">
              <w:rPr>
                <w:rStyle w:val="SpecialBold"/>
              </w:rPr>
              <w:t>Element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0A">
            <w:pPr>
              <w:pStyle w:val="BodyText"/>
              <w:rPr>
                <w:lang w:val="en-NZ"/>
              </w:rPr>
            </w:pPr>
            <w:r w:rsidRPr="00BD690A">
              <w:rPr>
                <w:rStyle w:val="SpecialBold"/>
              </w:rPr>
              <w:t>Performance Criteria</w:t>
            </w:r>
          </w:p>
        </w:tc>
      </w:tr>
      <w:tr w:rsidTr="00BD6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0A">
            <w:pPr>
              <w:pStyle w:val="BodyText"/>
              <w:rPr>
                <w:lang w:val="en-NZ"/>
              </w:rPr>
            </w:pPr>
            <w:r w:rsidRPr="00BD690A">
              <w:t>El</w:t>
            </w:r>
            <w:r w:rsidRPr="00BD690A">
              <w:t>ements describe the essential outcomes.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0A">
            <w:pPr>
              <w:pStyle w:val="BodyText"/>
              <w:rPr>
                <w:lang w:val="en-NZ"/>
              </w:rPr>
            </w:pPr>
            <w:r w:rsidRPr="00BD690A">
              <w:t>Performance criteria describe what needs to be done to demonstrate achievement of the element.</w:t>
            </w:r>
          </w:p>
        </w:tc>
      </w:tr>
      <w:tr w:rsidTr="00BD6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0A">
            <w:pPr>
              <w:pStyle w:val="List"/>
              <w:rPr>
                <w:lang w:val="en-NZ"/>
              </w:rPr>
            </w:pPr>
            <w:r w:rsidRPr="00BD690A">
              <w:t>1.</w:t>
            </w:r>
            <w:r w:rsidRPr="00BD690A">
              <w:tab/>
              <w:t>Prepare for strategic financial management of strata community.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0A" w:rsidP="00BD690A">
            <w:pPr>
              <w:pStyle w:val="List"/>
            </w:pPr>
            <w:r w:rsidRPr="00BD690A">
              <w:t>1.1</w:t>
            </w:r>
            <w:r w:rsidRPr="00BD690A">
              <w:tab/>
              <w:t>Conduct research to determine regulatory requirem</w:t>
            </w:r>
            <w:r w:rsidRPr="00BD690A">
              <w:t>ents for strata community financial compliance.</w:t>
            </w:r>
          </w:p>
          <w:p w:rsidR="00000000" w:rsidRPr="00BD690A" w:rsidP="00BD690A">
            <w:pPr>
              <w:pStyle w:val="List"/>
            </w:pPr>
            <w:r w:rsidRPr="00BD690A">
              <w:t>1.2</w:t>
            </w:r>
            <w:r w:rsidRPr="00BD690A">
              <w:tab/>
              <w:t>Analyse financial reports and accounts to assess financial status of strata community.</w:t>
            </w:r>
          </w:p>
          <w:p w:rsidR="00000000" w:rsidRPr="00BD690A" w:rsidP="00BD690A">
            <w:pPr>
              <w:pStyle w:val="List"/>
            </w:pPr>
            <w:r w:rsidRPr="00BD690A">
              <w:t>1.3</w:t>
            </w:r>
            <w:r w:rsidRPr="00BD690A">
              <w:tab/>
              <w:t>Analyse tender documentation for critical dates and initiatives to determine cash flow trends for strata communit</w:t>
            </w:r>
            <w:r w:rsidRPr="00BD690A">
              <w:t>y.</w:t>
            </w:r>
          </w:p>
          <w:p w:rsidR="00000000" w:rsidRPr="00BD690A" w:rsidP="00BD690A">
            <w:pPr>
              <w:pStyle w:val="List"/>
            </w:pPr>
            <w:r w:rsidRPr="00BD690A">
              <w:t>1.4</w:t>
            </w:r>
            <w:r w:rsidRPr="00BD690A">
              <w:tab/>
              <w:t>Determine strata community assets and liabilities and review project funding options in consultation with strata committee.</w:t>
            </w:r>
          </w:p>
          <w:p w:rsidR="00000000" w:rsidP="00BD690A">
            <w:pPr>
              <w:pStyle w:val="List"/>
              <w:rPr>
                <w:lang w:val="en-NZ"/>
              </w:rPr>
            </w:pPr>
            <w:r w:rsidRPr="00BD690A">
              <w:t>1.5</w:t>
            </w:r>
            <w:r w:rsidRPr="00BD690A">
              <w:tab/>
              <w:t>Use audit trails to identify any discrepancies relating to strata community financial reports.</w:t>
            </w:r>
          </w:p>
        </w:tc>
      </w:tr>
      <w:tr w:rsidTr="00BD6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0A">
            <w:pPr>
              <w:pStyle w:val="List"/>
              <w:rPr>
                <w:lang w:val="en-NZ"/>
              </w:rPr>
            </w:pPr>
            <w:r w:rsidRPr="00BD690A">
              <w:t>2.</w:t>
            </w:r>
            <w:r w:rsidRPr="00BD690A">
              <w:tab/>
              <w:t>Manage strata communit</w:t>
            </w:r>
            <w:r w:rsidRPr="00BD690A">
              <w:t>y financial risk.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0A" w:rsidP="00BD690A">
            <w:pPr>
              <w:pStyle w:val="List"/>
            </w:pPr>
            <w:r w:rsidRPr="00BD690A">
              <w:t>2.1</w:t>
            </w:r>
            <w:r w:rsidRPr="00BD690A">
              <w:tab/>
              <w:t>Conduct financial strengths, weaknesses, opportunities and threats (SWOT) analysis of strata community.</w:t>
            </w:r>
          </w:p>
          <w:p w:rsidR="00000000" w:rsidRPr="00BD690A" w:rsidP="00BD690A">
            <w:pPr>
              <w:pStyle w:val="List"/>
            </w:pPr>
            <w:r w:rsidRPr="00BD690A">
              <w:t>2.2</w:t>
            </w:r>
            <w:r w:rsidRPr="00BD690A">
              <w:tab/>
              <w:t>Identify potential risks to strata community financial management.</w:t>
            </w:r>
          </w:p>
          <w:p w:rsidR="00000000" w:rsidRPr="00BD690A" w:rsidP="00BD690A">
            <w:pPr>
              <w:pStyle w:val="List"/>
            </w:pPr>
            <w:r w:rsidRPr="00BD690A">
              <w:t>2.3</w:t>
            </w:r>
            <w:r w:rsidRPr="00BD690A">
              <w:tab/>
              <w:t>Analyse and prioritise financial risks based on likelih</w:t>
            </w:r>
            <w:r w:rsidRPr="00BD690A">
              <w:t>ood and potential consequences.</w:t>
            </w:r>
          </w:p>
          <w:p w:rsidR="00000000" w:rsidRPr="00BD690A" w:rsidP="00BD690A">
            <w:pPr>
              <w:pStyle w:val="List"/>
            </w:pPr>
            <w:r w:rsidRPr="00BD690A">
              <w:t>2.4</w:t>
            </w:r>
            <w:r w:rsidRPr="00BD690A">
              <w:tab/>
              <w:t>Devise and implement risk management strategies to mitigate financial risks according to strata community, workplace and regulatory requirements.</w:t>
            </w:r>
          </w:p>
          <w:p w:rsidR="00000000" w:rsidP="00BD690A">
            <w:pPr>
              <w:pStyle w:val="List"/>
              <w:rPr>
                <w:lang w:val="en-NZ"/>
              </w:rPr>
            </w:pPr>
            <w:r w:rsidRPr="00BD690A">
              <w:t>2.5</w:t>
            </w:r>
            <w:r w:rsidRPr="00BD690A">
              <w:tab/>
            </w:r>
            <w:r w:rsidRPr="00BD690A">
              <w:t>Identify and engage appropriate specialists to provide advice as required according to regulatory and workplace requirements.</w:t>
            </w:r>
          </w:p>
        </w:tc>
      </w:tr>
      <w:tr w:rsidTr="00BD6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0A">
            <w:pPr>
              <w:pStyle w:val="List"/>
              <w:rPr>
                <w:lang w:val="en-NZ"/>
              </w:rPr>
            </w:pPr>
            <w:r w:rsidRPr="00BD690A">
              <w:t>3.</w:t>
            </w:r>
            <w:r w:rsidRPr="00BD690A">
              <w:tab/>
              <w:t>Establish long-term financial management strategies for strata community.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0A" w:rsidP="00BD690A">
            <w:pPr>
              <w:pStyle w:val="List"/>
            </w:pPr>
            <w:r w:rsidRPr="00BD690A">
              <w:t>3.1</w:t>
            </w:r>
            <w:r w:rsidRPr="00BD690A">
              <w:tab/>
              <w:t>Develop long-term financial management plan to m</w:t>
            </w:r>
            <w:r w:rsidRPr="00BD690A">
              <w:t>eet strata community, workplace and regulatory requirements.</w:t>
            </w:r>
          </w:p>
          <w:p w:rsidR="00000000" w:rsidRPr="00BD690A" w:rsidP="00BD690A">
            <w:pPr>
              <w:pStyle w:val="List"/>
            </w:pPr>
            <w:r w:rsidRPr="00BD690A">
              <w:t>3.2</w:t>
            </w:r>
            <w:r w:rsidRPr="00BD690A">
              <w:tab/>
              <w:t>Incorporate planned future strata community expenditure and income required to fund operations under guidance of strata committee.</w:t>
            </w:r>
          </w:p>
          <w:p w:rsidR="00000000" w:rsidRPr="00BD690A" w:rsidP="00BD690A">
            <w:pPr>
              <w:pStyle w:val="List"/>
            </w:pPr>
            <w:r w:rsidRPr="00BD690A">
              <w:t>3.3</w:t>
            </w:r>
            <w:r w:rsidRPr="00BD690A">
              <w:tab/>
              <w:t>Identify situations requiring specialist advice and seek</w:t>
            </w:r>
            <w:r w:rsidRPr="00BD690A">
              <w:t xml:space="preserve"> assistance as required to establish long-term financial management strategies.</w:t>
            </w:r>
          </w:p>
          <w:p w:rsidR="00000000" w:rsidRPr="00BD690A" w:rsidP="00BD690A">
            <w:pPr>
              <w:pStyle w:val="List"/>
            </w:pPr>
            <w:r w:rsidRPr="00BD690A">
              <w:t>3.4</w:t>
            </w:r>
            <w:r w:rsidRPr="00BD690A">
              <w:tab/>
              <w:t>Review strata community financial systems, reporting methods and processes and implement changes required to ensure ongoing regulatory compliance.</w:t>
            </w:r>
          </w:p>
          <w:p w:rsidR="00000000" w:rsidRPr="00BD690A" w:rsidP="00BD690A">
            <w:pPr>
              <w:pStyle w:val="List"/>
            </w:pPr>
            <w:r w:rsidRPr="00BD690A">
              <w:t>3.5</w:t>
            </w:r>
            <w:r w:rsidRPr="00BD690A">
              <w:tab/>
              <w:t>Establish review proc</w:t>
            </w:r>
            <w:r w:rsidRPr="00BD690A">
              <w:t>esses and indicators to measure long-term financial performance and compliance.</w:t>
            </w:r>
          </w:p>
          <w:p w:rsidR="00000000" w:rsidRPr="00BD690A" w:rsidP="00BD690A">
            <w:pPr>
              <w:pStyle w:val="List"/>
            </w:pPr>
            <w:r w:rsidRPr="00BD690A">
              <w:t>3.6</w:t>
            </w:r>
            <w:r w:rsidRPr="00BD690A">
              <w:tab/>
              <w:t>Communicate financial management plan to relevant persons and use feedback to update plan.</w:t>
            </w:r>
          </w:p>
        </w:tc>
      </w:tr>
    </w:tbl>
    <w:p w:rsidR="00000000" w:rsidRPr="00BD690A" w:rsidP="00BD690A">
      <w:pPr>
        <w:pStyle w:val="BodyText"/>
      </w:pPr>
    </w:p>
    <w:p w:rsidR="00000000" w:rsidRPr="00BD690A" w:rsidP="00BD690A">
      <w:pPr>
        <w:pStyle w:val="AllowPageBreak"/>
      </w:pPr>
    </w:p>
    <w:p w:rsidR="00000000" w:rsidRPr="00BD690A" w:rsidP="00BD690A">
      <w:pPr>
        <w:pStyle w:val="Heading1"/>
      </w:pPr>
      <w:bookmarkStart w:id="6" w:name="O_1223149"/>
      <w:bookmarkEnd w:id="6"/>
      <w:r w:rsidRPr="00BD690A">
        <w:t>Foundation Skills</w:t>
      </w:r>
    </w:p>
    <w:p w:rsidR="00000000" w:rsidRPr="00BD690A" w:rsidP="00F51987">
      <w:pPr>
        <w:pStyle w:val="BodyText"/>
      </w:pPr>
      <w:r w:rsidRPr="00BD690A">
        <w:t>Foundation skills essential to performance</w:t>
      </w:r>
      <w:r w:rsidRPr="00BD690A">
        <w:t xml:space="preserve"> are explicit in the performance criteria of this unit of competency.</w:t>
      </w:r>
    </w:p>
    <w:p w:rsidR="00000000" w:rsidRPr="00BD690A" w:rsidP="00BD690A">
      <w:pPr>
        <w:pStyle w:val="Heading1"/>
      </w:pPr>
      <w:bookmarkStart w:id="7" w:name="O_1223148"/>
      <w:bookmarkEnd w:id="7"/>
      <w:r w:rsidRPr="00BD690A">
        <w:t>Unit Mapping Information</w:t>
      </w:r>
    </w:p>
    <w:p w:rsidR="00000000" w:rsidRPr="00BD690A" w:rsidP="00F51987">
      <w:pPr>
        <w:pStyle w:val="BodyText"/>
      </w:pPr>
      <w:r w:rsidRPr="00BD690A">
        <w:t>Supersedes and is not equivalent to CPPDSM5030 Manage projects in the property industry.</w:t>
      </w:r>
    </w:p>
    <w:p w:rsidR="00000000" w:rsidRPr="00BD690A" w:rsidP="00BD690A">
      <w:pPr>
        <w:pStyle w:val="Heading1"/>
      </w:pPr>
      <w:bookmarkStart w:id="8" w:name="O_1223141"/>
      <w:bookmarkEnd w:id="8"/>
      <w:r w:rsidRPr="00BD690A">
        <w:t>Links</w:t>
      </w:r>
    </w:p>
    <w:p w:rsidR="00000000" w:rsidRPr="00BD690A" w:rsidP="00F51987">
      <w:pPr>
        <w:pStyle w:val="BodyText"/>
      </w:pPr>
      <w:r w:rsidRPr="00BD690A">
        <w:t>Companion volumes to this tr</w:t>
      </w:r>
      <w:r w:rsidRPr="00BD690A">
        <w:t xml:space="preserve">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C0FD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D690A" w:rsidP="00BD690A"/>
    <w:sectPr w:rsidSect="00BD69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0A" w:rsidRPr="00F51987" w:rsidP="00F519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987" w:rsidP="00BD69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1987" w:rsidP="00BD69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51987" w:rsidP="00BD69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9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90A" w:rsidRPr="00F51987" w:rsidP="00F519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987" w:rsidRPr="002D2AF8" w:rsidP="00BD69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CPPSCM5004 Perform strategic financial management of a strata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51987" w:rsidP="00BD69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9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9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9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9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9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9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9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9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9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9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9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90A"/>
  </w:style>
  <w:style w:type="character" w:customStyle="1" w:styleId="Heading1Char">
    <w:name w:val="Heading 1 Char"/>
    <w:basedOn w:val="DefaultParagraphFont"/>
    <w:link w:val="Heading1"/>
    <w:rsid w:val="00BD69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9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9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690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D690A"/>
    <w:rPr>
      <w:b/>
      <w:spacing w:val="0"/>
    </w:rPr>
  </w:style>
  <w:style w:type="paragraph" w:customStyle="1" w:styleId="SuperHeading">
    <w:name w:val="SuperHeading"/>
    <w:basedOn w:val="Normal"/>
    <w:rsid w:val="00BD69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9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69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9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9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9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9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9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9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9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9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9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9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9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9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90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D690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69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9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9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9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90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9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9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9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9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9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9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9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9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9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690A"/>
    <w:rPr>
      <w:i/>
    </w:rPr>
  </w:style>
  <w:style w:type="paragraph" w:styleId="Caption">
    <w:name w:val="caption"/>
    <w:basedOn w:val="BodyText"/>
    <w:next w:val="Normal"/>
    <w:qFormat/>
    <w:rsid w:val="00BD69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9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9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90A"/>
  </w:style>
  <w:style w:type="paragraph" w:styleId="TableofFigures">
    <w:name w:val="table of figures"/>
    <w:basedOn w:val="Normal"/>
    <w:next w:val="Normal"/>
    <w:semiHidden/>
    <w:rsid w:val="00BD69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90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D690A"/>
    <w:rPr>
      <w:rFonts w:ascii="Wingdings" w:hAnsi="Wingdings"/>
    </w:rPr>
  </w:style>
  <w:style w:type="paragraph" w:customStyle="1" w:styleId="TableHeading">
    <w:name w:val="Table Heading"/>
    <w:basedOn w:val="HeadingBase"/>
    <w:rsid w:val="00BD69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90A"/>
    <w:rPr>
      <w:color w:val="0033CC"/>
      <w:u w:val="none"/>
    </w:rPr>
  </w:style>
  <w:style w:type="paragraph" w:customStyle="1" w:styleId="BodyTextRight">
    <w:name w:val="Body Text Right"/>
    <w:basedOn w:val="BodyText"/>
    <w:rsid w:val="00BD69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9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9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9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9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9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90A"/>
    <w:rPr>
      <w:sz w:val="32"/>
    </w:rPr>
  </w:style>
  <w:style w:type="paragraph" w:customStyle="1" w:styleId="HeadingProcedure">
    <w:name w:val="Heading Procedure"/>
    <w:basedOn w:val="HeadingBase"/>
    <w:next w:val="Normal"/>
    <w:rsid w:val="00BD69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90A"/>
    <w:pPr>
      <w:spacing w:before="60" w:after="60"/>
    </w:pPr>
  </w:style>
  <w:style w:type="paragraph" w:styleId="ListContinue">
    <w:name w:val="List Continue"/>
    <w:basedOn w:val="List"/>
    <w:rsid w:val="00BD690A"/>
    <w:pPr>
      <w:ind w:firstLine="0"/>
    </w:pPr>
  </w:style>
  <w:style w:type="paragraph" w:customStyle="1" w:styleId="ListNote">
    <w:name w:val="List Note"/>
    <w:basedOn w:val="List"/>
    <w:rsid w:val="00BD69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9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9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90A"/>
    <w:rPr>
      <w:rFonts w:ascii="Courier New" w:hAnsi="Courier New"/>
    </w:rPr>
  </w:style>
  <w:style w:type="paragraph" w:customStyle="1" w:styleId="NoteBullet">
    <w:name w:val="Note Bullet"/>
    <w:basedOn w:val="Note"/>
    <w:rsid w:val="00BD69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9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9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9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90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D69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9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90A"/>
    <w:rPr>
      <w:b/>
      <w:smallCaps/>
    </w:rPr>
  </w:style>
  <w:style w:type="paragraph" w:customStyle="1" w:styleId="TableListNumber">
    <w:name w:val="Table List Number"/>
    <w:basedOn w:val="ListNumber"/>
    <w:rsid w:val="00BD69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9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90A"/>
    <w:pPr>
      <w:numPr>
        <w:numId w:val="7"/>
      </w:numPr>
    </w:pPr>
  </w:style>
  <w:style w:type="paragraph" w:customStyle="1" w:styleId="ListAlpha2">
    <w:name w:val="List Alpha 2"/>
    <w:basedOn w:val="List2"/>
    <w:rsid w:val="00BD690A"/>
    <w:pPr>
      <w:numPr>
        <w:numId w:val="6"/>
      </w:numPr>
    </w:pPr>
  </w:style>
  <w:style w:type="paragraph" w:styleId="List2">
    <w:name w:val="List 2"/>
    <w:basedOn w:val="BodyText"/>
    <w:rsid w:val="00BD69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9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9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9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90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90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690A"/>
    <w:pPr>
      <w:numPr>
        <w:numId w:val="2"/>
      </w:numPr>
    </w:pPr>
  </w:style>
  <w:style w:type="paragraph" w:styleId="ListContinue2">
    <w:name w:val="List Continue 2"/>
    <w:basedOn w:val="List2"/>
    <w:rsid w:val="00BD690A"/>
    <w:pPr>
      <w:ind w:firstLine="0"/>
    </w:pPr>
  </w:style>
  <w:style w:type="paragraph" w:styleId="ListContinue3">
    <w:name w:val="List Continue 3"/>
    <w:basedOn w:val="List3"/>
    <w:rsid w:val="00BD690A"/>
    <w:pPr>
      <w:ind w:left="1021" w:firstLine="0"/>
    </w:pPr>
  </w:style>
  <w:style w:type="paragraph" w:styleId="ListContinue4">
    <w:name w:val="List Continue 4"/>
    <w:basedOn w:val="List4"/>
    <w:rsid w:val="00BD690A"/>
    <w:pPr>
      <w:ind w:firstLine="0"/>
    </w:pPr>
  </w:style>
  <w:style w:type="paragraph" w:styleId="ListContinue5">
    <w:name w:val="List Continue 5"/>
    <w:basedOn w:val="List5"/>
    <w:rsid w:val="00BD690A"/>
    <w:pPr>
      <w:ind w:firstLine="0"/>
    </w:pPr>
  </w:style>
  <w:style w:type="paragraph" w:styleId="ListNumber3">
    <w:name w:val="List Number 3"/>
    <w:basedOn w:val="List3"/>
    <w:rsid w:val="00BD690A"/>
    <w:pPr>
      <w:numPr>
        <w:numId w:val="3"/>
      </w:numPr>
    </w:pPr>
  </w:style>
  <w:style w:type="paragraph" w:styleId="ListNumber4">
    <w:name w:val="List Number 4"/>
    <w:basedOn w:val="List4"/>
    <w:rsid w:val="00BD690A"/>
    <w:pPr>
      <w:numPr>
        <w:numId w:val="4"/>
      </w:numPr>
    </w:pPr>
  </w:style>
  <w:style w:type="paragraph" w:styleId="ListNumber5">
    <w:name w:val="List Number 5"/>
    <w:basedOn w:val="List5"/>
    <w:rsid w:val="00BD690A"/>
    <w:pPr>
      <w:numPr>
        <w:numId w:val="5"/>
      </w:numPr>
    </w:pPr>
  </w:style>
  <w:style w:type="paragraph" w:styleId="BlockText">
    <w:name w:val="Block Text"/>
    <w:basedOn w:val="Normal"/>
    <w:rsid w:val="00BD69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9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90A"/>
    <w:rPr>
      <w:sz w:val="16"/>
      <w:vertAlign w:val="superscript"/>
    </w:rPr>
  </w:style>
  <w:style w:type="character" w:customStyle="1" w:styleId="Symbols">
    <w:name w:val="Symbols"/>
    <w:basedOn w:val="DefaultParagraphFont"/>
    <w:rsid w:val="00BD690A"/>
    <w:rPr>
      <w:rFonts w:ascii="Symbol" w:hAnsi="Symbol"/>
    </w:rPr>
  </w:style>
  <w:style w:type="character" w:customStyle="1" w:styleId="MenuOptions">
    <w:name w:val="Menu Options"/>
    <w:basedOn w:val="DefaultParagraphFont"/>
    <w:rsid w:val="00BD69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90A"/>
    <w:rPr>
      <w:b/>
    </w:rPr>
  </w:style>
  <w:style w:type="character" w:customStyle="1" w:styleId="Underlined">
    <w:name w:val="Underlined"/>
    <w:basedOn w:val="DefaultParagraphFont"/>
    <w:rsid w:val="00BD690A"/>
    <w:rPr>
      <w:u w:val="single"/>
    </w:rPr>
  </w:style>
  <w:style w:type="paragraph" w:customStyle="1" w:styleId="TableBodyTextRight">
    <w:name w:val="Table Body Text Right"/>
    <w:basedOn w:val="TableBodyText"/>
    <w:rsid w:val="00BD69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90A"/>
    <w:rPr>
      <w:sz w:val="18"/>
    </w:rPr>
  </w:style>
  <w:style w:type="paragraph" w:customStyle="1" w:styleId="BodySmallRight">
    <w:name w:val="Body Small Right"/>
    <w:basedOn w:val="BodyTextRight"/>
    <w:rsid w:val="00BD690A"/>
    <w:rPr>
      <w:sz w:val="18"/>
      <w:szCs w:val="18"/>
    </w:rPr>
  </w:style>
  <w:style w:type="paragraph" w:customStyle="1" w:styleId="MarginEdition">
    <w:name w:val="Margin Edition"/>
    <w:basedOn w:val="MarginNote"/>
    <w:rsid w:val="00BD69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90A"/>
    <w:rPr>
      <w:sz w:val="2"/>
      <w:szCs w:val="2"/>
    </w:rPr>
  </w:style>
  <w:style w:type="character" w:customStyle="1" w:styleId="Small">
    <w:name w:val="Small"/>
    <w:basedOn w:val="DefaultParagraphFont"/>
    <w:rsid w:val="00BD690A"/>
    <w:rPr>
      <w:sz w:val="16"/>
    </w:rPr>
  </w:style>
  <w:style w:type="paragraph" w:customStyle="1" w:styleId="WideTable">
    <w:name w:val="Wide Table"/>
    <w:basedOn w:val="Normal"/>
    <w:rsid w:val="00BD69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90A"/>
  </w:style>
  <w:style w:type="paragraph" w:styleId="Quote">
    <w:name w:val="Quote"/>
    <w:basedOn w:val="Heading1"/>
    <w:link w:val="QuoteChar"/>
    <w:qFormat/>
    <w:rsid w:val="00BD69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9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90A"/>
    <w:pPr>
      <w:pageBreakBefore/>
    </w:pPr>
  </w:style>
  <w:style w:type="paragraph" w:customStyle="1" w:styleId="Border">
    <w:name w:val="Border"/>
    <w:basedOn w:val="Normal"/>
    <w:qFormat/>
    <w:rsid w:val="00BD69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9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9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9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9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9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9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9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9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90A"/>
    <w:rPr>
      <w:u w:val="single"/>
    </w:rPr>
  </w:style>
  <w:style w:type="character" w:customStyle="1" w:styleId="BoldandItalics">
    <w:name w:val="Bold and Italics"/>
    <w:qFormat/>
    <w:rsid w:val="00BD690A"/>
    <w:rPr>
      <w:b/>
      <w:i/>
      <w:u w:val="none"/>
    </w:rPr>
  </w:style>
  <w:style w:type="paragraph" w:styleId="BalloonText">
    <w:name w:val="Balloon Text"/>
    <w:basedOn w:val="Normal"/>
    <w:link w:val="BalloonTextChar"/>
    <w:rsid w:val="00BD69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9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9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9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9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9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90A"/>
    <w:pPr>
      <w:spacing w:before="0" w:after="0"/>
    </w:pPr>
  </w:style>
  <w:style w:type="paragraph" w:customStyle="1" w:styleId="BodyTextBold">
    <w:name w:val="Body Text Bold"/>
    <w:basedOn w:val="BodyText"/>
    <w:qFormat/>
    <w:rsid w:val="00BD690A"/>
    <w:rPr>
      <w:b/>
    </w:rPr>
  </w:style>
  <w:style w:type="character" w:styleId="Hyperlink">
    <w:name w:val="Hyperlink"/>
    <w:basedOn w:val="DefaultParagraphFont"/>
    <w:uiPriority w:val="99"/>
    <w:unhideWhenUsed/>
    <w:rsid w:val="00F519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3898</Characters>
  <Application>Microsoft Office Word</Application>
  <DocSecurity>0</DocSecurity>
  <Lines>114</Lines>
  <Paragraphs>55</Paragraphs>
  <ScaleCrop>false</ScaleCrop>
  <Company>Author-it Software Corporation Ltd.</Company>
  <LinksUpToDate>false</LinksUpToDate>
  <CharactersWithSpaces>4422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CPPSCM5004 Perform strategic financial management of a strata community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2022-12-19T05:55:00Z</dcterms:created>
  <dcterms:modified xsi:type="dcterms:W3CDTF">2022-12-19T05:55:00Z</dcterms:modified>
</cp:coreProperties>
</file>