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D3E" w:rsidP="00055D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CPPSCM4086 Coordinate preparation of strata community budgets</w:t>
      </w:r>
      <w:r>
        <w:fldChar w:fldCharType="end"/>
      </w:r>
    </w:p>
    <w:p w:rsidR="00055D3E" w:rsidP="00055D3E">
      <w:pPr>
        <w:pStyle w:val="Version"/>
        <w:sectPr w:rsidSect="00E95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835" w:rsidP="00E95835">
      <w:pPr>
        <w:pStyle w:val="SuperHeading"/>
      </w:pPr>
      <w:r w:rsidRPr="00E95835">
        <w:t>CPPSCM4086 Coordinate preparation of strata community budgets</w:t>
      </w:r>
    </w:p>
    <w:p w:rsidR="00000000" w:rsidRPr="00E95835" w:rsidP="00E95835">
      <w:pPr>
        <w:pStyle w:val="Heading1"/>
      </w:pPr>
      <w:bookmarkStart w:id="1" w:name="O_1197145"/>
      <w:bookmarkEnd w:id="1"/>
      <w:r w:rsidRPr="00E95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35" w:rsidP="00E95835">
            <w:pPr>
              <w:pStyle w:val="BodyText"/>
            </w:pPr>
            <w:r w:rsidRPr="00E95835">
              <w:t>This version first released with CPP Property Services Training Package Release 15.0.</w:t>
            </w:r>
          </w:p>
          <w:p w:rsidR="00000000" w:rsidRPr="00E95835" w:rsidP="00E95835">
            <w:pPr>
              <w:pStyle w:val="BodyText"/>
            </w:pPr>
            <w:r w:rsidRPr="00E95835">
              <w:t>Supersedes and is equivalent to CPPDSM4086 Oversee preparation of strata community budgets. Title changed to bet</w:t>
            </w:r>
            <w:r w:rsidRPr="00E95835">
              <w:t>ter reflect outcome.</w:t>
            </w:r>
          </w:p>
        </w:tc>
      </w:tr>
    </w:tbl>
    <w:p w:rsidR="00000000" w:rsidRPr="00E95835" w:rsidP="00E95835">
      <w:pPr>
        <w:pStyle w:val="BodyText"/>
      </w:pPr>
    </w:p>
    <w:p w:rsidR="00000000" w:rsidRPr="00E95835" w:rsidP="00E95835">
      <w:pPr>
        <w:pStyle w:val="AllowPageBreak"/>
      </w:pPr>
    </w:p>
    <w:p w:rsidR="00000000" w:rsidRPr="00E95835" w:rsidP="00E95835">
      <w:pPr>
        <w:pStyle w:val="Heading1"/>
      </w:pPr>
      <w:bookmarkStart w:id="2" w:name="O_1197151"/>
      <w:bookmarkEnd w:id="2"/>
      <w:r w:rsidRPr="00E95835">
        <w:t>Application</w:t>
      </w:r>
    </w:p>
    <w:p w:rsidR="00000000" w:rsidRPr="00E95835" w:rsidP="00055D3E">
      <w:pPr>
        <w:pStyle w:val="BodyText"/>
      </w:pPr>
      <w:r w:rsidRPr="00E95835">
        <w:t>This unit of competency specifies the skills and knowledge required to coordinate the annual budget for a strata community. It includes gathering budget information, identifying projected income and exp</w:t>
      </w:r>
      <w:r w:rsidRPr="00E95835">
        <w:t>enditure, overseeing preparation of the budget and presenting the budget to the strata community.</w:t>
      </w:r>
    </w:p>
    <w:p w:rsidR="00000000" w:rsidRPr="00E95835" w:rsidP="00055D3E">
      <w:pPr>
        <w:pStyle w:val="BodyText"/>
      </w:pPr>
      <w:r w:rsidRPr="00E95835">
        <w:t>This unit is suitable for strata community managers who apply a broad range of skills and knowledge to complete routine and non-routine tasks and deal with pr</w:t>
      </w:r>
      <w:r w:rsidRPr="00E95835">
        <w:t>edictable and sometimes unpredictable problems. Strata community managers may also be known as strata managers, owners’ corporation managers or body corporate managers depending on the jurisdiction of operation.</w:t>
      </w:r>
    </w:p>
    <w:p w:rsidR="00000000" w:rsidRPr="00E95835" w:rsidP="00055D3E">
      <w:pPr>
        <w:pStyle w:val="BodyText"/>
      </w:pPr>
      <w:r w:rsidRPr="00E95835">
        <w:t>Licensing, legislative, regulatory or certif</w:t>
      </w:r>
      <w:r w:rsidRPr="00E95835">
        <w:t>ication requirements apply to strata community management in some states and territories. For further information, check with the relevant regulatory authority.</w:t>
      </w:r>
    </w:p>
    <w:p w:rsidR="00000000" w:rsidRPr="00E95835" w:rsidP="00E95835">
      <w:pPr>
        <w:pStyle w:val="Heading1"/>
      </w:pPr>
      <w:bookmarkStart w:id="3" w:name="O_1197150"/>
      <w:bookmarkEnd w:id="3"/>
      <w:r w:rsidRPr="00E95835">
        <w:t>Pre-requisite Unit</w:t>
      </w:r>
    </w:p>
    <w:p w:rsidR="00000000" w:rsidRPr="00E95835" w:rsidP="00055D3E">
      <w:pPr>
        <w:pStyle w:val="BodyText"/>
      </w:pPr>
      <w:r w:rsidRPr="00E95835">
        <w:t>Nil.</w:t>
      </w:r>
    </w:p>
    <w:p w:rsidR="00000000" w:rsidRPr="00E95835" w:rsidP="00E95835">
      <w:pPr>
        <w:pStyle w:val="Heading1"/>
      </w:pPr>
      <w:bookmarkStart w:id="4" w:name="O_1197149"/>
      <w:bookmarkEnd w:id="4"/>
      <w:r w:rsidRPr="00E95835">
        <w:t>Unit Sector</w:t>
      </w:r>
    </w:p>
    <w:p w:rsidR="00000000" w:rsidRPr="00E95835" w:rsidP="00055D3E">
      <w:pPr>
        <w:pStyle w:val="BodyText"/>
      </w:pPr>
      <w:r w:rsidRPr="00E95835">
        <w:t>Strata Community Mana</w:t>
      </w:r>
      <w:r w:rsidRPr="00E95835">
        <w:t>gement.</w:t>
      </w:r>
    </w:p>
    <w:p w:rsidR="00000000" w:rsidRPr="00E95835" w:rsidP="00E95835">
      <w:pPr>
        <w:pStyle w:val="Heading1"/>
      </w:pPr>
      <w:bookmarkStart w:id="5" w:name="O_1197148"/>
      <w:bookmarkEnd w:id="5"/>
      <w:r w:rsidRPr="00E958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Performance criteria describe what needs to be done to demonstrate achievement of the element.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 xml:space="preserve">Gather and analyse budget </w:t>
            </w:r>
            <w:r w:rsidRPr="00E95835">
              <w:t xml:space="preserve">information for </w:t>
            </w:r>
            <w:r w:rsidRPr="00E95835">
              <w:t>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 xml:space="preserve">Identify regulatory requirements relevant to strata community funds, contribution levies and fees, including overdue fees, in the jurisdiction of operation and apply to </w:t>
            </w:r>
            <w:r w:rsidRPr="00E95835">
              <w:t>budget planning to ensure compliance.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Sour</w:t>
            </w:r>
            <w:r w:rsidRPr="00E95835">
              <w:t>ce and collate information to support budget preparation and select appropriate budgeting method according to regulatory and workplace requirements.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Analyse budget performance of previous year to identify information for inclusion in annual budget.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Consulting with relevant persons to identify ways to reduce strata community expenditure.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Consult with relevant persons to identify and document strata community expenditure priorities.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Identify and document projected income and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Identify sources of strata community income and expenditure.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 xml:space="preserve">Conduct calculations to prepare expenditure estimates relating to administrative activities, including repairs, maintenance and </w:t>
            </w:r>
            <w:r w:rsidRPr="00E95835">
              <w:t>contractual and regulatory obligations.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Identify potential variations to income and expenditure estimates and assess their impact on the overall budget.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Identify situations requiring raising of additional or one-off levies for strata community.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Document projected income and expenditure according to regulatory and workplace requirements.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Oversee budget preparation.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Organise budget preparation in consultation with strata committee and relevant persons according to regulatory and workplace requirements.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Review budget documentation and seek clarification as required from relevant persons to ensure accuracy.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Check expenditure commitments against final income estimates.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Prepare cash flow forecasts and include contingencies in draft budget.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Review draft budget and propose any required modifications in consultation with relevant persons.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Finalise and present strata community budget.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Consult with strata community committee to finalise and approve draft budget according to regulatory and workplace requirements.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 xml:space="preserve">Present draft budget and schedule of contribution levies and fees to </w:t>
            </w:r>
            <w:r w:rsidRPr="00E95835">
              <w:t>the strata community committee for approval according to regulatory and workplace requirements.</w:t>
            </w:r>
          </w:p>
        </w:tc>
      </w:tr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35" w:rsidP="00E95835">
            <w:pPr>
              <w:pStyle w:val="BodyText"/>
            </w:pPr>
            <w:r w:rsidRPr="00E95835">
              <w:t>Regularly review budget and report variances to strata community committee according to regulatory and workplace requirements.</w:t>
            </w:r>
          </w:p>
        </w:tc>
      </w:tr>
    </w:tbl>
    <w:p w:rsidR="00000000" w:rsidRPr="00E95835" w:rsidP="00E95835">
      <w:pPr>
        <w:pStyle w:val="BodyText"/>
      </w:pPr>
    </w:p>
    <w:p w:rsidR="00000000" w:rsidRPr="00E95835" w:rsidP="00E95835">
      <w:pPr>
        <w:pStyle w:val="AllowPageBreak"/>
      </w:pPr>
    </w:p>
    <w:p w:rsidR="00000000" w:rsidRPr="00E95835" w:rsidP="00E95835">
      <w:pPr>
        <w:pStyle w:val="Heading1"/>
      </w:pPr>
      <w:bookmarkStart w:id="6" w:name="O_1197147"/>
      <w:bookmarkEnd w:id="6"/>
      <w:r w:rsidRPr="00E95835">
        <w:t>Foundation Skills</w:t>
      </w:r>
    </w:p>
    <w:p w:rsidR="00000000" w:rsidRPr="00E95835" w:rsidP="00055D3E">
      <w:pPr>
        <w:pStyle w:val="BodyText"/>
      </w:pPr>
      <w:r w:rsidRPr="00E95835">
        <w:t>Foundation skills essential to performance are explicit in the performance criteria of this unit of competency.</w:t>
      </w:r>
    </w:p>
    <w:p w:rsidR="00000000" w:rsidRPr="00E95835" w:rsidP="00E95835">
      <w:pPr>
        <w:pStyle w:val="Heading1"/>
      </w:pPr>
      <w:bookmarkStart w:id="7" w:name="O_1197146"/>
      <w:bookmarkEnd w:id="7"/>
      <w:r w:rsidRPr="00E95835">
        <w:t>Unit Mapping Information</w:t>
      </w:r>
    </w:p>
    <w:p w:rsidR="00000000" w:rsidRPr="00E95835" w:rsidP="00055D3E">
      <w:pPr>
        <w:pStyle w:val="BodyText"/>
      </w:pPr>
      <w:r w:rsidRPr="00E95835">
        <w:t>Supersedes and is equivalent to CPPDSM4086 Oversee preparation of strata community</w:t>
      </w:r>
      <w:r w:rsidRPr="00E95835">
        <w:t xml:space="preserve"> budgets.</w:t>
      </w:r>
    </w:p>
    <w:p w:rsidR="00000000" w:rsidRPr="00E95835" w:rsidP="00E95835">
      <w:pPr>
        <w:pStyle w:val="Heading1"/>
      </w:pPr>
      <w:bookmarkStart w:id="8" w:name="O_1197139"/>
      <w:bookmarkEnd w:id="8"/>
      <w:r w:rsidRPr="00E95835">
        <w:t>Links</w:t>
      </w:r>
    </w:p>
    <w:p w:rsidR="00000000" w:rsidRPr="00E95835" w:rsidP="00055D3E">
      <w:pPr>
        <w:pStyle w:val="BodyText"/>
      </w:pPr>
      <w:r w:rsidRPr="00E958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43B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95835" w:rsidP="00055D3E">
      <w:pPr>
        <w:pStyle w:val="BodyText"/>
        <w:sectPr w:rsidSect="00E958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835" w:rsidP="00E95835">
      <w:pPr>
        <w:pStyle w:val="SuperHeading"/>
      </w:pPr>
      <w:r w:rsidRPr="00E95835">
        <w:t>Assessme</w:t>
      </w:r>
      <w:r w:rsidRPr="00E95835">
        <w:t>nt Requirements for CPPSCM4086 Coordinate preparation of strata community budgets</w:t>
      </w:r>
    </w:p>
    <w:p w:rsidR="00000000" w:rsidRPr="00E95835" w:rsidP="00E95835">
      <w:pPr>
        <w:pStyle w:val="Heading1"/>
      </w:pPr>
      <w:bookmarkStart w:id="9" w:name="O_1197141"/>
      <w:bookmarkEnd w:id="9"/>
      <w:r w:rsidRPr="00E95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95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835">
            <w:pPr>
              <w:pStyle w:val="BodyText"/>
              <w:rPr>
                <w:lang w:val="en-NZ"/>
              </w:rPr>
            </w:pPr>
            <w:r w:rsidRPr="00E958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835" w:rsidP="00E95835">
            <w:pPr>
              <w:pStyle w:val="BodyText"/>
            </w:pPr>
            <w:r w:rsidRPr="00E95835">
              <w:t>This version first released with CPP Property Services Training Package Release 15.0.</w:t>
            </w:r>
          </w:p>
          <w:p w:rsidR="00000000" w:rsidRPr="00E95835" w:rsidP="00E95835">
            <w:pPr>
              <w:pStyle w:val="BodyText"/>
            </w:pPr>
            <w:r w:rsidRPr="00E95835">
              <w:t>Supersedes and is equivalent to CPPDSM4086 Oversee preparation of strata community budgets. Title changed to better reflect outcome.</w:t>
            </w:r>
          </w:p>
        </w:tc>
      </w:tr>
    </w:tbl>
    <w:p w:rsidR="00000000" w:rsidRPr="00E95835" w:rsidP="00E95835">
      <w:pPr>
        <w:pStyle w:val="BodyText"/>
      </w:pPr>
    </w:p>
    <w:p w:rsidR="00000000" w:rsidRPr="00E95835" w:rsidP="00E95835">
      <w:pPr>
        <w:pStyle w:val="AllowPageBreak"/>
      </w:pPr>
    </w:p>
    <w:p w:rsidR="00000000" w:rsidRPr="00E95835" w:rsidP="00E95835">
      <w:pPr>
        <w:pStyle w:val="Heading1"/>
      </w:pPr>
      <w:bookmarkStart w:id="10" w:name="O_1197144"/>
      <w:bookmarkEnd w:id="10"/>
      <w:r w:rsidRPr="00E95835">
        <w:t>Performance Evidence</w:t>
      </w:r>
    </w:p>
    <w:p w:rsidR="00000000" w:rsidRPr="00E95835" w:rsidP="00055D3E">
      <w:pPr>
        <w:pStyle w:val="BodyText"/>
      </w:pPr>
      <w:r w:rsidRPr="00E95835">
        <w:t>To demonstrate competency, a candidate must meet the elements and performance cri</w:t>
      </w:r>
      <w:r w:rsidRPr="00E95835">
        <w:t>teria of this unit to coordinate the preparation of two strata community budgets:</w:t>
      </w:r>
    </w:p>
    <w:p w:rsidR="00000000" w:rsidRPr="00E95835" w:rsidP="00E95835">
      <w:pPr>
        <w:pStyle w:val="ListBullet"/>
      </w:pPr>
      <w:r w:rsidRPr="00E95835">
        <w:t>one annual budget for an off-the-plan sales contract</w:t>
      </w:r>
    </w:p>
    <w:p w:rsidR="00000000" w:rsidRPr="00E95835" w:rsidP="00E95835">
      <w:pPr>
        <w:pStyle w:val="ListBullet"/>
      </w:pPr>
      <w:r w:rsidRPr="00E95835">
        <w:t>one annual budget for a strata community.</w:t>
      </w:r>
    </w:p>
    <w:p w:rsidR="00000000" w:rsidRPr="00E95835" w:rsidP="00E95835">
      <w:pPr>
        <w:pStyle w:val="AllowPageBreak"/>
      </w:pPr>
    </w:p>
    <w:p w:rsidR="00000000" w:rsidRPr="00E95835" w:rsidP="00E95835">
      <w:pPr>
        <w:pStyle w:val="Heading1"/>
      </w:pPr>
      <w:bookmarkStart w:id="11" w:name="O_1197143"/>
      <w:bookmarkEnd w:id="11"/>
      <w:r w:rsidRPr="00E95835">
        <w:t>Knowledge Evidence</w:t>
      </w:r>
    </w:p>
    <w:p w:rsidR="00000000" w:rsidRPr="00E95835" w:rsidP="00055D3E">
      <w:pPr>
        <w:pStyle w:val="BodyText"/>
      </w:pPr>
      <w:r w:rsidRPr="00E95835">
        <w:t>To be competent in this unit, a candidate must demonstrate knowledge of:</w:t>
      </w:r>
    </w:p>
    <w:p w:rsidR="00000000" w:rsidRPr="00E95835" w:rsidP="00E95835">
      <w:pPr>
        <w:pStyle w:val="ListBullet"/>
      </w:pPr>
      <w:r w:rsidRPr="00E95835">
        <w:t>cash flow requirements with regard to levy issue dates</w:t>
      </w:r>
    </w:p>
    <w:p w:rsidR="00000000" w:rsidRPr="00E95835" w:rsidP="00E95835">
      <w:pPr>
        <w:pStyle w:val="ListBullet"/>
      </w:pPr>
      <w:r w:rsidRPr="00E95835">
        <w:t xml:space="preserve">components of a typical annual budget for a strata community </w:t>
      </w:r>
    </w:p>
    <w:p w:rsidR="00000000" w:rsidRPr="00E95835" w:rsidP="00E95835">
      <w:pPr>
        <w:pStyle w:val="ListBullet"/>
      </w:pPr>
      <w:r w:rsidRPr="00E95835">
        <w:t>compliance requirements of legislation and regulations relevant t</w:t>
      </w:r>
      <w:r w:rsidRPr="00E95835">
        <w:t>o the preparation of annual budgets for strata communities in the jurisdiction of operation:</w:t>
      </w:r>
    </w:p>
    <w:p w:rsidR="00000000" w:rsidRPr="00E95835" w:rsidP="00E95835">
      <w:pPr>
        <w:pStyle w:val="ListBullet2"/>
      </w:pPr>
      <w:r w:rsidRPr="00E95835">
        <w:t>environmental protection (sustainability)</w:t>
      </w:r>
    </w:p>
    <w:p w:rsidR="00000000" w:rsidRPr="00E95835" w:rsidP="00E95835">
      <w:pPr>
        <w:pStyle w:val="ListBullet2"/>
      </w:pPr>
      <w:r w:rsidRPr="00E95835">
        <w:t>fair trading and consumer protection</w:t>
      </w:r>
    </w:p>
    <w:p w:rsidR="00000000" w:rsidRPr="00E95835" w:rsidP="00E95835">
      <w:pPr>
        <w:pStyle w:val="ListBullet2"/>
      </w:pPr>
      <w:r w:rsidRPr="00E95835">
        <w:t>privacy</w:t>
      </w:r>
    </w:p>
    <w:p w:rsidR="00000000" w:rsidRPr="00E95835" w:rsidP="00E95835">
      <w:pPr>
        <w:pStyle w:val="ListBullet2"/>
      </w:pPr>
      <w:r w:rsidRPr="00E95835">
        <w:t>provisions of legislation and funding body requirements that affect how fin</w:t>
      </w:r>
      <w:r w:rsidRPr="00E95835">
        <w:t>ances and assets can be used by strata communities</w:t>
      </w:r>
    </w:p>
    <w:p w:rsidR="00000000" w:rsidRPr="00E95835" w:rsidP="00E95835">
      <w:pPr>
        <w:pStyle w:val="ListBullet"/>
      </w:pPr>
      <w:r w:rsidRPr="00E95835">
        <w:t>concept of, and procedures for, financial contingency planning</w:t>
      </w:r>
    </w:p>
    <w:p w:rsidR="00000000" w:rsidRPr="00E95835" w:rsidP="00E95835">
      <w:pPr>
        <w:pStyle w:val="ListBullet"/>
      </w:pPr>
      <w:r w:rsidRPr="00E95835">
        <w:t>concept of strata community control and how it applies to budgetary decision making</w:t>
      </w:r>
    </w:p>
    <w:p w:rsidR="00000000" w:rsidRPr="00E95835" w:rsidP="00E95835">
      <w:pPr>
        <w:pStyle w:val="ListBullet"/>
      </w:pPr>
      <w:r w:rsidRPr="00E95835">
        <w:t>differences between mutual and non-mutual income and requ</w:t>
      </w:r>
      <w:r w:rsidRPr="00E95835">
        <w:t>irements for lot owners and strata companies to declare income in tax returns</w:t>
      </w:r>
    </w:p>
    <w:p w:rsidR="00000000" w:rsidRPr="00E95835" w:rsidP="00E95835">
      <w:pPr>
        <w:pStyle w:val="ListBullet"/>
      </w:pPr>
      <w:r w:rsidRPr="00E95835">
        <w:t>historical and zero budgeting methods</w:t>
      </w:r>
    </w:p>
    <w:p w:rsidR="00000000" w:rsidRPr="00E95835" w:rsidP="00E95835">
      <w:pPr>
        <w:pStyle w:val="ListBullet"/>
      </w:pPr>
      <w:r w:rsidRPr="00E95835">
        <w:t xml:space="preserve">interpersonal communication strategies and techniques used to effectively relate to people from a </w:t>
      </w:r>
      <w:r w:rsidRPr="00E95835">
        <w:t>range of social, cultural and ethnic backgrounds and with a range of physical and cognitive abilities</w:t>
      </w:r>
    </w:p>
    <w:p w:rsidR="00000000" w:rsidRPr="00E95835" w:rsidP="00E95835">
      <w:pPr>
        <w:pStyle w:val="ListBullet"/>
      </w:pPr>
      <w:r w:rsidRPr="00E95835">
        <w:t>legislative requirements for raising, issuing and collecting levies in the jurisdiction of operation</w:t>
      </w:r>
    </w:p>
    <w:p w:rsidR="00000000" w:rsidRPr="00E95835" w:rsidP="00E95835">
      <w:pPr>
        <w:pStyle w:val="ListBullet"/>
      </w:pPr>
      <w:r w:rsidRPr="00E95835">
        <w:t>limitations of own work role, responsibilities and ab</w:t>
      </w:r>
      <w:r w:rsidRPr="00E95835">
        <w:t>ilities</w:t>
      </w:r>
    </w:p>
    <w:p w:rsidR="00000000" w:rsidRPr="00E95835" w:rsidP="00E95835">
      <w:pPr>
        <w:pStyle w:val="ListBullet"/>
      </w:pPr>
      <w:r w:rsidRPr="00E95835">
        <w:t>previous year’s income and expenditure statements</w:t>
      </w:r>
    </w:p>
    <w:p w:rsidR="00000000" w:rsidRPr="00E95835" w:rsidP="00E95835">
      <w:pPr>
        <w:pStyle w:val="ListBullet"/>
      </w:pPr>
      <w:r w:rsidRPr="00E95835">
        <w:t xml:space="preserve">roles and responsibilities of strata community managers in assisting professional financial advisers to prepare strata community annual budgets </w:t>
      </w:r>
    </w:p>
    <w:p w:rsidR="00000000" w:rsidRPr="00E95835" w:rsidP="00E95835">
      <w:pPr>
        <w:pStyle w:val="ListBullet"/>
      </w:pPr>
      <w:r w:rsidRPr="00E95835">
        <w:t>situations requiring the raising of additional or one</w:t>
      </w:r>
      <w:r w:rsidRPr="00E95835">
        <w:t>-off levies for strata communities</w:t>
      </w:r>
    </w:p>
    <w:p w:rsidR="00000000" w:rsidRPr="00E95835" w:rsidP="00E95835">
      <w:pPr>
        <w:pStyle w:val="ListBullet"/>
      </w:pPr>
      <w:r w:rsidRPr="00E95835">
        <w:t>sources of strata community expenditure:</w:t>
      </w:r>
    </w:p>
    <w:p w:rsidR="00000000" w:rsidRPr="00E95835" w:rsidP="00E95835">
      <w:pPr>
        <w:pStyle w:val="ListBullet2"/>
      </w:pPr>
      <w:r w:rsidRPr="00E95835">
        <w:t>administrative</w:t>
      </w:r>
    </w:p>
    <w:p w:rsidR="00000000" w:rsidRPr="00E95835" w:rsidP="00E95835">
      <w:pPr>
        <w:pStyle w:val="ListBullet2"/>
      </w:pPr>
      <w:r w:rsidRPr="00E95835">
        <w:t>building</w:t>
      </w:r>
    </w:p>
    <w:p w:rsidR="00000000" w:rsidRPr="00E95835" w:rsidP="00E95835">
      <w:pPr>
        <w:pStyle w:val="ListBullet2"/>
      </w:pPr>
      <w:r w:rsidRPr="00E95835">
        <w:t>grounds</w:t>
      </w:r>
    </w:p>
    <w:p w:rsidR="00000000" w:rsidRPr="00E95835" w:rsidP="00E95835">
      <w:pPr>
        <w:pStyle w:val="ListBullet2"/>
      </w:pPr>
      <w:r w:rsidRPr="00E95835">
        <w:t>long-term maintenance planning</w:t>
      </w:r>
    </w:p>
    <w:p w:rsidR="00000000" w:rsidRPr="00E95835" w:rsidP="00E95835">
      <w:pPr>
        <w:pStyle w:val="ListBullet2"/>
      </w:pPr>
      <w:r w:rsidRPr="00E95835">
        <w:t>utilities</w:t>
      </w:r>
    </w:p>
    <w:p w:rsidR="00000000" w:rsidRPr="00E95835" w:rsidP="00E95835">
      <w:pPr>
        <w:pStyle w:val="ListBullet"/>
      </w:pPr>
      <w:r w:rsidRPr="00E95835">
        <w:t>sources of strata community income:</w:t>
      </w:r>
    </w:p>
    <w:p w:rsidR="00000000" w:rsidRPr="00E95835" w:rsidP="00E95835">
      <w:pPr>
        <w:pStyle w:val="ListBullet2"/>
      </w:pPr>
      <w:r w:rsidRPr="00E95835">
        <w:t>contribution levies</w:t>
      </w:r>
    </w:p>
    <w:p w:rsidR="00000000" w:rsidRPr="00E95835" w:rsidP="00E95835">
      <w:pPr>
        <w:pStyle w:val="ListBullet2"/>
      </w:pPr>
      <w:r w:rsidRPr="00E95835">
        <w:t>embedded network</w:t>
      </w:r>
    </w:p>
    <w:p w:rsidR="00000000" w:rsidRPr="00E95835" w:rsidP="00E95835">
      <w:pPr>
        <w:pStyle w:val="ListBullet2"/>
      </w:pPr>
      <w:r w:rsidRPr="00E95835">
        <w:t>interest: bank and investments</w:t>
      </w:r>
    </w:p>
    <w:p w:rsidR="00000000" w:rsidRPr="00E95835" w:rsidP="00E95835">
      <w:pPr>
        <w:pStyle w:val="ListBullet2"/>
      </w:pPr>
      <w:r w:rsidRPr="00E95835">
        <w:t>penalty interest</w:t>
      </w:r>
    </w:p>
    <w:p w:rsidR="00000000" w:rsidRPr="00E95835" w:rsidP="00E95835">
      <w:pPr>
        <w:pStyle w:val="ListBullet2"/>
      </w:pPr>
      <w:r w:rsidRPr="00E95835">
        <w:t>recovered fees or costs</w:t>
      </w:r>
    </w:p>
    <w:p w:rsidR="00000000" w:rsidRPr="00E95835" w:rsidP="00E95835">
      <w:pPr>
        <w:pStyle w:val="ListBullet2"/>
      </w:pPr>
      <w:r w:rsidRPr="00E95835">
        <w:t>rental income</w:t>
      </w:r>
    </w:p>
    <w:p w:rsidR="00000000" w:rsidRPr="00E95835" w:rsidP="00E95835">
      <w:pPr>
        <w:pStyle w:val="ListBullet"/>
      </w:pPr>
      <w:r w:rsidRPr="00E95835">
        <w:t>standard budgeting procedures, including methods for bringing budgets into balance when expenditure is greater than income</w:t>
      </w:r>
    </w:p>
    <w:p w:rsidR="00000000" w:rsidRPr="00E95835" w:rsidP="00E95835">
      <w:pPr>
        <w:pStyle w:val="ListBullet"/>
      </w:pPr>
      <w:r w:rsidRPr="00E95835">
        <w:t>workplace requirements for coordinating the preparation of strata community b</w:t>
      </w:r>
      <w:r w:rsidRPr="00E95835">
        <w:t>udgets:</w:t>
      </w:r>
    </w:p>
    <w:p w:rsidR="00000000" w:rsidRPr="00E95835" w:rsidP="00E95835">
      <w:pPr>
        <w:pStyle w:val="ListBullet2"/>
      </w:pPr>
      <w:r w:rsidRPr="00E95835">
        <w:t>systems for storing information and documentation.</w:t>
      </w:r>
    </w:p>
    <w:p w:rsidR="00000000" w:rsidRPr="00E95835" w:rsidP="00E95835">
      <w:pPr>
        <w:pStyle w:val="AllowPageBreak"/>
      </w:pPr>
    </w:p>
    <w:p w:rsidR="00000000" w:rsidRPr="00E95835" w:rsidP="00E95835">
      <w:pPr>
        <w:pStyle w:val="Heading1"/>
      </w:pPr>
      <w:bookmarkStart w:id="12" w:name="O_1197142"/>
      <w:bookmarkEnd w:id="12"/>
      <w:r w:rsidRPr="00E95835">
        <w:t>Assessment Conditions</w:t>
      </w:r>
    </w:p>
    <w:p w:rsidR="00000000" w:rsidRPr="00E95835" w:rsidP="00055D3E">
      <w:pPr>
        <w:pStyle w:val="BodyText"/>
      </w:pPr>
      <w:r w:rsidRPr="00E95835">
        <w:t xml:space="preserve">Assessors must meet the requirements for assessors contained in the Standards for Registered Training Organisations. </w:t>
      </w:r>
    </w:p>
    <w:p w:rsidR="00000000" w:rsidRPr="00E95835" w:rsidP="00055D3E">
      <w:pPr>
        <w:pStyle w:val="BodyText"/>
      </w:pPr>
      <w:r w:rsidRPr="00E9583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E95835" w:rsidP="00055D3E">
      <w:pPr>
        <w:pStyle w:val="BodyText"/>
      </w:pPr>
      <w:r w:rsidRPr="00E95835">
        <w:t>Candidates must have access to documentation, info</w:t>
      </w:r>
      <w:r w:rsidRPr="00E95835">
        <w:t>rmation and technologies required to achieve the performance criteria and performance evidence.</w:t>
      </w:r>
    </w:p>
    <w:p w:rsidR="00000000" w:rsidRPr="00E95835" w:rsidP="00E95835">
      <w:pPr>
        <w:pStyle w:val="Heading1"/>
      </w:pPr>
      <w:bookmarkStart w:id="13" w:name="O_1197140"/>
      <w:bookmarkEnd w:id="13"/>
      <w:r w:rsidRPr="00E95835">
        <w:t>Links</w:t>
      </w:r>
    </w:p>
    <w:p w:rsidR="00000000" w:rsidRPr="00E95835" w:rsidP="00055D3E">
      <w:pPr>
        <w:pStyle w:val="BodyText"/>
      </w:pPr>
      <w:r w:rsidRPr="00E958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43B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95835" w:rsidP="00E95835"/>
    <w:sectPr w:rsidSect="00E958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 w:rsidRPr="00055D3E" w:rsidP="00055D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3E" w:rsidP="00E95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D3E" w:rsidP="00E95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5D3E" w:rsidP="00E958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 w:rsidP="00E95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5D3E">
      <w:t>Approved</w:t>
    </w:r>
    <w:r w:rsidR="00055D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5D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D3E">
      <w:rPr>
        <w:noProof/>
      </w:rPr>
      <w:t>4</w:t>
    </w:r>
    <w:r>
      <w:rPr>
        <w:noProof/>
      </w:rPr>
      <w:fldChar w:fldCharType="end"/>
    </w:r>
  </w:p>
  <w:p w:rsidR="00E95835" w:rsidP="00E95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5D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5D3E">
      <w:t>BuildSkills Australia</w:t>
    </w:r>
    <w:r w:rsidR="00055D3E">
      <w:fldChar w:fldCharType="end"/>
    </w:r>
  </w:p>
  <w:p w:rsidR="00E95835" w:rsidP="00E95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835" w:rsidRPr="00055D3E" w:rsidP="00055D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3E" w:rsidRPr="002D2AF8" w:rsidP="00E95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CPPSCM4086 Coordinate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5D3E" w:rsidP="00E958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35" w:rsidRPr="002D2AF8" w:rsidP="00E95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5D3E">
      <w:t>CPPSCM4086 Coordinate preparation of strata community budgets</w:t>
    </w:r>
    <w:r w:rsidR="00055D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5D3E">
      <w:rPr>
        <w:noProof/>
      </w:rPr>
      <w:t>1 March 2025</w:t>
    </w:r>
    <w:r>
      <w:fldChar w:fldCharType="end"/>
    </w:r>
  </w:p>
  <w:p w:rsidR="00E95835" w:rsidP="00E95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885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6C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181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835"/>
  </w:style>
  <w:style w:type="character" w:customStyle="1" w:styleId="Heading1Char">
    <w:name w:val="Heading 1 Char"/>
    <w:basedOn w:val="DefaultParagraphFont"/>
    <w:link w:val="Heading1"/>
    <w:rsid w:val="00E95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8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8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835"/>
    <w:rPr>
      <w:b/>
      <w:spacing w:val="0"/>
    </w:rPr>
  </w:style>
  <w:style w:type="paragraph" w:customStyle="1" w:styleId="SuperTitle">
    <w:name w:val="SuperTitle"/>
    <w:basedOn w:val="Title"/>
    <w:rsid w:val="00E95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835"/>
    <w:rPr>
      <w:i/>
    </w:rPr>
  </w:style>
  <w:style w:type="paragraph" w:styleId="Caption">
    <w:name w:val="caption"/>
    <w:basedOn w:val="BodyText"/>
    <w:next w:val="Normal"/>
    <w:qFormat/>
    <w:rsid w:val="00E95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835"/>
  </w:style>
  <w:style w:type="paragraph" w:styleId="TableofFigures">
    <w:name w:val="table of figures"/>
    <w:basedOn w:val="Normal"/>
    <w:next w:val="Normal"/>
    <w:semiHidden/>
    <w:rsid w:val="00E95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835"/>
    <w:rPr>
      <w:rFonts w:ascii="Wingdings" w:hAnsi="Wingdings"/>
    </w:rPr>
  </w:style>
  <w:style w:type="paragraph" w:customStyle="1" w:styleId="TableHeading">
    <w:name w:val="Table Heading"/>
    <w:basedOn w:val="HeadingBase"/>
    <w:rsid w:val="00E95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835"/>
    <w:rPr>
      <w:color w:val="0033CC"/>
      <w:u w:val="none"/>
    </w:rPr>
  </w:style>
  <w:style w:type="paragraph" w:customStyle="1" w:styleId="BodyTextRight">
    <w:name w:val="Body Text Right"/>
    <w:basedOn w:val="BodyText"/>
    <w:rsid w:val="00E95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835"/>
    <w:rPr>
      <w:sz w:val="32"/>
    </w:rPr>
  </w:style>
  <w:style w:type="paragraph" w:customStyle="1" w:styleId="HeadingProcedure">
    <w:name w:val="Heading Procedure"/>
    <w:basedOn w:val="HeadingBase"/>
    <w:next w:val="Normal"/>
    <w:rsid w:val="00E95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835"/>
    <w:pPr>
      <w:spacing w:before="60" w:after="60"/>
    </w:pPr>
  </w:style>
  <w:style w:type="paragraph" w:styleId="ListContinue">
    <w:name w:val="List Continue"/>
    <w:basedOn w:val="List"/>
    <w:rsid w:val="00E95835"/>
    <w:pPr>
      <w:ind w:firstLine="0"/>
    </w:pPr>
  </w:style>
  <w:style w:type="paragraph" w:customStyle="1" w:styleId="ListNote">
    <w:name w:val="List Note"/>
    <w:basedOn w:val="List"/>
    <w:rsid w:val="00E95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835"/>
    <w:rPr>
      <w:rFonts w:ascii="Courier New" w:hAnsi="Courier New"/>
    </w:rPr>
  </w:style>
  <w:style w:type="paragraph" w:customStyle="1" w:styleId="NoteBullet">
    <w:name w:val="Note Bullet"/>
    <w:basedOn w:val="Note"/>
    <w:rsid w:val="00E95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835"/>
    <w:rPr>
      <w:b/>
      <w:smallCaps/>
    </w:rPr>
  </w:style>
  <w:style w:type="paragraph" w:customStyle="1" w:styleId="TableListNumber">
    <w:name w:val="Table List Number"/>
    <w:basedOn w:val="ListNumber"/>
    <w:rsid w:val="00E95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835"/>
    <w:pPr>
      <w:numPr>
        <w:numId w:val="9"/>
      </w:numPr>
    </w:pPr>
  </w:style>
  <w:style w:type="paragraph" w:customStyle="1" w:styleId="ListAlpha2">
    <w:name w:val="List Alpha 2"/>
    <w:basedOn w:val="List2"/>
    <w:rsid w:val="00E95835"/>
    <w:pPr>
      <w:numPr>
        <w:numId w:val="8"/>
      </w:numPr>
    </w:pPr>
  </w:style>
  <w:style w:type="paragraph" w:styleId="List2">
    <w:name w:val="List 2"/>
    <w:basedOn w:val="BodyText"/>
    <w:rsid w:val="00E95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835"/>
    <w:pPr>
      <w:numPr>
        <w:numId w:val="4"/>
      </w:numPr>
    </w:pPr>
  </w:style>
  <w:style w:type="paragraph" w:styleId="ListContinue2">
    <w:name w:val="List Continue 2"/>
    <w:basedOn w:val="List2"/>
    <w:rsid w:val="00E95835"/>
    <w:pPr>
      <w:ind w:firstLine="0"/>
    </w:pPr>
  </w:style>
  <w:style w:type="paragraph" w:styleId="ListContinue3">
    <w:name w:val="List Continue 3"/>
    <w:basedOn w:val="List3"/>
    <w:rsid w:val="00E95835"/>
    <w:pPr>
      <w:ind w:left="1021" w:firstLine="0"/>
    </w:pPr>
  </w:style>
  <w:style w:type="paragraph" w:styleId="ListContinue4">
    <w:name w:val="List Continue 4"/>
    <w:basedOn w:val="List4"/>
    <w:rsid w:val="00E95835"/>
    <w:pPr>
      <w:ind w:firstLine="0"/>
    </w:pPr>
  </w:style>
  <w:style w:type="paragraph" w:styleId="ListContinue5">
    <w:name w:val="List Continue 5"/>
    <w:basedOn w:val="List5"/>
    <w:rsid w:val="00E95835"/>
    <w:pPr>
      <w:ind w:firstLine="0"/>
    </w:pPr>
  </w:style>
  <w:style w:type="paragraph" w:styleId="ListNumber3">
    <w:name w:val="List Number 3"/>
    <w:basedOn w:val="List3"/>
    <w:rsid w:val="00E95835"/>
    <w:pPr>
      <w:numPr>
        <w:numId w:val="5"/>
      </w:numPr>
    </w:pPr>
  </w:style>
  <w:style w:type="paragraph" w:styleId="ListNumber4">
    <w:name w:val="List Number 4"/>
    <w:basedOn w:val="List4"/>
    <w:rsid w:val="00E95835"/>
    <w:pPr>
      <w:numPr>
        <w:numId w:val="6"/>
      </w:numPr>
    </w:pPr>
  </w:style>
  <w:style w:type="paragraph" w:styleId="ListNumber5">
    <w:name w:val="List Number 5"/>
    <w:basedOn w:val="List5"/>
    <w:rsid w:val="00E95835"/>
    <w:pPr>
      <w:numPr>
        <w:numId w:val="7"/>
      </w:numPr>
    </w:pPr>
  </w:style>
  <w:style w:type="paragraph" w:styleId="BlockText">
    <w:name w:val="Block Text"/>
    <w:basedOn w:val="Normal"/>
    <w:rsid w:val="00E95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835"/>
    <w:rPr>
      <w:sz w:val="16"/>
      <w:vertAlign w:val="superscript"/>
    </w:rPr>
  </w:style>
  <w:style w:type="character" w:customStyle="1" w:styleId="Symbols">
    <w:name w:val="Symbols"/>
    <w:basedOn w:val="DefaultParagraphFont"/>
    <w:rsid w:val="00E95835"/>
    <w:rPr>
      <w:rFonts w:ascii="Symbol" w:hAnsi="Symbol"/>
    </w:rPr>
  </w:style>
  <w:style w:type="character" w:customStyle="1" w:styleId="MenuOptions">
    <w:name w:val="Menu Options"/>
    <w:basedOn w:val="DefaultParagraphFont"/>
    <w:rsid w:val="00E95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835"/>
    <w:rPr>
      <w:b/>
    </w:rPr>
  </w:style>
  <w:style w:type="character" w:customStyle="1" w:styleId="Underlined">
    <w:name w:val="Underlined"/>
    <w:basedOn w:val="DefaultParagraphFont"/>
    <w:rsid w:val="00E95835"/>
    <w:rPr>
      <w:u w:val="single"/>
    </w:rPr>
  </w:style>
  <w:style w:type="paragraph" w:customStyle="1" w:styleId="TableBodyTextRight">
    <w:name w:val="Table Body Text Right"/>
    <w:basedOn w:val="TableBodyText"/>
    <w:rsid w:val="00E95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835"/>
    <w:rPr>
      <w:sz w:val="18"/>
    </w:rPr>
  </w:style>
  <w:style w:type="paragraph" w:customStyle="1" w:styleId="BodySmallRight">
    <w:name w:val="Body Small Right"/>
    <w:basedOn w:val="BodyTextRight"/>
    <w:rsid w:val="00E95835"/>
    <w:rPr>
      <w:sz w:val="18"/>
      <w:szCs w:val="18"/>
    </w:rPr>
  </w:style>
  <w:style w:type="paragraph" w:customStyle="1" w:styleId="MarginEdition">
    <w:name w:val="Margin Edition"/>
    <w:basedOn w:val="MarginNote"/>
    <w:rsid w:val="00E95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835"/>
    <w:rPr>
      <w:sz w:val="2"/>
      <w:szCs w:val="2"/>
    </w:rPr>
  </w:style>
  <w:style w:type="character" w:customStyle="1" w:styleId="Small">
    <w:name w:val="Small"/>
    <w:basedOn w:val="DefaultParagraphFont"/>
    <w:rsid w:val="00E95835"/>
    <w:rPr>
      <w:sz w:val="16"/>
    </w:rPr>
  </w:style>
  <w:style w:type="paragraph" w:customStyle="1" w:styleId="WideTable">
    <w:name w:val="Wide Table"/>
    <w:basedOn w:val="Normal"/>
    <w:rsid w:val="00E95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835"/>
  </w:style>
  <w:style w:type="paragraph" w:styleId="Quote">
    <w:name w:val="Quote"/>
    <w:basedOn w:val="Heading1"/>
    <w:link w:val="QuoteChar"/>
    <w:qFormat/>
    <w:rsid w:val="00E95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835"/>
    <w:pPr>
      <w:pageBreakBefore/>
    </w:pPr>
  </w:style>
  <w:style w:type="paragraph" w:customStyle="1" w:styleId="Border">
    <w:name w:val="Border"/>
    <w:basedOn w:val="Normal"/>
    <w:qFormat/>
    <w:rsid w:val="00E95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835"/>
    <w:rPr>
      <w:u w:val="single"/>
    </w:rPr>
  </w:style>
  <w:style w:type="character" w:customStyle="1" w:styleId="BoldandItalics">
    <w:name w:val="Bold and Italics"/>
    <w:qFormat/>
    <w:rsid w:val="00E95835"/>
    <w:rPr>
      <w:b/>
      <w:i/>
      <w:u w:val="none"/>
    </w:rPr>
  </w:style>
  <w:style w:type="paragraph" w:styleId="BalloonText">
    <w:name w:val="Balloon Text"/>
    <w:basedOn w:val="Normal"/>
    <w:link w:val="BalloonTextChar"/>
    <w:rsid w:val="00E95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835"/>
    <w:pPr>
      <w:spacing w:before="0" w:after="0"/>
    </w:pPr>
  </w:style>
  <w:style w:type="paragraph" w:customStyle="1" w:styleId="BodyTextBold">
    <w:name w:val="Body Text Bold"/>
    <w:basedOn w:val="BodyText"/>
    <w:qFormat/>
    <w:rsid w:val="00E95835"/>
    <w:rPr>
      <w:b/>
    </w:rPr>
  </w:style>
  <w:style w:type="character" w:styleId="Hyperlink">
    <w:name w:val="Hyperlink"/>
    <w:basedOn w:val="DefaultParagraphFont"/>
    <w:uiPriority w:val="99"/>
    <w:unhideWhenUsed/>
    <w:rsid w:val="00055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6923</Characters>
  <Application>Microsoft Office Word</Application>
  <DocSecurity>0</DocSecurity>
  <Lines>247</Lines>
  <Paragraphs>139</Paragraphs>
  <ScaleCrop>false</ScaleCrop>
  <Company>Author-it Software Corporation Ltd.</Company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CPPSCM4086 Coordinate preparation of strata community budgets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