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FDF" w:rsidP="00B11FDF">
      <w:pPr>
        <w:pStyle w:val="Title"/>
      </w:pPr>
      <w:r>
        <w:fldChar w:fldCharType="begin"/>
      </w:r>
      <w:r>
        <w:instrText xml:space="preserve"> TITLE   \* MERGEFORMAT </w:instrText>
      </w:r>
      <w:r>
        <w:fldChar w:fldCharType="separate"/>
      </w:r>
      <w:r>
        <w:t>CPPSCM4045 Facilitate strata community meetings</w:t>
      </w:r>
      <w:r>
        <w:fldChar w:fldCharType="end"/>
      </w:r>
    </w:p>
    <w:p w:rsidR="00B11FDF" w:rsidP="00B11FDF">
      <w:pPr>
        <w:pStyle w:val="Version"/>
        <w:sectPr w:rsidSect="002139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93E" w:rsidP="0021393E">
      <w:pPr>
        <w:pStyle w:val="SuperHeading"/>
      </w:pPr>
      <w:r w:rsidRPr="0021393E">
        <w:t>CPPSCM4045 Facilitate strata community meetings</w:t>
      </w:r>
    </w:p>
    <w:p w:rsidR="00000000" w:rsidRPr="0021393E" w:rsidP="0021393E">
      <w:pPr>
        <w:pStyle w:val="Heading1"/>
      </w:pPr>
      <w:bookmarkStart w:id="1" w:name="O_1197026"/>
      <w:bookmarkEnd w:id="1"/>
      <w:r w:rsidRPr="0021393E">
        <w:t>Modification History</w:t>
      </w:r>
    </w:p>
    <w:tbl>
      <w:tblPr>
        <w:tblW w:w="0" w:type="auto"/>
        <w:tblLayout w:type="fixed"/>
        <w:tblCellMar>
          <w:left w:w="62" w:type="dxa"/>
          <w:right w:w="62" w:type="dxa"/>
        </w:tblCellMar>
        <w:tblLook w:val="0000"/>
      </w:tblPr>
      <w:tblGrid>
        <w:gridCol w:w="1066"/>
        <w:gridCol w:w="7944"/>
      </w:tblGrid>
      <w:tr w:rsidTr="0021393E">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Release 1</w:t>
            </w:r>
          </w:p>
        </w:tc>
        <w:tc>
          <w:tcPr>
            <w:tcW w:w="7944" w:type="dxa"/>
            <w:tcBorders>
              <w:top w:val="nil"/>
              <w:left w:val="nil"/>
              <w:bottom w:val="nil"/>
              <w:right w:val="nil"/>
            </w:tcBorders>
            <w:tcMar>
              <w:top w:w="0" w:type="dxa"/>
              <w:left w:w="62" w:type="dxa"/>
              <w:bottom w:w="0" w:type="dxa"/>
              <w:right w:w="62" w:type="dxa"/>
            </w:tcMar>
          </w:tcPr>
          <w:p w:rsidR="00000000" w:rsidRPr="0021393E" w:rsidP="0021393E">
            <w:pPr>
              <w:pStyle w:val="BodyText"/>
            </w:pPr>
            <w:r w:rsidRPr="0021393E">
              <w:t>This version first released with CPP Property Services Training Package Release 15.0.</w:t>
            </w:r>
          </w:p>
          <w:p w:rsidR="00000000" w:rsidRPr="0021393E" w:rsidP="0021393E">
            <w:pPr>
              <w:pStyle w:val="BodyText"/>
            </w:pPr>
            <w:r w:rsidRPr="0021393E">
              <w:t>Supersedes and is not equivalent to CPPDSM4045 Facilitate meetings in the property industry. Unit updated to reflect specific requ</w:t>
            </w:r>
            <w:r w:rsidRPr="0021393E">
              <w:t>irements for strata community management. New requirement to conduct online meetings.</w:t>
            </w:r>
          </w:p>
        </w:tc>
      </w:tr>
    </w:tbl>
    <w:p w:rsidR="00000000" w:rsidRPr="0021393E" w:rsidP="0021393E">
      <w:pPr>
        <w:pStyle w:val="BodyText"/>
      </w:pPr>
    </w:p>
    <w:p w:rsidR="00000000" w:rsidRPr="0021393E" w:rsidP="0021393E">
      <w:pPr>
        <w:pStyle w:val="AllowPageBreak"/>
      </w:pPr>
    </w:p>
    <w:p w:rsidR="00000000" w:rsidRPr="0021393E" w:rsidP="0021393E">
      <w:pPr>
        <w:pStyle w:val="Heading1"/>
      </w:pPr>
      <w:bookmarkStart w:id="2" w:name="O_1197032"/>
      <w:bookmarkEnd w:id="2"/>
      <w:r w:rsidRPr="0021393E">
        <w:t>Application</w:t>
      </w:r>
    </w:p>
    <w:p w:rsidR="00000000" w:rsidRPr="0021393E" w:rsidP="00B11FDF">
      <w:pPr>
        <w:pStyle w:val="BodyText"/>
      </w:pPr>
      <w:r w:rsidRPr="0021393E">
        <w:t>This unit of competency specifies the skills and knowledge required to facilitate strata community meetings. It includes preparing agenda</w:t>
      </w:r>
      <w:r w:rsidRPr="0021393E">
        <w:t>s, conducting meetings following required protocols and documenting minutes to comply with regulatory requirements for strata community management.</w:t>
      </w:r>
    </w:p>
    <w:p w:rsidR="00000000" w:rsidRPr="0021393E" w:rsidP="00B11FDF">
      <w:pPr>
        <w:pStyle w:val="BodyText"/>
      </w:pPr>
      <w:r w:rsidRPr="0021393E">
        <w:t>This unit is suitable for strata community managers who apply a broad range of skills and knowledge to compl</w:t>
      </w:r>
      <w:r w:rsidRPr="0021393E">
        <w:t>ete routine and non-routine tasks and deal with predictable and sometimes unpredictable problems. Strata community managers may also be known as strata managers, owners’ corporation managers or body corporate managers depending on the jurisdiction of opera</w:t>
      </w:r>
      <w:r w:rsidRPr="0021393E">
        <w:t>tion.</w:t>
      </w:r>
    </w:p>
    <w:p w:rsidR="00000000" w:rsidRPr="0021393E" w:rsidP="00B11FDF">
      <w:pPr>
        <w:pStyle w:val="BodyText"/>
      </w:pPr>
      <w:r w:rsidRPr="0021393E">
        <w:t>Licensing, legislative, regulatory or certification requirements apply to strata community management in some states and territories. For further information, check with the relevant regulatory authority.</w:t>
      </w:r>
    </w:p>
    <w:p w:rsidR="00000000" w:rsidRPr="0021393E" w:rsidP="0021393E">
      <w:pPr>
        <w:pStyle w:val="Heading1"/>
      </w:pPr>
      <w:bookmarkStart w:id="3" w:name="O_1197031"/>
      <w:bookmarkEnd w:id="3"/>
      <w:r w:rsidRPr="0021393E">
        <w:t>Pre-requisite Unit</w:t>
      </w:r>
    </w:p>
    <w:p w:rsidR="00000000" w:rsidRPr="0021393E" w:rsidP="00B11FDF">
      <w:pPr>
        <w:pStyle w:val="BodyText"/>
      </w:pPr>
      <w:r w:rsidRPr="0021393E">
        <w:t>Nil.</w:t>
      </w:r>
    </w:p>
    <w:p w:rsidR="00000000" w:rsidRPr="0021393E" w:rsidP="0021393E">
      <w:pPr>
        <w:pStyle w:val="Heading1"/>
      </w:pPr>
      <w:bookmarkStart w:id="4" w:name="O_1197030"/>
      <w:bookmarkEnd w:id="4"/>
      <w:r w:rsidRPr="0021393E">
        <w:t>Unit Sector</w:t>
      </w:r>
    </w:p>
    <w:p w:rsidR="00000000" w:rsidRPr="0021393E" w:rsidP="00B11FDF">
      <w:pPr>
        <w:pStyle w:val="BodyText"/>
      </w:pPr>
      <w:r w:rsidRPr="0021393E">
        <w:t>Strata Community Management.</w:t>
      </w:r>
    </w:p>
    <w:p w:rsidR="00000000" w:rsidRPr="0021393E" w:rsidP="0021393E">
      <w:pPr>
        <w:pStyle w:val="Heading1"/>
      </w:pPr>
      <w:bookmarkStart w:id="5" w:name="O_1197029"/>
      <w:bookmarkEnd w:id="5"/>
      <w:r w:rsidRPr="0021393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1393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Performance criteria describe what needs to be done to demonstrate achievement of the element.</w:t>
            </w:r>
          </w:p>
        </w:tc>
      </w:tr>
      <w:tr w:rsidTr="002139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1</w:t>
            </w:r>
          </w:p>
        </w:tc>
        <w:tc>
          <w:tcPr>
            <w:tcW w:w="2357" w:type="dxa"/>
            <w:vMerge w:val="restart"/>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Arrange strata community meeting.</w:t>
            </w: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1.1</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Identify and plan type and purpose of strata community meeting ensuring access for people with disability according to regulatory requirements.</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1.2</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Identify all regulatory timeframes for serving notice and schedulin</w:t>
            </w:r>
            <w:r w:rsidRPr="0021393E">
              <w:t>g meeting to comply with regulatory requirements and provide maximum opportunities for attendance.</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1.3</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Consult with relevant persons to communicate meeting details and action specific requests to address individual requirements.</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1.4</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Prepare and disseminate meeting notice or agenda according to regulatory and workplace requirements.</w:t>
            </w:r>
          </w:p>
        </w:tc>
      </w:tr>
      <w:tr w:rsidTr="002139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1393E">
            <w:pPr>
              <w:pStyle w:val="BodyText"/>
              <w:rPr>
                <w:lang w:val="en-NZ"/>
              </w:rPr>
            </w:pPr>
          </w:p>
        </w:tc>
      </w:tr>
      <w:tr w:rsidTr="002139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2</w:t>
            </w:r>
          </w:p>
        </w:tc>
        <w:tc>
          <w:tcPr>
            <w:tcW w:w="2357" w:type="dxa"/>
            <w:vMerge w:val="restart"/>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Conduct and record face-to-face strata community meeting.</w:t>
            </w: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2.1</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Identify regulatory requirements for quorum and voting and check attendance numbers to confirm compliance.</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2.2</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Bring meeting to order, confirm chair and appoint minute taker to ensure a full and accurate record of outcomes according to regulatory requir</w:t>
            </w:r>
            <w:r w:rsidRPr="0021393E">
              <w:t>ements.</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2.3</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Ensure meeting is conducted following agenda and protocols according to meeting purpose and regulatory requirements.</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2.4</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Use effective communication skills to clearly outline information and decisions being voted on and manage c</w:t>
            </w:r>
            <w:r w:rsidRPr="0021393E">
              <w:t>onflict as required.</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2.5</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Record decisions and recommended actions according to regulatory requirements.</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2.6</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Bring meeting to conclusion according to agenda and regulatory requirements.</w:t>
            </w:r>
          </w:p>
        </w:tc>
      </w:tr>
      <w:tr w:rsidTr="002139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1393E">
            <w:pPr>
              <w:pStyle w:val="BodyText"/>
              <w:rPr>
                <w:lang w:val="en-NZ"/>
              </w:rPr>
            </w:pPr>
          </w:p>
        </w:tc>
      </w:tr>
      <w:tr w:rsidTr="002139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3</w:t>
            </w:r>
          </w:p>
        </w:tc>
        <w:tc>
          <w:tcPr>
            <w:tcW w:w="2357" w:type="dxa"/>
            <w:vMerge w:val="restart"/>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Conduct and record online strata community meeting.</w:t>
            </w: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3.1</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Prepare and use digital communications including voting system for online strata community meeting.</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3.2</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Support relevant persons to participate in strata community meeting using digital communications according to regulatory requirements.</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3.3</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Communicate visually or by telephone to bring meeting to order, confirm chair and appoint minute taker to ensure a full and accurate record of outcomes according to regulatory requirements.</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3.4</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 xml:space="preserve">Monitor digital communication systems to ensure meeting is </w:t>
            </w:r>
            <w:r w:rsidRPr="0021393E">
              <w:t>conducted following agenda and protocols according to meeting purpose and regulatory requirements.</w:t>
            </w:r>
          </w:p>
        </w:tc>
      </w:tr>
      <w:tr w:rsidTr="002139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1393E">
            <w:pPr>
              <w:pStyle w:val="BodyText"/>
              <w:rPr>
                <w:lang w:val="en-NZ"/>
              </w:rPr>
            </w:pPr>
          </w:p>
        </w:tc>
      </w:tr>
      <w:tr w:rsidTr="002139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4</w:t>
            </w:r>
          </w:p>
        </w:tc>
        <w:tc>
          <w:tcPr>
            <w:tcW w:w="2357" w:type="dxa"/>
            <w:vMerge w:val="restart"/>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Report strata community meeting outcomes.</w:t>
            </w: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4.1</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Document and distribute meeting minutes according to regulatory and workplace requirements.</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4.2</w:t>
            </w:r>
          </w:p>
        </w:tc>
        <w:tc>
          <w:tcPr>
            <w:tcW w:w="5659"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Implement procedures required to address actions arising from meeting.</w:t>
            </w:r>
          </w:p>
        </w:tc>
      </w:tr>
      <w:tr w:rsidTr="002139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4.3</w:t>
            </w:r>
          </w:p>
        </w:tc>
        <w:tc>
          <w:tcPr>
            <w:tcW w:w="5659" w:type="dxa"/>
            <w:tcBorders>
              <w:top w:val="nil"/>
              <w:left w:val="nil"/>
              <w:bottom w:val="nil"/>
              <w:right w:val="nil"/>
            </w:tcBorders>
            <w:tcMar>
              <w:top w:w="0" w:type="dxa"/>
              <w:left w:w="62" w:type="dxa"/>
              <w:bottom w:w="0" w:type="dxa"/>
              <w:right w:w="62" w:type="dxa"/>
            </w:tcMar>
          </w:tcPr>
          <w:p w:rsidR="00000000" w:rsidRPr="0021393E" w:rsidP="0021393E">
            <w:pPr>
              <w:pStyle w:val="BodyText"/>
            </w:pPr>
            <w:r w:rsidRPr="0021393E">
              <w:t>Securely store all meeting documentation according to regulatory and workplace requirements.</w:t>
            </w:r>
          </w:p>
        </w:tc>
      </w:tr>
    </w:tbl>
    <w:p w:rsidR="00000000" w:rsidRPr="0021393E" w:rsidP="0021393E">
      <w:pPr>
        <w:pStyle w:val="BodyText"/>
      </w:pPr>
    </w:p>
    <w:p w:rsidR="00000000" w:rsidRPr="0021393E" w:rsidP="0021393E">
      <w:pPr>
        <w:pStyle w:val="AllowPageBreak"/>
      </w:pPr>
    </w:p>
    <w:p w:rsidR="00000000" w:rsidRPr="0021393E" w:rsidP="0021393E">
      <w:pPr>
        <w:pStyle w:val="Heading1"/>
      </w:pPr>
      <w:bookmarkStart w:id="6" w:name="O_1197028"/>
      <w:bookmarkEnd w:id="6"/>
      <w:r w:rsidRPr="0021393E">
        <w:t>Foundation Skills</w:t>
      </w:r>
    </w:p>
    <w:p w:rsidR="00000000" w:rsidRPr="0021393E" w:rsidP="00B11FDF">
      <w:pPr>
        <w:pStyle w:val="BodyText"/>
      </w:pPr>
      <w:r w:rsidRPr="0021393E">
        <w:t>Foundation skills essential to pe</w:t>
      </w:r>
      <w:r w:rsidRPr="0021393E">
        <w:t>rformance are explicit in the performance criteria of this unit of competency.</w:t>
      </w:r>
    </w:p>
    <w:p w:rsidR="00000000" w:rsidRPr="0021393E" w:rsidP="0021393E">
      <w:pPr>
        <w:pStyle w:val="Heading1"/>
      </w:pPr>
      <w:bookmarkStart w:id="7" w:name="O_1197027"/>
      <w:bookmarkEnd w:id="7"/>
      <w:r w:rsidRPr="0021393E">
        <w:t>Unit Mapping Information</w:t>
      </w:r>
    </w:p>
    <w:p w:rsidR="00000000" w:rsidRPr="0021393E" w:rsidP="00B11FDF">
      <w:pPr>
        <w:pStyle w:val="BodyText"/>
      </w:pPr>
      <w:r w:rsidRPr="0021393E">
        <w:t>Supersedes and is not equivalent to CPPDSM4045 Facilitate meetings in the property industry.</w:t>
      </w:r>
    </w:p>
    <w:p w:rsidR="00000000" w:rsidRPr="0021393E" w:rsidP="0021393E">
      <w:pPr>
        <w:pStyle w:val="Heading1"/>
      </w:pPr>
      <w:bookmarkStart w:id="8" w:name="O_1197020"/>
      <w:bookmarkEnd w:id="8"/>
      <w:r w:rsidRPr="0021393E">
        <w:t>Links</w:t>
      </w:r>
    </w:p>
    <w:p w:rsidR="00000000" w:rsidRPr="0021393E" w:rsidP="00B11FDF">
      <w:pPr>
        <w:pStyle w:val="BodyText"/>
      </w:pPr>
      <w:r w:rsidRPr="0021393E">
        <w:t>Companion volum</w:t>
      </w:r>
      <w:r w:rsidRPr="0021393E">
        <w:t xml:space="preserve">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43912">
        <w:rPr>
          <w:rStyle w:val="Hyperlink"/>
        </w:rPr>
        <w:t>https://vetnet.gov.au/Pages/TrainingDocs.aspx?q=6f3f9672-30e8-4835-b348-205dfcf13d9b</w:t>
      </w:r>
      <w:r>
        <w:fldChar w:fldCharType="end"/>
      </w:r>
    </w:p>
    <w:p w:rsidR="00000000" w:rsidRPr="0021393E" w:rsidP="00B11FDF">
      <w:pPr>
        <w:pStyle w:val="BodyText"/>
        <w:sectPr w:rsidSect="0021393E">
          <w:headerReference w:type="default" r:id="rId10"/>
          <w:footerReference w:type="default" r:id="rId11"/>
          <w:pgSz w:w="11908" w:h="16833"/>
          <w:pgMar w:top="1702" w:right="1418" w:bottom="1702" w:left="1418" w:header="992" w:footer="992" w:gutter="0"/>
          <w:cols w:space="720"/>
          <w:noEndnote/>
          <w:docGrid w:linePitch="299"/>
        </w:sectPr>
      </w:pPr>
    </w:p>
    <w:p w:rsidR="00000000" w:rsidRPr="0021393E" w:rsidP="0021393E">
      <w:pPr>
        <w:pStyle w:val="SuperHeading"/>
      </w:pPr>
      <w:r w:rsidRPr="0021393E">
        <w:t>Assessment Requirements for CPPSCM4045 Facilitate strata c</w:t>
      </w:r>
      <w:r w:rsidRPr="0021393E">
        <w:t>ommunity meetings</w:t>
      </w:r>
    </w:p>
    <w:p w:rsidR="00000000" w:rsidRPr="0021393E" w:rsidP="0021393E">
      <w:pPr>
        <w:pStyle w:val="Heading1"/>
      </w:pPr>
      <w:bookmarkStart w:id="9" w:name="O_1197022"/>
      <w:bookmarkEnd w:id="9"/>
      <w:r w:rsidRPr="0021393E">
        <w:t>Modification History</w:t>
      </w:r>
    </w:p>
    <w:tbl>
      <w:tblPr>
        <w:tblW w:w="0" w:type="auto"/>
        <w:tblLayout w:type="fixed"/>
        <w:tblCellMar>
          <w:left w:w="62" w:type="dxa"/>
          <w:right w:w="62" w:type="dxa"/>
        </w:tblCellMar>
        <w:tblLook w:val="0000"/>
      </w:tblPr>
      <w:tblGrid>
        <w:gridCol w:w="1066"/>
        <w:gridCol w:w="7944"/>
      </w:tblGrid>
      <w:tr w:rsidTr="0021393E">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21393E">
            <w:pPr>
              <w:pStyle w:val="BodyText"/>
              <w:rPr>
                <w:lang w:val="en-NZ"/>
              </w:rPr>
            </w:pPr>
            <w:r w:rsidRPr="0021393E">
              <w:t>Release 1</w:t>
            </w:r>
          </w:p>
        </w:tc>
        <w:tc>
          <w:tcPr>
            <w:tcW w:w="7944" w:type="dxa"/>
            <w:tcBorders>
              <w:top w:val="nil"/>
              <w:left w:val="nil"/>
              <w:bottom w:val="nil"/>
              <w:right w:val="nil"/>
            </w:tcBorders>
            <w:tcMar>
              <w:top w:w="0" w:type="dxa"/>
              <w:left w:w="62" w:type="dxa"/>
              <w:bottom w:w="0" w:type="dxa"/>
              <w:right w:w="62" w:type="dxa"/>
            </w:tcMar>
          </w:tcPr>
          <w:p w:rsidR="00000000" w:rsidRPr="0021393E" w:rsidP="0021393E">
            <w:pPr>
              <w:pStyle w:val="BodyText"/>
            </w:pPr>
            <w:r w:rsidRPr="0021393E">
              <w:t>This version first released with CPP Property Services Training Package Release 15.0.</w:t>
            </w:r>
          </w:p>
          <w:p w:rsidR="00000000" w:rsidRPr="0021393E" w:rsidP="0021393E">
            <w:pPr>
              <w:pStyle w:val="BodyText"/>
            </w:pPr>
            <w:r w:rsidRPr="0021393E">
              <w:t>Supersedes and is not equivalent to CPPDSM4045 Facilitate meetings in the property industry. Unit updat</w:t>
            </w:r>
            <w:r w:rsidRPr="0021393E">
              <w:t>ed to reflect specific requirements for strata community management. New requirement to conduct online meetings.</w:t>
            </w:r>
          </w:p>
        </w:tc>
      </w:tr>
    </w:tbl>
    <w:p w:rsidR="00000000" w:rsidRPr="0021393E" w:rsidP="0021393E">
      <w:pPr>
        <w:pStyle w:val="BodyText"/>
      </w:pPr>
    </w:p>
    <w:p w:rsidR="00000000" w:rsidRPr="0021393E" w:rsidP="0021393E">
      <w:pPr>
        <w:pStyle w:val="AllowPageBreak"/>
      </w:pPr>
    </w:p>
    <w:p w:rsidR="00000000" w:rsidRPr="0021393E" w:rsidP="0021393E">
      <w:pPr>
        <w:pStyle w:val="Heading1"/>
      </w:pPr>
      <w:bookmarkStart w:id="10" w:name="O_1197025"/>
      <w:bookmarkEnd w:id="10"/>
      <w:r w:rsidRPr="0021393E">
        <w:t>Performance Evidence</w:t>
      </w:r>
    </w:p>
    <w:p w:rsidR="00000000" w:rsidRPr="0021393E" w:rsidP="00B11FDF">
      <w:pPr>
        <w:pStyle w:val="BodyText"/>
      </w:pPr>
      <w:r w:rsidRPr="0021393E">
        <w:t>To demonstrate competency, a candidate must meet the elements and performance criteria of this unit to facilitate two different strata community meetings.</w:t>
      </w:r>
    </w:p>
    <w:p w:rsidR="00000000" w:rsidRPr="0021393E" w:rsidP="0021393E">
      <w:pPr>
        <w:pStyle w:val="Heading1"/>
      </w:pPr>
      <w:bookmarkStart w:id="11" w:name="O_1197024"/>
      <w:bookmarkEnd w:id="11"/>
      <w:r w:rsidRPr="0021393E">
        <w:t>Knowledge Evidence</w:t>
      </w:r>
    </w:p>
    <w:p w:rsidR="00000000" w:rsidRPr="0021393E" w:rsidP="00B11FDF">
      <w:pPr>
        <w:pStyle w:val="BodyText"/>
      </w:pPr>
      <w:r w:rsidRPr="0021393E">
        <w:t>To be competent in this unit, a candidate must demonstrate know</w:t>
      </w:r>
      <w:r w:rsidRPr="0021393E">
        <w:t>ledge of:</w:t>
      </w:r>
    </w:p>
    <w:p w:rsidR="00000000" w:rsidRPr="0021393E" w:rsidP="0021393E">
      <w:pPr>
        <w:pStyle w:val="ListBullet"/>
      </w:pPr>
      <w:r w:rsidRPr="0021393E">
        <w:t>compliance requirements of legislation and regulations relevant to strata community meetings in the jurisdiction of operation:</w:t>
      </w:r>
    </w:p>
    <w:p w:rsidR="00000000" w:rsidRPr="0021393E" w:rsidP="0021393E">
      <w:pPr>
        <w:pStyle w:val="ListBullet2"/>
      </w:pPr>
      <w:r w:rsidRPr="0021393E">
        <w:t>environmental protection (sustainability)</w:t>
      </w:r>
    </w:p>
    <w:p w:rsidR="00000000" w:rsidRPr="0021393E" w:rsidP="0021393E">
      <w:pPr>
        <w:pStyle w:val="ListBullet2"/>
      </w:pPr>
      <w:r w:rsidRPr="0021393E">
        <w:t>equal opportunity, anti-discrimination and disability discrimination</w:t>
      </w:r>
    </w:p>
    <w:p w:rsidR="00000000" w:rsidRPr="0021393E" w:rsidP="0021393E">
      <w:pPr>
        <w:pStyle w:val="ListBullet2"/>
      </w:pPr>
      <w:r w:rsidRPr="0021393E">
        <w:t>fair trading and consumer protection</w:t>
      </w:r>
    </w:p>
    <w:p w:rsidR="00000000" w:rsidRPr="0021393E" w:rsidP="0021393E">
      <w:pPr>
        <w:pStyle w:val="ListBullet2"/>
      </w:pPr>
      <w:r w:rsidRPr="0021393E">
        <w:t>privacy</w:t>
      </w:r>
    </w:p>
    <w:p w:rsidR="00000000" w:rsidRPr="0021393E" w:rsidP="0021393E">
      <w:pPr>
        <w:pStyle w:val="ListBullet2"/>
      </w:pPr>
      <w:r w:rsidRPr="0021393E">
        <w:t>records management</w:t>
      </w:r>
    </w:p>
    <w:p w:rsidR="00000000" w:rsidRPr="0021393E" w:rsidP="0021393E">
      <w:pPr>
        <w:pStyle w:val="ListBullet2"/>
      </w:pPr>
      <w:r w:rsidRPr="0021393E">
        <w:t>work health and safety (WHS)</w:t>
      </w:r>
    </w:p>
    <w:p w:rsidR="00000000" w:rsidRPr="0021393E" w:rsidP="0021393E">
      <w:pPr>
        <w:pStyle w:val="ListBullet"/>
      </w:pPr>
      <w:r w:rsidRPr="0021393E">
        <w:t>common technologies and digital communication systems used to conduct online meetings</w:t>
      </w:r>
    </w:p>
    <w:p w:rsidR="00000000" w:rsidRPr="0021393E" w:rsidP="0021393E">
      <w:pPr>
        <w:pStyle w:val="ListBullet"/>
      </w:pPr>
      <w:r w:rsidRPr="0021393E">
        <w:t>interpersonal communication strategies and techniques used to effectively re</w:t>
      </w:r>
      <w:r w:rsidRPr="0021393E">
        <w:t>late to people from a range of social, cultural and ethnic backgrounds and with a range of physical and cognitive abilities</w:t>
      </w:r>
    </w:p>
    <w:p w:rsidR="00000000" w:rsidRPr="0021393E" w:rsidP="0021393E">
      <w:pPr>
        <w:pStyle w:val="ListBullet"/>
      </w:pPr>
      <w:r w:rsidRPr="0021393E">
        <w:t>limitations of own work role, responsibilities and abilities</w:t>
      </w:r>
    </w:p>
    <w:p w:rsidR="00000000" w:rsidRPr="0021393E" w:rsidP="0021393E">
      <w:pPr>
        <w:pStyle w:val="ListBullet"/>
      </w:pPr>
      <w:r w:rsidRPr="0021393E">
        <w:t>potential causes of conflicts and disputes in strata community manageme</w:t>
      </w:r>
      <w:r w:rsidRPr="0021393E">
        <w:t>nt</w:t>
      </w:r>
    </w:p>
    <w:p w:rsidR="00000000" w:rsidRPr="0021393E" w:rsidP="0021393E">
      <w:pPr>
        <w:pStyle w:val="ListBullet"/>
      </w:pPr>
      <w:r w:rsidRPr="0021393E">
        <w:t>types, purpose, agenda and scheduling requirements of strata community meetings:</w:t>
      </w:r>
    </w:p>
    <w:p w:rsidR="00000000" w:rsidRPr="0021393E" w:rsidP="0021393E">
      <w:pPr>
        <w:pStyle w:val="ListBullet2"/>
      </w:pPr>
      <w:r w:rsidRPr="0021393E">
        <w:t>annual general meetings</w:t>
      </w:r>
    </w:p>
    <w:p w:rsidR="00000000" w:rsidRPr="0021393E" w:rsidP="0021393E">
      <w:pPr>
        <w:pStyle w:val="ListBullet2"/>
      </w:pPr>
      <w:r w:rsidRPr="0021393E">
        <w:t>general meetings</w:t>
      </w:r>
    </w:p>
    <w:p w:rsidR="00000000" w:rsidRPr="0021393E" w:rsidP="0021393E">
      <w:pPr>
        <w:pStyle w:val="ListBullet2"/>
      </w:pPr>
      <w:r w:rsidRPr="0021393E">
        <w:t>strata community committee meetings</w:t>
      </w:r>
    </w:p>
    <w:p w:rsidR="00000000" w:rsidRPr="0021393E" w:rsidP="0021393E">
      <w:pPr>
        <w:pStyle w:val="ListBullet"/>
      </w:pPr>
      <w:r w:rsidRPr="0021393E">
        <w:t>strata community meeting protocols:</w:t>
      </w:r>
    </w:p>
    <w:p w:rsidR="00000000" w:rsidRPr="0021393E" w:rsidP="0021393E">
      <w:pPr>
        <w:pStyle w:val="ListBullet2"/>
      </w:pPr>
      <w:r w:rsidRPr="0021393E">
        <w:t>addressing conflicts of interest</w:t>
      </w:r>
    </w:p>
    <w:p w:rsidR="00000000" w:rsidRPr="0021393E" w:rsidP="0021393E">
      <w:pPr>
        <w:pStyle w:val="ListBullet2"/>
      </w:pPr>
      <w:r w:rsidRPr="0021393E">
        <w:t>adjourning meetings</w:t>
      </w:r>
    </w:p>
    <w:p w:rsidR="00000000" w:rsidRPr="0021393E" w:rsidP="0021393E">
      <w:pPr>
        <w:pStyle w:val="ListBullet2"/>
      </w:pPr>
      <w:r w:rsidRPr="0021393E">
        <w:t>attendance</w:t>
      </w:r>
    </w:p>
    <w:p w:rsidR="00000000" w:rsidRPr="0021393E" w:rsidP="0021393E">
      <w:pPr>
        <w:pStyle w:val="ListBullet2"/>
      </w:pPr>
      <w:r w:rsidRPr="0021393E">
        <w:t>chairing meetings</w:t>
      </w:r>
    </w:p>
    <w:p w:rsidR="00000000" w:rsidRPr="0021393E" w:rsidP="0021393E">
      <w:pPr>
        <w:pStyle w:val="ListBullet2"/>
      </w:pPr>
      <w:r w:rsidRPr="0021393E">
        <w:t>giving notice</w:t>
      </w:r>
    </w:p>
    <w:p w:rsidR="00000000" w:rsidRPr="0021393E" w:rsidP="0021393E">
      <w:pPr>
        <w:pStyle w:val="ListBullet2"/>
      </w:pPr>
      <w:r w:rsidRPr="0021393E">
        <w:t>minute-taking</w:t>
      </w:r>
    </w:p>
    <w:p w:rsidR="00000000" w:rsidRPr="0021393E" w:rsidP="0021393E">
      <w:pPr>
        <w:pStyle w:val="ListBullet2"/>
      </w:pPr>
      <w:r w:rsidRPr="0021393E">
        <w:t>motions and objections</w:t>
      </w:r>
    </w:p>
    <w:p w:rsidR="00000000" w:rsidRPr="0021393E" w:rsidP="0021393E">
      <w:pPr>
        <w:pStyle w:val="ListBullet2"/>
      </w:pPr>
      <w:r w:rsidRPr="0021393E">
        <w:t>quorum</w:t>
      </w:r>
    </w:p>
    <w:p w:rsidR="00000000" w:rsidRPr="0021393E" w:rsidP="0021393E">
      <w:pPr>
        <w:pStyle w:val="ListBullet2"/>
      </w:pPr>
      <w:r w:rsidRPr="0021393E">
        <w:t>reconvened meetings</w:t>
      </w:r>
    </w:p>
    <w:p w:rsidR="00000000" w:rsidRPr="0021393E" w:rsidP="0021393E">
      <w:pPr>
        <w:pStyle w:val="ListBullet2"/>
      </w:pPr>
      <w:r w:rsidRPr="0021393E">
        <w:t>requisitioning of meetings</w:t>
      </w:r>
    </w:p>
    <w:p w:rsidR="00000000" w:rsidRPr="0021393E" w:rsidP="0021393E">
      <w:pPr>
        <w:pStyle w:val="ListBullet2"/>
      </w:pPr>
      <w:r w:rsidRPr="0021393E">
        <w:t>voting</w:t>
      </w:r>
    </w:p>
    <w:p w:rsidR="00000000" w:rsidRPr="0021393E" w:rsidP="0021393E">
      <w:pPr>
        <w:pStyle w:val="ListBullet"/>
      </w:pPr>
      <w:r w:rsidRPr="0021393E">
        <w:t>workplace requirements for facilitating strata community meetings:</w:t>
      </w:r>
    </w:p>
    <w:p w:rsidR="00000000" w:rsidRPr="0021393E" w:rsidP="0021393E">
      <w:pPr>
        <w:pStyle w:val="ListBullet2"/>
      </w:pPr>
      <w:r w:rsidRPr="0021393E">
        <w:t>systems for storing information and documentation.</w:t>
      </w:r>
    </w:p>
    <w:p w:rsidR="00000000" w:rsidRPr="0021393E" w:rsidP="0021393E">
      <w:pPr>
        <w:pStyle w:val="AllowPageBreak"/>
      </w:pPr>
    </w:p>
    <w:p w:rsidR="00000000" w:rsidRPr="0021393E" w:rsidP="0021393E">
      <w:pPr>
        <w:pStyle w:val="Heading1"/>
      </w:pPr>
      <w:bookmarkStart w:id="12" w:name="O_1197023"/>
      <w:bookmarkEnd w:id="12"/>
      <w:r w:rsidRPr="0021393E">
        <w:t>Assessment Conditions</w:t>
      </w:r>
    </w:p>
    <w:p w:rsidR="00000000" w:rsidRPr="0021393E" w:rsidP="00B11FDF">
      <w:pPr>
        <w:pStyle w:val="BodyText"/>
      </w:pPr>
      <w:r w:rsidRPr="0021393E">
        <w:t xml:space="preserve">Assessors must meet the requirements for assessors contained in the Standards for Registered Training Organisations. </w:t>
      </w:r>
    </w:p>
    <w:p w:rsidR="00000000" w:rsidRPr="0021393E" w:rsidP="00B11FDF">
      <w:pPr>
        <w:pStyle w:val="BodyText"/>
      </w:pPr>
      <w:r w:rsidRPr="0021393E">
        <w:t xml:space="preserve">Assessment must be conducted in the workplace </w:t>
      </w:r>
      <w:r w:rsidRPr="0021393E">
        <w:t>or a simulated workplace using realistic conditions, materials, activities, responsibilities, procedures, safety requirements and environmental considerations.</w:t>
      </w:r>
    </w:p>
    <w:p w:rsidR="00000000" w:rsidRPr="0021393E" w:rsidP="00B11FDF">
      <w:pPr>
        <w:pStyle w:val="BodyText"/>
      </w:pPr>
      <w:r w:rsidRPr="0021393E">
        <w:t>Candidates must have access to documentation, information and technologies required to achieve t</w:t>
      </w:r>
      <w:r w:rsidRPr="0021393E">
        <w:t>he performance criteria and performance evidence.</w:t>
      </w:r>
    </w:p>
    <w:p w:rsidR="00000000" w:rsidRPr="0021393E" w:rsidP="0021393E">
      <w:pPr>
        <w:pStyle w:val="Heading1"/>
      </w:pPr>
      <w:bookmarkStart w:id="13" w:name="O_1197021"/>
      <w:bookmarkEnd w:id="13"/>
      <w:r w:rsidRPr="0021393E">
        <w:t>Links</w:t>
      </w:r>
    </w:p>
    <w:p w:rsidR="00000000" w:rsidRPr="0021393E" w:rsidP="00B11FDF">
      <w:pPr>
        <w:pStyle w:val="BodyText"/>
      </w:pPr>
      <w:r w:rsidRPr="0021393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43912">
        <w:rPr>
          <w:rStyle w:val="Hyperlink"/>
        </w:rPr>
        <w:t>https://vetnet.gov.au/Pages/TrainingDocs.aspx?q=6f3f9672-30e8-4835-b348-205dfcf13d9b</w:t>
      </w:r>
      <w:r>
        <w:fldChar w:fldCharType="end"/>
      </w:r>
    </w:p>
    <w:p w:rsidR="00000000" w:rsidRPr="0021393E" w:rsidP="0021393E"/>
    <w:sectPr w:rsidSect="002139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E" w:rsidRPr="00B11FDF" w:rsidP="00B11F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DF" w:rsidP="00213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1FDF" w:rsidP="002139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11FDF" w:rsidP="002139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E" w:rsidP="0021393E">
    <w:pPr>
      <w:pStyle w:val="Footer"/>
      <w:framePr w:wrap="around"/>
    </w:pPr>
    <w:r>
      <w:fldChar w:fldCharType="begin"/>
    </w:r>
    <w:r>
      <w:instrText xml:space="preserve"> DOCPROPERTY  Subject  \* MERGEFORMAT </w:instrText>
    </w:r>
    <w:r>
      <w:fldChar w:fldCharType="separate"/>
    </w:r>
    <w:r w:rsidR="00B11FDF">
      <w:t>Approved</w:t>
    </w:r>
    <w:r w:rsidR="00B11FDF">
      <w:fldChar w:fldCharType="end"/>
    </w:r>
    <w:r>
      <w:tab/>
      <w:t xml:space="preserve">Page </w:t>
    </w:r>
    <w:r>
      <w:fldChar w:fldCharType="begin"/>
    </w:r>
    <w:r>
      <w:instrText xml:space="preserve"> PAGE  \* Arabic  \* MERGEFORMAT </w:instrText>
    </w:r>
    <w:r>
      <w:fldChar w:fldCharType="separate"/>
    </w:r>
    <w:r w:rsidR="00B11F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1FDF">
      <w:rPr>
        <w:noProof/>
      </w:rPr>
      <w:t>4</w:t>
    </w:r>
    <w:r>
      <w:rPr>
        <w:noProof/>
      </w:rPr>
      <w:fldChar w:fldCharType="end"/>
    </w:r>
  </w:p>
  <w:p w:rsidR="0021393E" w:rsidP="0021393E">
    <w:pPr>
      <w:pStyle w:val="Footer"/>
      <w:framePr w:wrap="around"/>
    </w:pPr>
    <w:r>
      <w:t xml:space="preserve">© Commonwealth of Australia, </w:t>
    </w:r>
    <w:r>
      <w:fldChar w:fldCharType="begin"/>
    </w:r>
    <w:r>
      <w:instrText xml:space="preserve"> DATE  \@ "yyyy"  \* MERGEFORMAT </w:instrText>
    </w:r>
    <w:r>
      <w:fldChar w:fldCharType="separate"/>
    </w:r>
    <w:r w:rsidR="00B11FDF">
      <w:rPr>
        <w:noProof/>
      </w:rPr>
      <w:t>2025</w:t>
    </w:r>
    <w:r>
      <w:fldChar w:fldCharType="end"/>
    </w:r>
    <w:r>
      <w:tab/>
    </w:r>
    <w:r>
      <w:fldChar w:fldCharType="begin"/>
    </w:r>
    <w:r>
      <w:instrText xml:space="preserve"> DOCPROPERTY  Author  \* MERGEFORMAT </w:instrText>
    </w:r>
    <w:r>
      <w:fldChar w:fldCharType="separate"/>
    </w:r>
    <w:r w:rsidR="00B11FDF">
      <w:t>BuildSkills Australia</w:t>
    </w:r>
    <w:r w:rsidR="00B11FDF">
      <w:fldChar w:fldCharType="end"/>
    </w:r>
  </w:p>
  <w:p w:rsidR="0021393E" w:rsidP="00213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93E" w:rsidRPr="00B11FDF" w:rsidP="00B11F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DF" w:rsidRPr="002D2AF8" w:rsidP="0021393E">
    <w:pPr>
      <w:pStyle w:val="Header"/>
      <w:framePr w:wrap="around"/>
    </w:pPr>
    <w:r>
      <w:fldChar w:fldCharType="begin"/>
    </w:r>
    <w:r>
      <w:instrText xml:space="preserve"> TITLE   \* MERGEFORMAT </w:instrText>
    </w:r>
    <w:r>
      <w:fldChar w:fldCharType="separate"/>
    </w:r>
    <w:r>
      <w:t>CPPSCM4045 Facilitate strata community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1FDF" w:rsidP="002139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3E" w:rsidRPr="002D2AF8" w:rsidP="0021393E">
    <w:pPr>
      <w:pStyle w:val="Header"/>
      <w:framePr w:wrap="around"/>
    </w:pPr>
    <w:r>
      <w:fldChar w:fldCharType="begin"/>
    </w:r>
    <w:r>
      <w:instrText xml:space="preserve"> TITLE   \* MERGEFORMAT </w:instrText>
    </w:r>
    <w:r>
      <w:fldChar w:fldCharType="separate"/>
    </w:r>
    <w:r w:rsidR="00B11FDF">
      <w:t>CPPSCM4045 Facilitate strata community meetings</w:t>
    </w:r>
    <w:r w:rsidR="00B11FDF">
      <w:fldChar w:fldCharType="end"/>
    </w:r>
    <w:r>
      <w:tab/>
      <w:t xml:space="preserve">Date this document was generated: </w:t>
    </w:r>
    <w:r>
      <w:fldChar w:fldCharType="begin"/>
    </w:r>
    <w:r>
      <w:instrText xml:space="preserve"> CREATEDATE  \@ "d MMMM yyyy"  \* MERGEFORMAT </w:instrText>
    </w:r>
    <w:r>
      <w:fldChar w:fldCharType="separate"/>
    </w:r>
    <w:r w:rsidR="00B11FDF">
      <w:rPr>
        <w:noProof/>
      </w:rPr>
      <w:t>1 March 2025</w:t>
    </w:r>
    <w:r>
      <w:fldChar w:fldCharType="end"/>
    </w:r>
  </w:p>
  <w:p w:rsidR="0021393E" w:rsidP="00213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6B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A3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82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93E"/>
    <w:pPr>
      <w:spacing w:before="360" w:after="60"/>
      <w:outlineLvl w:val="0"/>
    </w:pPr>
    <w:rPr>
      <w:sz w:val="32"/>
    </w:rPr>
  </w:style>
  <w:style w:type="paragraph" w:styleId="Heading2">
    <w:name w:val="heading 2"/>
    <w:basedOn w:val="HeadingBase"/>
    <w:next w:val="BodyText"/>
    <w:link w:val="Heading2Char"/>
    <w:qFormat/>
    <w:rsid w:val="0021393E"/>
    <w:pPr>
      <w:keepLines/>
      <w:spacing w:before="240" w:after="120"/>
      <w:outlineLvl w:val="1"/>
    </w:pPr>
    <w:rPr>
      <w:sz w:val="28"/>
      <w:szCs w:val="40"/>
    </w:rPr>
  </w:style>
  <w:style w:type="paragraph" w:styleId="Heading3">
    <w:name w:val="heading 3"/>
    <w:basedOn w:val="HeadingBase"/>
    <w:next w:val="BodyText"/>
    <w:link w:val="Heading3Char"/>
    <w:qFormat/>
    <w:rsid w:val="0021393E"/>
    <w:pPr>
      <w:spacing w:before="180" w:after="120"/>
      <w:outlineLvl w:val="2"/>
    </w:pPr>
    <w:rPr>
      <w:spacing w:val="-10"/>
      <w:kern w:val="32"/>
    </w:rPr>
  </w:style>
  <w:style w:type="paragraph" w:styleId="Heading4">
    <w:name w:val="heading 4"/>
    <w:basedOn w:val="HeadingBase"/>
    <w:next w:val="BodyText"/>
    <w:link w:val="Heading4Char"/>
    <w:qFormat/>
    <w:rsid w:val="0021393E"/>
    <w:pPr>
      <w:spacing w:before="160" w:after="120"/>
      <w:outlineLvl w:val="3"/>
    </w:pPr>
    <w:rPr>
      <w:sz w:val="22"/>
    </w:rPr>
  </w:style>
  <w:style w:type="paragraph" w:styleId="Heading5">
    <w:name w:val="heading 5"/>
    <w:basedOn w:val="HeadingBase"/>
    <w:next w:val="Normal"/>
    <w:link w:val="Heading5Char"/>
    <w:qFormat/>
    <w:rsid w:val="0021393E"/>
    <w:pPr>
      <w:spacing w:before="80"/>
      <w:outlineLvl w:val="4"/>
    </w:pPr>
    <w:rPr>
      <w:color w:val="918585"/>
      <w:sz w:val="20"/>
    </w:rPr>
  </w:style>
  <w:style w:type="paragraph" w:styleId="Heading6">
    <w:name w:val="heading 6"/>
    <w:basedOn w:val="HeadingBase"/>
    <w:next w:val="Normal"/>
    <w:link w:val="Heading6Char"/>
    <w:qFormat/>
    <w:rsid w:val="0021393E"/>
    <w:pPr>
      <w:spacing w:before="60"/>
      <w:outlineLvl w:val="5"/>
    </w:pPr>
    <w:rPr>
      <w:color w:val="918585"/>
      <w:sz w:val="20"/>
    </w:rPr>
  </w:style>
  <w:style w:type="paragraph" w:styleId="Heading7">
    <w:name w:val="heading 7"/>
    <w:basedOn w:val="Normal"/>
    <w:next w:val="Normal"/>
    <w:link w:val="Heading7Char"/>
    <w:qFormat/>
    <w:rsid w:val="0021393E"/>
    <w:pPr>
      <w:ind w:left="720"/>
      <w:outlineLvl w:val="6"/>
    </w:pPr>
    <w:rPr>
      <w:i/>
    </w:rPr>
  </w:style>
  <w:style w:type="paragraph" w:styleId="Heading8">
    <w:name w:val="heading 8"/>
    <w:basedOn w:val="Normal"/>
    <w:next w:val="Normal"/>
    <w:link w:val="Heading8Char"/>
    <w:qFormat/>
    <w:rsid w:val="0021393E"/>
    <w:pPr>
      <w:ind w:left="720"/>
      <w:outlineLvl w:val="7"/>
    </w:pPr>
    <w:rPr>
      <w:i/>
    </w:rPr>
  </w:style>
  <w:style w:type="paragraph" w:styleId="Heading9">
    <w:name w:val="heading 9"/>
    <w:basedOn w:val="Normal"/>
    <w:next w:val="Normal"/>
    <w:link w:val="Heading9Char"/>
    <w:qFormat/>
    <w:rsid w:val="0021393E"/>
    <w:pPr>
      <w:ind w:left="720"/>
      <w:outlineLvl w:val="8"/>
    </w:pPr>
    <w:rPr>
      <w:i/>
    </w:rPr>
  </w:style>
  <w:style w:type="character" w:default="1" w:styleId="DefaultParagraphFont">
    <w:name w:val="Default Paragraph Font"/>
    <w:uiPriority w:val="1"/>
    <w:unhideWhenUsed/>
    <w:rsid w:val="00213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93E"/>
  </w:style>
  <w:style w:type="character" w:customStyle="1" w:styleId="Heading1Char">
    <w:name w:val="Heading 1 Char"/>
    <w:basedOn w:val="DefaultParagraphFont"/>
    <w:link w:val="Heading1"/>
    <w:rsid w:val="0021393E"/>
    <w:rPr>
      <w:rFonts w:ascii="Times New Roman" w:eastAsia="Times New Roman" w:hAnsi="Times New Roman" w:cs="Times New Roman"/>
      <w:b/>
      <w:sz w:val="32"/>
      <w:szCs w:val="20"/>
      <w:lang w:eastAsia="en-US"/>
    </w:rPr>
  </w:style>
  <w:style w:type="paragraph" w:styleId="BodyText">
    <w:name w:val="Body Text"/>
    <w:basedOn w:val="Normal"/>
    <w:link w:val="BodyTextChar"/>
    <w:rsid w:val="002139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93E"/>
    <w:rPr>
      <w:rFonts w:ascii="Times New Roman" w:eastAsia="Times New Roman" w:hAnsi="Times New Roman" w:cs="Times New Roman"/>
      <w:sz w:val="24"/>
      <w:lang w:eastAsia="en-US"/>
    </w:rPr>
  </w:style>
  <w:style w:type="paragraph" w:styleId="ListBullet">
    <w:name w:val="List Bullet"/>
    <w:basedOn w:val="List"/>
    <w:rsid w:val="0021393E"/>
    <w:pPr>
      <w:numPr>
        <w:numId w:val="12"/>
      </w:numPr>
      <w:tabs>
        <w:tab w:val="clear" w:pos="340"/>
      </w:tabs>
      <w:spacing w:before="40" w:after="40"/>
    </w:pPr>
  </w:style>
  <w:style w:type="paragraph" w:styleId="ListBullet2">
    <w:name w:val="List Bullet 2"/>
    <w:basedOn w:val="List2"/>
    <w:rsid w:val="0021393E"/>
    <w:pPr>
      <w:numPr>
        <w:numId w:val="13"/>
      </w:numPr>
      <w:tabs>
        <w:tab w:val="clear" w:pos="680"/>
      </w:tabs>
    </w:pPr>
  </w:style>
  <w:style w:type="paragraph" w:customStyle="1" w:styleId="SuperHeading">
    <w:name w:val="SuperHeading"/>
    <w:basedOn w:val="Normal"/>
    <w:rsid w:val="0021393E"/>
    <w:pPr>
      <w:spacing w:before="240" w:after="120"/>
      <w:outlineLvl w:val="0"/>
    </w:pPr>
    <w:rPr>
      <w:rFonts w:ascii="Times New Roman" w:hAnsi="Times New Roman"/>
      <w:b/>
      <w:sz w:val="32"/>
    </w:rPr>
  </w:style>
  <w:style w:type="paragraph" w:customStyle="1" w:styleId="AllowPageBreak">
    <w:name w:val="AllowPageBreak"/>
    <w:rsid w:val="00213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93E"/>
    <w:rPr>
      <w:rFonts w:ascii="Courier New" w:eastAsia="Times New Roman" w:hAnsi="Courier New" w:cs="Times New Roman"/>
      <w:i/>
      <w:szCs w:val="20"/>
      <w:lang w:eastAsia="en-US"/>
    </w:rPr>
  </w:style>
  <w:style w:type="paragraph" w:customStyle="1" w:styleId="HeadingBase">
    <w:name w:val="Heading Base"/>
    <w:rsid w:val="00213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93E"/>
    <w:pPr>
      <w:tabs>
        <w:tab w:val="right" w:leader="dot" w:pos="9072"/>
      </w:tabs>
      <w:ind w:left="567"/>
    </w:pPr>
    <w:rPr>
      <w:szCs w:val="22"/>
    </w:rPr>
  </w:style>
  <w:style w:type="paragraph" w:customStyle="1" w:styleId="TOCBase">
    <w:name w:val="TOC Base"/>
    <w:rsid w:val="00213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93E"/>
    <w:pPr>
      <w:tabs>
        <w:tab w:val="right" w:leader="dot" w:pos="9072"/>
      </w:tabs>
      <w:spacing w:before="40" w:after="40"/>
      <w:ind w:left="284"/>
    </w:pPr>
    <w:rPr>
      <w:rFonts w:ascii="Times New Roman" w:hAnsi="Times New Roman"/>
    </w:rPr>
  </w:style>
  <w:style w:type="paragraph" w:styleId="TOC1">
    <w:name w:val="toc 1"/>
    <w:basedOn w:val="TOCBase"/>
    <w:next w:val="Normal"/>
    <w:rsid w:val="00213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93E"/>
    <w:rPr>
      <w:rFonts w:ascii="Times New Roman" w:eastAsia="Times New Roman" w:hAnsi="Times New Roman" w:cs="Times New Roman"/>
      <w:sz w:val="16"/>
      <w:lang w:eastAsia="en-US"/>
    </w:rPr>
  </w:style>
  <w:style w:type="paragraph" w:styleId="Title">
    <w:name w:val="Title"/>
    <w:basedOn w:val="HeadingBase"/>
    <w:link w:val="TitleChar"/>
    <w:qFormat/>
    <w:rsid w:val="0021393E"/>
    <w:pPr>
      <w:spacing w:before="5040"/>
      <w:jc w:val="center"/>
    </w:pPr>
    <w:rPr>
      <w:sz w:val="48"/>
      <w:szCs w:val="72"/>
      <w:lang w:val="en-US"/>
    </w:rPr>
  </w:style>
  <w:style w:type="character" w:customStyle="1" w:styleId="TitleChar">
    <w:name w:val="Title Char"/>
    <w:basedOn w:val="DefaultParagraphFont"/>
    <w:link w:val="Title"/>
    <w:rsid w:val="00213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93E"/>
    <w:pPr>
      <w:tabs>
        <w:tab w:val="left" w:pos="3600"/>
        <w:tab w:val="left" w:pos="3958"/>
      </w:tabs>
    </w:pPr>
  </w:style>
  <w:style w:type="paragraph" w:styleId="List">
    <w:name w:val="List"/>
    <w:basedOn w:val="BodyText"/>
    <w:next w:val="BodyText"/>
    <w:rsid w:val="0021393E"/>
    <w:pPr>
      <w:tabs>
        <w:tab w:val="left" w:pos="340"/>
      </w:tabs>
      <w:spacing w:before="60" w:after="60"/>
      <w:ind w:left="340" w:hanging="340"/>
    </w:pPr>
  </w:style>
  <w:style w:type="paragraph" w:customStyle="1" w:styleId="Note">
    <w:name w:val="Note"/>
    <w:basedOn w:val="BodyText"/>
    <w:rsid w:val="002139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393E"/>
    <w:rPr>
      <w:b/>
      <w:spacing w:val="0"/>
    </w:rPr>
  </w:style>
  <w:style w:type="paragraph" w:customStyle="1" w:styleId="SuperTitle">
    <w:name w:val="SuperTitle"/>
    <w:basedOn w:val="Title"/>
    <w:rsid w:val="0021393E"/>
    <w:pPr>
      <w:framePr w:wrap="auto" w:hAnchor="text" w:y="6049"/>
    </w:pPr>
    <w:rPr>
      <w:color w:val="000000"/>
      <w:sz w:val="40"/>
    </w:rPr>
  </w:style>
  <w:style w:type="paragraph" w:customStyle="1" w:styleId="TOCTitle">
    <w:name w:val="TOCTitle"/>
    <w:basedOn w:val="Heading1"/>
    <w:rsid w:val="0021393E"/>
    <w:pPr>
      <w:spacing w:after="240"/>
      <w:jc w:val="center"/>
      <w:outlineLvl w:val="9"/>
    </w:pPr>
    <w:rPr>
      <w:caps/>
    </w:rPr>
  </w:style>
  <w:style w:type="paragraph" w:customStyle="1" w:styleId="Version">
    <w:name w:val="Version"/>
    <w:rsid w:val="002139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93E"/>
    <w:pPr>
      <w:keepNext w:val="0"/>
      <w:tabs>
        <w:tab w:val="right" w:pos="4176"/>
      </w:tabs>
      <w:ind w:left="198" w:hanging="198"/>
    </w:pPr>
    <w:rPr>
      <w:rFonts w:ascii="Garamond" w:hAnsi="Garamond"/>
    </w:rPr>
  </w:style>
  <w:style w:type="paragraph" w:styleId="IndexHeading">
    <w:name w:val="index heading"/>
    <w:basedOn w:val="Normal"/>
    <w:next w:val="Index1"/>
    <w:semiHidden/>
    <w:rsid w:val="0021393E"/>
    <w:pPr>
      <w:spacing w:before="120" w:after="120"/>
    </w:pPr>
    <w:rPr>
      <w:rFonts w:ascii="Arial" w:hAnsi="Arial"/>
      <w:b/>
      <w:color w:val="918585"/>
      <w:sz w:val="24"/>
    </w:rPr>
  </w:style>
  <w:style w:type="paragraph" w:styleId="Header">
    <w:name w:val="header"/>
    <w:basedOn w:val="Normal"/>
    <w:link w:val="HeaderChar"/>
    <w:rsid w:val="00213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93E"/>
    <w:rPr>
      <w:rFonts w:ascii="Times New Roman" w:eastAsia="Times New Roman" w:hAnsi="Times New Roman" w:cs="Times New Roman"/>
      <w:sz w:val="16"/>
      <w:szCs w:val="20"/>
      <w:lang w:val="en-GB" w:eastAsia="en-US"/>
    </w:rPr>
  </w:style>
  <w:style w:type="paragraph" w:customStyle="1" w:styleId="Chapter">
    <w:name w:val="Chapter"/>
    <w:basedOn w:val="Normal"/>
    <w:rsid w:val="0021393E"/>
    <w:pPr>
      <w:spacing w:before="240"/>
    </w:pPr>
    <w:rPr>
      <w:rFonts w:ascii="Times New Roman" w:hAnsi="Times New Roman"/>
      <w:smallCaps/>
      <w:spacing w:val="80"/>
      <w:sz w:val="28"/>
    </w:rPr>
  </w:style>
  <w:style w:type="paragraph" w:customStyle="1" w:styleId="InChapter">
    <w:name w:val="InChapter"/>
    <w:basedOn w:val="Heading3"/>
    <w:rsid w:val="0021393E"/>
    <w:pPr>
      <w:spacing w:after="240"/>
      <w:outlineLvl w:val="9"/>
    </w:pPr>
    <w:rPr>
      <w:noProof/>
    </w:rPr>
  </w:style>
  <w:style w:type="paragraph" w:styleId="Index2">
    <w:name w:val="index 2"/>
    <w:basedOn w:val="Normal"/>
    <w:next w:val="Normal"/>
    <w:semiHidden/>
    <w:rsid w:val="0021393E"/>
    <w:pPr>
      <w:tabs>
        <w:tab w:val="right" w:pos="4176"/>
      </w:tabs>
      <w:ind w:left="568" w:hanging="284"/>
    </w:pPr>
    <w:rPr>
      <w:rFonts w:ascii="Garamond" w:hAnsi="Garamond"/>
    </w:rPr>
  </w:style>
  <w:style w:type="paragraph" w:customStyle="1" w:styleId="Byline">
    <w:name w:val="Byline"/>
    <w:rsid w:val="00213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93E"/>
    <w:pPr>
      <w:tabs>
        <w:tab w:val="clear" w:pos="3600"/>
        <w:tab w:val="clear" w:pos="3958"/>
      </w:tabs>
      <w:jc w:val="right"/>
    </w:pPr>
  </w:style>
  <w:style w:type="character" w:styleId="Emphasis">
    <w:name w:val="Emphasis"/>
    <w:basedOn w:val="DefaultParagraphFont"/>
    <w:qFormat/>
    <w:rsid w:val="0021393E"/>
    <w:rPr>
      <w:i/>
    </w:rPr>
  </w:style>
  <w:style w:type="paragraph" w:styleId="Caption">
    <w:name w:val="caption"/>
    <w:basedOn w:val="BodyText"/>
    <w:next w:val="Normal"/>
    <w:qFormat/>
    <w:rsid w:val="0021393E"/>
    <w:pPr>
      <w:framePr w:w="2268" w:hSpace="181" w:vSpace="181" w:wrap="around" w:vAnchor="text" w:hAnchor="page" w:x="1135" w:y="285" w:anchorLock="1"/>
    </w:pPr>
    <w:rPr>
      <w:i/>
    </w:rPr>
  </w:style>
  <w:style w:type="paragraph" w:customStyle="1" w:styleId="MiniTOCTitle">
    <w:name w:val="MiniTOCTitle"/>
    <w:basedOn w:val="Heading4"/>
    <w:rsid w:val="0021393E"/>
    <w:pPr>
      <w:spacing w:before="240"/>
      <w:outlineLvl w:val="9"/>
    </w:pPr>
    <w:rPr>
      <w:noProof/>
      <w:sz w:val="24"/>
    </w:rPr>
  </w:style>
  <w:style w:type="paragraph" w:customStyle="1" w:styleId="MiniTOCItem">
    <w:name w:val="MiniTOCItem"/>
    <w:basedOn w:val="ListBullet"/>
    <w:rsid w:val="0021393E"/>
    <w:pPr>
      <w:numPr>
        <w:numId w:val="0"/>
      </w:numPr>
      <w:tabs>
        <w:tab w:val="right" w:leader="dot" w:pos="6521"/>
      </w:tabs>
      <w:spacing w:before="0" w:after="0"/>
    </w:pPr>
  </w:style>
  <w:style w:type="paragraph" w:customStyle="1" w:styleId="TOFTitle">
    <w:name w:val="TOFTitle"/>
    <w:basedOn w:val="TOCTitle"/>
    <w:rsid w:val="0021393E"/>
  </w:style>
  <w:style w:type="paragraph" w:styleId="TableofFigures">
    <w:name w:val="table of figures"/>
    <w:basedOn w:val="Normal"/>
    <w:next w:val="Normal"/>
    <w:semiHidden/>
    <w:rsid w:val="0021393E"/>
    <w:pPr>
      <w:tabs>
        <w:tab w:val="right" w:leader="dot" w:pos="9072"/>
      </w:tabs>
      <w:ind w:left="970" w:hanging="403"/>
    </w:pPr>
    <w:rPr>
      <w:rFonts w:ascii="Times New Roman" w:hAnsi="Times New Roman"/>
      <w:b/>
    </w:rPr>
  </w:style>
  <w:style w:type="paragraph" w:styleId="ListNumber">
    <w:name w:val="List Number"/>
    <w:basedOn w:val="List"/>
    <w:rsid w:val="0021393E"/>
    <w:pPr>
      <w:numPr>
        <w:numId w:val="15"/>
      </w:numPr>
      <w:tabs>
        <w:tab w:val="clear" w:pos="340"/>
      </w:tabs>
    </w:pPr>
  </w:style>
  <w:style w:type="character" w:customStyle="1" w:styleId="WingdingSymbols">
    <w:name w:val="Wingding Symbols"/>
    <w:rsid w:val="0021393E"/>
    <w:rPr>
      <w:rFonts w:ascii="Wingdings" w:hAnsi="Wingdings"/>
    </w:rPr>
  </w:style>
  <w:style w:type="paragraph" w:customStyle="1" w:styleId="TableHeading">
    <w:name w:val="Table Heading"/>
    <w:basedOn w:val="HeadingBase"/>
    <w:rsid w:val="0021393E"/>
    <w:pPr>
      <w:keepLines/>
      <w:pBdr>
        <w:bottom w:val="single" w:sz="6" w:space="1" w:color="918585"/>
      </w:pBdr>
      <w:spacing w:before="240"/>
    </w:pPr>
  </w:style>
  <w:style w:type="character" w:customStyle="1" w:styleId="HotSpot">
    <w:name w:val="HotSpot"/>
    <w:rsid w:val="0021393E"/>
    <w:rPr>
      <w:color w:val="0033CC"/>
      <w:u w:val="none"/>
    </w:rPr>
  </w:style>
  <w:style w:type="paragraph" w:customStyle="1" w:styleId="BodyTextRight">
    <w:name w:val="Body Text Right"/>
    <w:basedOn w:val="BodyText"/>
    <w:rsid w:val="0021393E"/>
    <w:pPr>
      <w:spacing w:before="0" w:after="0"/>
      <w:jc w:val="right"/>
    </w:pPr>
  </w:style>
  <w:style w:type="paragraph" w:styleId="Index3">
    <w:name w:val="index 3"/>
    <w:basedOn w:val="ListNumber2"/>
    <w:next w:val="Normal"/>
    <w:semiHidden/>
    <w:rsid w:val="0021393E"/>
    <w:pPr>
      <w:numPr>
        <w:numId w:val="0"/>
      </w:numPr>
      <w:tabs>
        <w:tab w:val="right" w:leader="dot" w:pos="4176"/>
      </w:tabs>
    </w:pPr>
  </w:style>
  <w:style w:type="paragraph" w:styleId="ListNumber2">
    <w:name w:val="List Number 2"/>
    <w:basedOn w:val="List2"/>
    <w:rsid w:val="0021393E"/>
    <w:pPr>
      <w:numPr>
        <w:numId w:val="10"/>
      </w:numPr>
      <w:tabs>
        <w:tab w:val="clear" w:pos="1060"/>
      </w:tabs>
    </w:pPr>
  </w:style>
  <w:style w:type="paragraph" w:customStyle="1" w:styleId="MarginNote">
    <w:name w:val="Margin Note"/>
    <w:basedOn w:val="BodyText"/>
    <w:rsid w:val="00213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93E"/>
    <w:rPr>
      <w:sz w:val="32"/>
    </w:rPr>
  </w:style>
  <w:style w:type="paragraph" w:customStyle="1" w:styleId="HeadingProcedure">
    <w:name w:val="Heading Procedure"/>
    <w:basedOn w:val="HeadingBase"/>
    <w:next w:val="Normal"/>
    <w:rsid w:val="0021393E"/>
    <w:pPr>
      <w:tabs>
        <w:tab w:val="left" w:pos="0"/>
      </w:tabs>
      <w:spacing w:before="120" w:after="60"/>
    </w:pPr>
    <w:rPr>
      <w:i/>
      <w:color w:val="918585"/>
      <w:sz w:val="22"/>
    </w:rPr>
  </w:style>
  <w:style w:type="paragraph" w:customStyle="1" w:styleId="TableBodyText">
    <w:name w:val="Table Body Text"/>
    <w:basedOn w:val="BodyText"/>
    <w:rsid w:val="0021393E"/>
    <w:pPr>
      <w:spacing w:before="60" w:after="60"/>
    </w:pPr>
  </w:style>
  <w:style w:type="paragraph" w:styleId="ListContinue">
    <w:name w:val="List Continue"/>
    <w:basedOn w:val="List"/>
    <w:rsid w:val="0021393E"/>
    <w:pPr>
      <w:ind w:firstLine="0"/>
    </w:pPr>
  </w:style>
  <w:style w:type="paragraph" w:customStyle="1" w:styleId="ListNote">
    <w:name w:val="List Note"/>
    <w:basedOn w:val="List"/>
    <w:rsid w:val="0021393E"/>
    <w:pPr>
      <w:pBdr>
        <w:top w:val="single" w:sz="6" w:space="2" w:color="918585"/>
        <w:bottom w:val="single" w:sz="6" w:space="2" w:color="918585"/>
      </w:pBdr>
      <w:tabs>
        <w:tab w:val="left" w:pos="1021"/>
      </w:tabs>
      <w:ind w:firstLine="0"/>
    </w:pPr>
  </w:style>
  <w:style w:type="paragraph" w:customStyle="1" w:styleId="Warning">
    <w:name w:val="Warning"/>
    <w:basedOn w:val="BodyText"/>
    <w:rsid w:val="0021393E"/>
    <w:pPr>
      <w:shd w:val="clear" w:color="auto" w:fill="D9D9D9"/>
      <w:tabs>
        <w:tab w:val="left" w:pos="992"/>
      </w:tabs>
      <w:ind w:left="119" w:right="119"/>
    </w:pPr>
    <w:rPr>
      <w:sz w:val="20"/>
    </w:rPr>
  </w:style>
  <w:style w:type="paragraph" w:customStyle="1" w:styleId="MarginIcons">
    <w:name w:val="Margin Icons"/>
    <w:basedOn w:val="BodyText"/>
    <w:rsid w:val="00213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93E"/>
    <w:rPr>
      <w:rFonts w:ascii="Courier New" w:hAnsi="Courier New"/>
    </w:rPr>
  </w:style>
  <w:style w:type="paragraph" w:customStyle="1" w:styleId="NoteBullet">
    <w:name w:val="Note Bullet"/>
    <w:basedOn w:val="Note"/>
    <w:rsid w:val="0021393E"/>
    <w:pPr>
      <w:tabs>
        <w:tab w:val="clear" w:pos="680"/>
      </w:tabs>
      <w:spacing w:before="60" w:after="60"/>
    </w:pPr>
  </w:style>
  <w:style w:type="paragraph" w:customStyle="1" w:styleId="SubHeading2">
    <w:name w:val="SubHeading2"/>
    <w:basedOn w:val="HeadingBase"/>
    <w:rsid w:val="0021393E"/>
    <w:pPr>
      <w:spacing w:before="240" w:after="60"/>
    </w:pPr>
    <w:rPr>
      <w:sz w:val="20"/>
    </w:rPr>
  </w:style>
  <w:style w:type="paragraph" w:customStyle="1" w:styleId="SubHeading1">
    <w:name w:val="SubHeading1"/>
    <w:basedOn w:val="HeadingBase"/>
    <w:rsid w:val="0021393E"/>
    <w:pPr>
      <w:spacing w:before="240" w:after="60"/>
    </w:pPr>
    <w:rPr>
      <w:color w:val="918585"/>
      <w:sz w:val="22"/>
    </w:rPr>
  </w:style>
  <w:style w:type="paragraph" w:customStyle="1" w:styleId="SideHeading">
    <w:name w:val="Side Heading"/>
    <w:basedOn w:val="HeadingBase"/>
    <w:rsid w:val="00213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93E"/>
    <w:pPr>
      <w:tabs>
        <w:tab w:val="num" w:pos="360"/>
      </w:tabs>
    </w:pPr>
  </w:style>
  <w:style w:type="paragraph" w:styleId="PlainText">
    <w:name w:val="Plain Text"/>
    <w:basedOn w:val="Normal"/>
    <w:link w:val="PlainTextChar"/>
    <w:rsid w:val="0021393E"/>
    <w:rPr>
      <w:sz w:val="20"/>
    </w:rPr>
  </w:style>
  <w:style w:type="character" w:customStyle="1" w:styleId="PlainTextChar">
    <w:name w:val="Plain Text Char"/>
    <w:basedOn w:val="DefaultParagraphFont"/>
    <w:link w:val="PlainText"/>
    <w:rsid w:val="0021393E"/>
    <w:rPr>
      <w:rFonts w:ascii="Courier New" w:eastAsia="Times New Roman" w:hAnsi="Courier New" w:cs="Times New Roman"/>
      <w:sz w:val="20"/>
      <w:szCs w:val="20"/>
      <w:lang w:eastAsia="en-US"/>
    </w:rPr>
  </w:style>
  <w:style w:type="character" w:customStyle="1" w:styleId="MenuOption">
    <w:name w:val="Menu Option"/>
    <w:basedOn w:val="DefaultParagraphFont"/>
    <w:rsid w:val="0021393E"/>
    <w:rPr>
      <w:b/>
      <w:smallCaps/>
    </w:rPr>
  </w:style>
  <w:style w:type="paragraph" w:customStyle="1" w:styleId="TableListNumber">
    <w:name w:val="Table List Number"/>
    <w:basedOn w:val="ListNumber"/>
    <w:rsid w:val="0021393E"/>
    <w:pPr>
      <w:numPr>
        <w:numId w:val="0"/>
      </w:numPr>
    </w:pPr>
  </w:style>
  <w:style w:type="paragraph" w:styleId="TOC4">
    <w:name w:val="toc 4"/>
    <w:basedOn w:val="TOCBase"/>
    <w:next w:val="Normal"/>
    <w:semiHidden/>
    <w:rsid w:val="0021393E"/>
    <w:pPr>
      <w:tabs>
        <w:tab w:val="right" w:leader="dot" w:pos="9071"/>
      </w:tabs>
      <w:ind w:left="1701"/>
    </w:pPr>
  </w:style>
  <w:style w:type="paragraph" w:customStyle="1" w:styleId="ListAlpha">
    <w:name w:val="List Alpha"/>
    <w:basedOn w:val="List"/>
    <w:rsid w:val="0021393E"/>
    <w:pPr>
      <w:numPr>
        <w:numId w:val="9"/>
      </w:numPr>
    </w:pPr>
  </w:style>
  <w:style w:type="paragraph" w:customStyle="1" w:styleId="ListAlpha2">
    <w:name w:val="List Alpha 2"/>
    <w:basedOn w:val="List2"/>
    <w:rsid w:val="0021393E"/>
    <w:pPr>
      <w:numPr>
        <w:numId w:val="8"/>
      </w:numPr>
    </w:pPr>
  </w:style>
  <w:style w:type="paragraph" w:styleId="List2">
    <w:name w:val="List 2"/>
    <w:basedOn w:val="BodyText"/>
    <w:rsid w:val="0021393E"/>
    <w:pPr>
      <w:tabs>
        <w:tab w:val="left" w:pos="680"/>
      </w:tabs>
      <w:spacing w:before="60" w:after="60"/>
      <w:ind w:left="680" w:hanging="340"/>
    </w:pPr>
  </w:style>
  <w:style w:type="paragraph" w:styleId="List3">
    <w:name w:val="List 3"/>
    <w:basedOn w:val="BodyText"/>
    <w:rsid w:val="0021393E"/>
    <w:pPr>
      <w:tabs>
        <w:tab w:val="left" w:pos="1021"/>
      </w:tabs>
      <w:spacing w:before="60" w:after="60"/>
      <w:ind w:left="1020" w:hanging="340"/>
    </w:pPr>
  </w:style>
  <w:style w:type="paragraph" w:styleId="List4">
    <w:name w:val="List 4"/>
    <w:basedOn w:val="BodyText"/>
    <w:rsid w:val="0021393E"/>
    <w:pPr>
      <w:tabs>
        <w:tab w:val="left" w:pos="1361"/>
      </w:tabs>
      <w:spacing w:before="60" w:after="60"/>
      <w:ind w:left="1361" w:hanging="340"/>
    </w:pPr>
  </w:style>
  <w:style w:type="paragraph" w:styleId="List5">
    <w:name w:val="List 5"/>
    <w:basedOn w:val="BodyText"/>
    <w:rsid w:val="0021393E"/>
    <w:pPr>
      <w:tabs>
        <w:tab w:val="left" w:pos="1701"/>
      </w:tabs>
      <w:spacing w:before="60" w:after="60"/>
      <w:ind w:left="1701" w:hanging="340"/>
    </w:pPr>
  </w:style>
  <w:style w:type="paragraph" w:styleId="ListBullet3">
    <w:name w:val="List Bullet 3"/>
    <w:basedOn w:val="List3"/>
    <w:rsid w:val="0021393E"/>
    <w:pPr>
      <w:numPr>
        <w:numId w:val="14"/>
      </w:numPr>
      <w:tabs>
        <w:tab w:val="clear" w:pos="1021"/>
      </w:tabs>
      <w:ind w:left="1037" w:hanging="357"/>
    </w:pPr>
  </w:style>
  <w:style w:type="paragraph" w:styleId="ListBullet4">
    <w:name w:val="List Bullet 4"/>
    <w:basedOn w:val="List4"/>
    <w:rsid w:val="0021393E"/>
    <w:pPr>
      <w:numPr>
        <w:numId w:val="3"/>
      </w:numPr>
      <w:tabs>
        <w:tab w:val="clear" w:pos="1361"/>
      </w:tabs>
    </w:pPr>
  </w:style>
  <w:style w:type="paragraph" w:styleId="ListBullet5">
    <w:name w:val="List Bullet 5"/>
    <w:basedOn w:val="List5"/>
    <w:rsid w:val="0021393E"/>
    <w:pPr>
      <w:numPr>
        <w:numId w:val="4"/>
      </w:numPr>
    </w:pPr>
  </w:style>
  <w:style w:type="paragraph" w:styleId="ListContinue2">
    <w:name w:val="List Continue 2"/>
    <w:basedOn w:val="List2"/>
    <w:rsid w:val="0021393E"/>
    <w:pPr>
      <w:ind w:firstLine="0"/>
    </w:pPr>
  </w:style>
  <w:style w:type="paragraph" w:styleId="ListContinue3">
    <w:name w:val="List Continue 3"/>
    <w:basedOn w:val="List3"/>
    <w:rsid w:val="0021393E"/>
    <w:pPr>
      <w:ind w:left="1021" w:firstLine="0"/>
    </w:pPr>
  </w:style>
  <w:style w:type="paragraph" w:styleId="ListContinue4">
    <w:name w:val="List Continue 4"/>
    <w:basedOn w:val="List4"/>
    <w:rsid w:val="0021393E"/>
    <w:pPr>
      <w:ind w:firstLine="0"/>
    </w:pPr>
  </w:style>
  <w:style w:type="paragraph" w:styleId="ListContinue5">
    <w:name w:val="List Continue 5"/>
    <w:basedOn w:val="List5"/>
    <w:rsid w:val="0021393E"/>
    <w:pPr>
      <w:ind w:firstLine="0"/>
    </w:pPr>
  </w:style>
  <w:style w:type="paragraph" w:styleId="ListNumber3">
    <w:name w:val="List Number 3"/>
    <w:basedOn w:val="List3"/>
    <w:rsid w:val="0021393E"/>
    <w:pPr>
      <w:numPr>
        <w:numId w:val="5"/>
      </w:numPr>
    </w:pPr>
  </w:style>
  <w:style w:type="paragraph" w:styleId="ListNumber4">
    <w:name w:val="List Number 4"/>
    <w:basedOn w:val="List4"/>
    <w:rsid w:val="0021393E"/>
    <w:pPr>
      <w:numPr>
        <w:numId w:val="6"/>
      </w:numPr>
    </w:pPr>
  </w:style>
  <w:style w:type="paragraph" w:styleId="ListNumber5">
    <w:name w:val="List Number 5"/>
    <w:basedOn w:val="List5"/>
    <w:rsid w:val="0021393E"/>
    <w:pPr>
      <w:numPr>
        <w:numId w:val="7"/>
      </w:numPr>
    </w:pPr>
  </w:style>
  <w:style w:type="paragraph" w:styleId="BlockText">
    <w:name w:val="Block Text"/>
    <w:basedOn w:val="Normal"/>
    <w:rsid w:val="0021393E"/>
    <w:pPr>
      <w:spacing w:after="120"/>
      <w:ind w:left="1440" w:right="1440"/>
    </w:pPr>
  </w:style>
  <w:style w:type="character" w:customStyle="1" w:styleId="Subscript">
    <w:name w:val="Subscript"/>
    <w:basedOn w:val="DefaultParagraphFont"/>
    <w:rsid w:val="0021393E"/>
    <w:rPr>
      <w:sz w:val="16"/>
      <w:vertAlign w:val="subscript"/>
    </w:rPr>
  </w:style>
  <w:style w:type="character" w:customStyle="1" w:styleId="Superscript">
    <w:name w:val="Superscript"/>
    <w:basedOn w:val="DefaultParagraphFont"/>
    <w:rsid w:val="0021393E"/>
    <w:rPr>
      <w:sz w:val="16"/>
      <w:vertAlign w:val="superscript"/>
    </w:rPr>
  </w:style>
  <w:style w:type="character" w:customStyle="1" w:styleId="Symbols">
    <w:name w:val="Symbols"/>
    <w:basedOn w:val="DefaultParagraphFont"/>
    <w:rsid w:val="0021393E"/>
    <w:rPr>
      <w:rFonts w:ascii="Symbol" w:hAnsi="Symbol"/>
    </w:rPr>
  </w:style>
  <w:style w:type="character" w:customStyle="1" w:styleId="MenuOptions">
    <w:name w:val="Menu Options"/>
    <w:basedOn w:val="DefaultParagraphFont"/>
    <w:rsid w:val="0021393E"/>
    <w:rPr>
      <w:rFonts w:ascii="Arial Narrow" w:hAnsi="Arial Narrow"/>
      <w:smallCaps/>
    </w:rPr>
  </w:style>
  <w:style w:type="character" w:customStyle="1" w:styleId="Buttons">
    <w:name w:val="Buttons"/>
    <w:basedOn w:val="DefaultParagraphFont"/>
    <w:rsid w:val="0021393E"/>
    <w:rPr>
      <w:b/>
    </w:rPr>
  </w:style>
  <w:style w:type="character" w:customStyle="1" w:styleId="Underlined">
    <w:name w:val="Underlined"/>
    <w:basedOn w:val="DefaultParagraphFont"/>
    <w:rsid w:val="0021393E"/>
    <w:rPr>
      <w:u w:val="single"/>
    </w:rPr>
  </w:style>
  <w:style w:type="paragraph" w:customStyle="1" w:styleId="TableBodyTextRight">
    <w:name w:val="Table Body Text Right"/>
    <w:basedOn w:val="TableBodyText"/>
    <w:rsid w:val="0021393E"/>
    <w:pPr>
      <w:widowControl w:val="0"/>
      <w:autoSpaceDE w:val="0"/>
      <w:autoSpaceDN w:val="0"/>
      <w:adjustRightInd w:val="0"/>
      <w:jc w:val="right"/>
    </w:pPr>
    <w:rPr>
      <w:rFonts w:cs="Arial"/>
      <w:szCs w:val="18"/>
    </w:rPr>
  </w:style>
  <w:style w:type="paragraph" w:customStyle="1" w:styleId="CopyrightText">
    <w:name w:val="Copyright Text"/>
    <w:basedOn w:val="BodyText"/>
    <w:rsid w:val="0021393E"/>
    <w:rPr>
      <w:sz w:val="18"/>
    </w:rPr>
  </w:style>
  <w:style w:type="paragraph" w:customStyle="1" w:styleId="BodySmallRight">
    <w:name w:val="Body Small Right"/>
    <w:basedOn w:val="BodyTextRight"/>
    <w:rsid w:val="0021393E"/>
    <w:rPr>
      <w:sz w:val="18"/>
      <w:szCs w:val="18"/>
    </w:rPr>
  </w:style>
  <w:style w:type="paragraph" w:customStyle="1" w:styleId="MarginEdition">
    <w:name w:val="Margin Edition"/>
    <w:basedOn w:val="MarginNote"/>
    <w:rsid w:val="0021393E"/>
    <w:pPr>
      <w:spacing w:before="0" w:after="0"/>
    </w:pPr>
    <w:rPr>
      <w:rFonts w:ascii="Times New Roman" w:hAnsi="Times New Roman"/>
      <w:color w:val="999999"/>
    </w:rPr>
  </w:style>
  <w:style w:type="paragraph" w:customStyle="1" w:styleId="Spacer">
    <w:name w:val="Spacer"/>
    <w:basedOn w:val="Normal"/>
    <w:rsid w:val="0021393E"/>
    <w:rPr>
      <w:sz w:val="2"/>
      <w:szCs w:val="2"/>
    </w:rPr>
  </w:style>
  <w:style w:type="character" w:customStyle="1" w:styleId="Small">
    <w:name w:val="Small"/>
    <w:basedOn w:val="DefaultParagraphFont"/>
    <w:rsid w:val="0021393E"/>
    <w:rPr>
      <w:sz w:val="16"/>
    </w:rPr>
  </w:style>
  <w:style w:type="paragraph" w:customStyle="1" w:styleId="WideTable">
    <w:name w:val="Wide Table"/>
    <w:basedOn w:val="Normal"/>
    <w:rsid w:val="0021393E"/>
    <w:pPr>
      <w:ind w:left="-1418"/>
    </w:pPr>
    <w:rPr>
      <w:sz w:val="2"/>
      <w:szCs w:val="2"/>
    </w:rPr>
  </w:style>
  <w:style w:type="character" w:styleId="PageNumber">
    <w:name w:val="page number"/>
    <w:basedOn w:val="DefaultParagraphFont"/>
    <w:rsid w:val="0021393E"/>
  </w:style>
  <w:style w:type="paragraph" w:styleId="Quote">
    <w:name w:val="Quote"/>
    <w:basedOn w:val="Heading1"/>
    <w:link w:val="QuoteChar"/>
    <w:qFormat/>
    <w:rsid w:val="0021393E"/>
    <w:rPr>
      <w:b w:val="0"/>
      <w:sz w:val="72"/>
      <w:szCs w:val="72"/>
      <w:lang w:val="en-NZ"/>
    </w:rPr>
  </w:style>
  <w:style w:type="character" w:customStyle="1" w:styleId="QuoteChar">
    <w:name w:val="Quote Char"/>
    <w:basedOn w:val="DefaultParagraphFont"/>
    <w:link w:val="Quote"/>
    <w:rsid w:val="00213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93E"/>
    <w:pPr>
      <w:pageBreakBefore/>
    </w:pPr>
  </w:style>
  <w:style w:type="paragraph" w:customStyle="1" w:styleId="Border">
    <w:name w:val="Border"/>
    <w:basedOn w:val="Normal"/>
    <w:qFormat/>
    <w:rsid w:val="00213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93E"/>
    <w:rPr>
      <w:b/>
      <w:bCs/>
      <w:i/>
      <w:iCs/>
      <w:color w:val="auto"/>
    </w:rPr>
  </w:style>
  <w:style w:type="paragraph" w:styleId="IntenseQuote">
    <w:name w:val="Intense Quote"/>
    <w:basedOn w:val="Normal"/>
    <w:next w:val="Normal"/>
    <w:link w:val="IntenseQuoteChar"/>
    <w:uiPriority w:val="30"/>
    <w:qFormat/>
    <w:rsid w:val="00213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93E"/>
    <w:rPr>
      <w:smallCaps/>
      <w:color w:val="auto"/>
      <w:u w:val="single"/>
    </w:rPr>
  </w:style>
  <w:style w:type="character" w:styleId="IntenseReference">
    <w:name w:val="Intense Reference"/>
    <w:basedOn w:val="DefaultParagraphFont"/>
    <w:uiPriority w:val="32"/>
    <w:qFormat/>
    <w:rsid w:val="0021393E"/>
    <w:rPr>
      <w:b/>
      <w:bCs/>
      <w:smallCaps/>
      <w:color w:val="auto"/>
      <w:spacing w:val="5"/>
      <w:u w:val="single"/>
    </w:rPr>
  </w:style>
  <w:style w:type="paragraph" w:customStyle="1" w:styleId="2ColumnHeading">
    <w:name w:val="2Column Heading"/>
    <w:basedOn w:val="BodyText"/>
    <w:qFormat/>
    <w:rsid w:val="0021393E"/>
    <w:pPr>
      <w:spacing w:after="60"/>
      <w:ind w:left="-2268"/>
    </w:pPr>
    <w:rPr>
      <w:b/>
    </w:rPr>
  </w:style>
  <w:style w:type="paragraph" w:customStyle="1" w:styleId="Heading1TOC">
    <w:name w:val="Heading1 TOC"/>
    <w:basedOn w:val="Normal"/>
    <w:qFormat/>
    <w:rsid w:val="0021393E"/>
    <w:pPr>
      <w:spacing w:before="240" w:after="120"/>
    </w:pPr>
    <w:rPr>
      <w:rFonts w:ascii="Times New Roman" w:hAnsi="Times New Roman"/>
      <w:b/>
      <w:sz w:val="32"/>
    </w:rPr>
  </w:style>
  <w:style w:type="paragraph" w:customStyle="1" w:styleId="Heading2TOC">
    <w:name w:val="Heading2 TOC"/>
    <w:basedOn w:val="Normal"/>
    <w:qFormat/>
    <w:rsid w:val="0021393E"/>
    <w:pPr>
      <w:spacing w:before="240" w:after="60"/>
    </w:pPr>
    <w:rPr>
      <w:rFonts w:ascii="Times New Roman" w:hAnsi="Times New Roman"/>
      <w:b/>
      <w:sz w:val="28"/>
    </w:rPr>
  </w:style>
  <w:style w:type="character" w:customStyle="1" w:styleId="Underline">
    <w:name w:val="Underline"/>
    <w:basedOn w:val="DefaultParagraphFont"/>
    <w:qFormat/>
    <w:rsid w:val="0021393E"/>
    <w:rPr>
      <w:u w:val="single"/>
    </w:rPr>
  </w:style>
  <w:style w:type="character" w:customStyle="1" w:styleId="BoldandItalics">
    <w:name w:val="Bold and Italics"/>
    <w:qFormat/>
    <w:rsid w:val="0021393E"/>
    <w:rPr>
      <w:b/>
      <w:i/>
      <w:u w:val="none"/>
    </w:rPr>
  </w:style>
  <w:style w:type="paragraph" w:styleId="BalloonText">
    <w:name w:val="Balloon Text"/>
    <w:basedOn w:val="Normal"/>
    <w:link w:val="BalloonTextChar"/>
    <w:rsid w:val="0021393E"/>
    <w:rPr>
      <w:rFonts w:ascii="Tahoma" w:hAnsi="Tahoma" w:cs="Tahoma"/>
      <w:sz w:val="16"/>
      <w:szCs w:val="16"/>
    </w:rPr>
  </w:style>
  <w:style w:type="character" w:customStyle="1" w:styleId="BalloonTextChar">
    <w:name w:val="Balloon Text Char"/>
    <w:basedOn w:val="DefaultParagraphFont"/>
    <w:link w:val="BalloonText"/>
    <w:rsid w:val="00213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9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93E"/>
    <w:rPr>
      <w:b/>
      <w:color w:val="660033"/>
      <w:spacing w:val="0"/>
    </w:rPr>
  </w:style>
  <w:style w:type="paragraph" w:customStyle="1" w:styleId="Nameditemlist">
    <w:name w:val="Named item list"/>
    <w:basedOn w:val="BodyText"/>
    <w:qFormat/>
    <w:rsid w:val="0021393E"/>
    <w:pPr>
      <w:tabs>
        <w:tab w:val="left" w:pos="2835"/>
      </w:tabs>
      <w:ind w:left="2835" w:hanging="2835"/>
    </w:pPr>
  </w:style>
  <w:style w:type="paragraph" w:customStyle="1" w:styleId="BodyTextnopadding">
    <w:name w:val="Body Text no padding"/>
    <w:basedOn w:val="BodyText"/>
    <w:qFormat/>
    <w:rsid w:val="0021393E"/>
    <w:pPr>
      <w:spacing w:before="0" w:after="0"/>
    </w:pPr>
  </w:style>
  <w:style w:type="paragraph" w:customStyle="1" w:styleId="BodyTextBold">
    <w:name w:val="Body Text Bold"/>
    <w:basedOn w:val="BodyText"/>
    <w:qFormat/>
    <w:rsid w:val="0021393E"/>
    <w:rPr>
      <w:b/>
    </w:rPr>
  </w:style>
  <w:style w:type="character" w:styleId="Hyperlink">
    <w:name w:val="Hyperlink"/>
    <w:basedOn w:val="DefaultParagraphFont"/>
    <w:uiPriority w:val="99"/>
    <w:unhideWhenUsed/>
    <w:rsid w:val="00B11F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6273</Characters>
  <Application>Microsoft Office Word</Application>
  <DocSecurity>0</DocSecurity>
  <Lines>241</Lines>
  <Paragraphs>130</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CPPSCM4045 Facilitate strata community meetings</dc:title>
  <dc:subject>Approved</dc:subject>
  <dc:creator>BuildSkills Australia</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