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168" w:rsidP="00E05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CPPSCM3017 Work effectively in strata community management</w:t>
      </w:r>
      <w:r>
        <w:fldChar w:fldCharType="end"/>
      </w:r>
    </w:p>
    <w:p w:rsidR="00E05168" w:rsidP="00E05168">
      <w:pPr>
        <w:pStyle w:val="Version"/>
        <w:sectPr w:rsidSect="00984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D9B" w:rsidP="00984D9B">
      <w:pPr>
        <w:pStyle w:val="SuperHeading"/>
      </w:pPr>
      <w:r w:rsidRPr="00984D9B">
        <w:t>CPPSCM3017 Work effectively in strata community management</w:t>
      </w:r>
    </w:p>
    <w:p w:rsidR="00000000" w:rsidRPr="00984D9B" w:rsidP="00984D9B">
      <w:pPr>
        <w:pStyle w:val="Heading1"/>
      </w:pPr>
      <w:bookmarkStart w:id="1" w:name="O_1196907"/>
      <w:bookmarkEnd w:id="1"/>
      <w:r w:rsidRPr="00984D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D9B" w:rsidP="00984D9B">
            <w:pPr>
              <w:pStyle w:val="BodyText"/>
            </w:pPr>
            <w:r w:rsidRPr="00984D9B">
              <w:t>This version first released with CPP Property Services Training Package Release 15.0.</w:t>
            </w:r>
          </w:p>
          <w:p w:rsidR="00000000" w:rsidRPr="00984D9B" w:rsidP="00984D9B">
            <w:pPr>
              <w:pStyle w:val="BodyText"/>
            </w:pPr>
            <w:r w:rsidRPr="00984D9B">
              <w:t>Supersedes and is equivalent to CPPDSM3017 Work in the strata community management sector. Title changed to better reflec</w:t>
            </w:r>
            <w:r w:rsidRPr="00984D9B">
              <w:t>t outcome.</w:t>
            </w:r>
          </w:p>
        </w:tc>
      </w:tr>
    </w:tbl>
    <w:p w:rsidR="00000000" w:rsidRPr="00984D9B" w:rsidP="00984D9B">
      <w:pPr>
        <w:pStyle w:val="BodyText"/>
      </w:pPr>
    </w:p>
    <w:p w:rsidR="00000000" w:rsidRPr="00984D9B" w:rsidP="00984D9B">
      <w:pPr>
        <w:pStyle w:val="AllowPageBreak"/>
      </w:pPr>
    </w:p>
    <w:p w:rsidR="00000000" w:rsidRPr="00984D9B" w:rsidP="00984D9B">
      <w:pPr>
        <w:pStyle w:val="Heading1"/>
      </w:pPr>
      <w:bookmarkStart w:id="2" w:name="O_1196913"/>
      <w:bookmarkEnd w:id="2"/>
      <w:r w:rsidRPr="00984D9B">
        <w:t>Application</w:t>
      </w:r>
    </w:p>
    <w:p w:rsidR="00000000" w:rsidRPr="00984D9B" w:rsidP="00E05168">
      <w:pPr>
        <w:pStyle w:val="BodyText"/>
      </w:pPr>
      <w:r w:rsidRPr="00984D9B">
        <w:t>This unit of competency specifies the skills and knowledge required to work effectively in strata community management to ensure compliance with regulatory, ethical and procedural requirements. It includes clarif</w:t>
      </w:r>
      <w:r w:rsidRPr="00984D9B">
        <w:t xml:space="preserve">ying regulatory requirements for strata community management, requirements for strata community committees, by-laws for strata communities and the role and duties of strata community managers. </w:t>
      </w:r>
    </w:p>
    <w:p w:rsidR="00000000" w:rsidRPr="00984D9B" w:rsidP="00E05168">
      <w:pPr>
        <w:pStyle w:val="BodyText"/>
      </w:pPr>
      <w:r w:rsidRPr="00984D9B">
        <w:t xml:space="preserve">A person who has achieved this unit of competency is expected </w:t>
      </w:r>
      <w:r w:rsidRPr="00984D9B">
        <w:t>to take responsibility for organising and completing these tasks with a high degree of self-direction.</w:t>
      </w:r>
    </w:p>
    <w:p w:rsidR="00000000" w:rsidRPr="00984D9B" w:rsidP="00E05168">
      <w:pPr>
        <w:pStyle w:val="BodyText"/>
      </w:pPr>
      <w:r w:rsidRPr="00984D9B">
        <w:t>Depending on the jurisdiction of operation:</w:t>
      </w:r>
    </w:p>
    <w:p w:rsidR="00000000" w:rsidRPr="00984D9B" w:rsidP="00984D9B">
      <w:pPr>
        <w:pStyle w:val="ListBullet"/>
      </w:pPr>
      <w:r w:rsidRPr="00984D9B">
        <w:t>strata community managers may also be known as strata managers, owners’ corporation managers or body corpora</w:t>
      </w:r>
      <w:r w:rsidRPr="00984D9B">
        <w:t>te managers</w:t>
      </w:r>
    </w:p>
    <w:p w:rsidR="00000000" w:rsidRPr="00984D9B" w:rsidP="00984D9B">
      <w:pPr>
        <w:pStyle w:val="ListBullet"/>
      </w:pPr>
      <w:r w:rsidRPr="00984D9B">
        <w:t>by-laws may also be known as rules or articles.</w:t>
      </w:r>
    </w:p>
    <w:p w:rsidR="00000000" w:rsidRPr="00984D9B" w:rsidP="00E05168">
      <w:pPr>
        <w:pStyle w:val="BodyText"/>
      </w:pPr>
      <w:r w:rsidRPr="00984D9B">
        <w:t>Licensing, legislative, regulatory or certification requirements apply to strata community management in some states and territories. For further information, check with the relevant regulatory au</w:t>
      </w:r>
      <w:r w:rsidRPr="00984D9B">
        <w:t>thority.</w:t>
      </w:r>
    </w:p>
    <w:p w:rsidR="00000000" w:rsidRPr="00984D9B" w:rsidP="00984D9B">
      <w:pPr>
        <w:pStyle w:val="Heading1"/>
      </w:pPr>
      <w:bookmarkStart w:id="3" w:name="O_1196912"/>
      <w:bookmarkEnd w:id="3"/>
      <w:r w:rsidRPr="00984D9B">
        <w:t>Pre-requisite Unit</w:t>
      </w:r>
    </w:p>
    <w:p w:rsidR="00000000" w:rsidRPr="00984D9B" w:rsidP="00E05168">
      <w:pPr>
        <w:pStyle w:val="BodyText"/>
      </w:pPr>
      <w:r w:rsidRPr="00984D9B">
        <w:t>Nil.</w:t>
      </w:r>
    </w:p>
    <w:p w:rsidR="00000000" w:rsidRPr="00984D9B" w:rsidP="00984D9B">
      <w:pPr>
        <w:pStyle w:val="Heading1"/>
      </w:pPr>
      <w:bookmarkStart w:id="4" w:name="O_1196911"/>
      <w:bookmarkEnd w:id="4"/>
      <w:r w:rsidRPr="00984D9B">
        <w:t>Unit Sector</w:t>
      </w:r>
    </w:p>
    <w:p w:rsidR="00000000" w:rsidRPr="00984D9B" w:rsidP="00E05168">
      <w:pPr>
        <w:pStyle w:val="BodyText"/>
      </w:pPr>
      <w:r w:rsidRPr="00984D9B">
        <w:t>Strata Community Management.</w:t>
      </w:r>
    </w:p>
    <w:p w:rsidR="00000000" w:rsidRPr="00984D9B" w:rsidP="00984D9B">
      <w:pPr>
        <w:pStyle w:val="Heading1"/>
      </w:pPr>
      <w:bookmarkStart w:id="5" w:name="O_1196910"/>
      <w:bookmarkEnd w:id="5"/>
      <w:r w:rsidRPr="00984D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Performance criteria describe what needs to be done to demonstrate achievement of the element.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 xml:space="preserve">Clarify regulatory </w:t>
            </w:r>
            <w:r w:rsidRPr="00984D9B">
              <w:t>compliance requirements for strata community management.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 xml:space="preserve">Identify developments that may exist under strata plans </w:t>
            </w:r>
            <w:r w:rsidRPr="00984D9B">
              <w:t>and the management is</w:t>
            </w:r>
            <w:r w:rsidRPr="00984D9B">
              <w:t>sues associated with different types of developments.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regulatory compliance requirements for managing strata community in the jurisdiction of operation.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procedures for using strata community’</w:t>
            </w:r>
            <w:r w:rsidRPr="00984D9B">
              <w:t>s common seal if required to comply with regulatory requirements.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strata community decision-making and meeting processes for lot owners and strata community committees to comply with regulatory requirements.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Consult with relevant persons to clarify understanding of regulatory requirements for strata community management.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Clarify requirements for strata community committee.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process for appointment, operation and powers of strata community c</w:t>
            </w:r>
            <w:r w:rsidRPr="00984D9B">
              <w:t>ommittee responsible for administering strata community.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membership, role and responsibilities of strata community committee.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process for removing strata community committee members.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legislated conduct requirements for strata community committee.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Consult with relevant persons to clarify understanding of requirements for strata community committee.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Clarify and interpret by-laws for strata community.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Access and interpret by-laws relevant to strata community to clarify rules that owners and tenants must follow.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Determine availability of by-laws and assess their suitability for use for strata community.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process for changing or amending by-laws where relevant in jurisdiction of operation.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 xml:space="preserve">Consult with relevant persons to clarify understanding of </w:t>
            </w:r>
            <w:r w:rsidRPr="00984D9B">
              <w:t>by-laws for strata community.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Clarify strata community manager role and duties.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role and duties of strata community manager and check against contract with strata community.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and follow requirements for ethical conduct based on legislated duties or code of conduct.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Discuss own interpretation of the strata community manager role and duties with relevant persons to ensure consistent and accurate understanding.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Identify relationship between strata community manager and strata community committee.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Verify roles and duties of strata community manager and on-site manager in consultation with relevant persons.</w:t>
            </w:r>
          </w:p>
        </w:tc>
      </w:tr>
      <w:tr w:rsidTr="0098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D9B">
            <w:pPr>
              <w:pStyle w:val="BodyText"/>
              <w:rPr>
                <w:lang w:val="en-NZ"/>
              </w:rPr>
            </w:pPr>
            <w:r w:rsidRPr="00984D9B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D9B" w:rsidP="00984D9B">
            <w:pPr>
              <w:pStyle w:val="BodyText"/>
            </w:pPr>
            <w:r w:rsidRPr="00984D9B">
              <w:t>Identify own professional development needs and source appropriate continuing professional development opportunities to improve strata com</w:t>
            </w:r>
            <w:r w:rsidRPr="00984D9B">
              <w:t>munity management.</w:t>
            </w:r>
          </w:p>
        </w:tc>
      </w:tr>
    </w:tbl>
    <w:p w:rsidR="00000000" w:rsidRPr="00984D9B" w:rsidP="00984D9B">
      <w:pPr>
        <w:pStyle w:val="BodyText"/>
      </w:pPr>
    </w:p>
    <w:p w:rsidR="00000000" w:rsidRPr="00984D9B" w:rsidP="00984D9B">
      <w:pPr>
        <w:pStyle w:val="AllowPageBreak"/>
      </w:pPr>
    </w:p>
    <w:p w:rsidR="00000000" w:rsidRPr="00984D9B" w:rsidP="00984D9B">
      <w:pPr>
        <w:pStyle w:val="Heading1"/>
      </w:pPr>
      <w:bookmarkStart w:id="6" w:name="O_1196909"/>
      <w:bookmarkEnd w:id="6"/>
      <w:r w:rsidRPr="00984D9B">
        <w:t>Foundation Skills</w:t>
      </w:r>
    </w:p>
    <w:p w:rsidR="00000000" w:rsidRPr="00984D9B" w:rsidP="00E05168">
      <w:pPr>
        <w:pStyle w:val="BodyText"/>
      </w:pPr>
      <w:r w:rsidRPr="00984D9B">
        <w:t>Foundation skills essential to performance are explicit in the performance criteria of this unit of competency.</w:t>
      </w:r>
    </w:p>
    <w:p w:rsidR="00000000" w:rsidRPr="00984D9B" w:rsidP="00984D9B">
      <w:pPr>
        <w:pStyle w:val="Heading1"/>
      </w:pPr>
      <w:bookmarkStart w:id="7" w:name="O_1196908"/>
      <w:bookmarkEnd w:id="7"/>
      <w:r w:rsidRPr="00984D9B">
        <w:t>Unit Mapping Information</w:t>
      </w:r>
    </w:p>
    <w:p w:rsidR="00000000" w:rsidRPr="00984D9B" w:rsidP="00E05168">
      <w:pPr>
        <w:pStyle w:val="BodyText"/>
      </w:pPr>
      <w:r w:rsidRPr="00984D9B">
        <w:t>Supersedes and is equivalent to CPPDSM3017</w:t>
      </w:r>
      <w:r w:rsidRPr="00984D9B">
        <w:t xml:space="preserve"> Work in the strata community management sector.</w:t>
      </w:r>
    </w:p>
    <w:p w:rsidR="00000000" w:rsidRPr="00984D9B" w:rsidP="00984D9B">
      <w:pPr>
        <w:pStyle w:val="Heading1"/>
      </w:pPr>
      <w:bookmarkStart w:id="8" w:name="O_1196901"/>
      <w:bookmarkEnd w:id="8"/>
      <w:r w:rsidRPr="00984D9B">
        <w:t>Links</w:t>
      </w:r>
    </w:p>
    <w:p w:rsidR="00000000" w:rsidRPr="00984D9B" w:rsidP="00E05168">
      <w:pPr>
        <w:pStyle w:val="BodyText"/>
      </w:pPr>
      <w:r w:rsidRPr="00984D9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26AF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84D9B" w:rsidP="00984D9B"/>
    <w:sectPr w:rsidSect="00984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D9B" w:rsidRPr="00E05168" w:rsidP="00E05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68" w:rsidP="00984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5168" w:rsidP="00984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05168" w:rsidP="00984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D9B" w:rsidRPr="00E05168" w:rsidP="00E05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68" w:rsidRPr="002D2AF8" w:rsidP="00984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CPPSCM3017 Work effectively in strata community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05168" w:rsidP="00984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C8A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3A23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D9B"/>
  </w:style>
  <w:style w:type="character" w:customStyle="1" w:styleId="Heading1Char">
    <w:name w:val="Heading 1 Char"/>
    <w:basedOn w:val="DefaultParagraphFont"/>
    <w:link w:val="Heading1"/>
    <w:rsid w:val="00984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D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84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4D9B"/>
    <w:rPr>
      <w:b/>
      <w:spacing w:val="0"/>
    </w:rPr>
  </w:style>
  <w:style w:type="paragraph" w:customStyle="1" w:styleId="SuperTitle">
    <w:name w:val="SuperTitle"/>
    <w:basedOn w:val="Title"/>
    <w:rsid w:val="00984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4D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4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D9B"/>
    <w:rPr>
      <w:i/>
    </w:rPr>
  </w:style>
  <w:style w:type="paragraph" w:styleId="Caption">
    <w:name w:val="caption"/>
    <w:basedOn w:val="BodyText"/>
    <w:next w:val="Normal"/>
    <w:qFormat/>
    <w:rsid w:val="00984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D9B"/>
  </w:style>
  <w:style w:type="paragraph" w:styleId="TableofFigures">
    <w:name w:val="table of figures"/>
    <w:basedOn w:val="Normal"/>
    <w:next w:val="Normal"/>
    <w:semiHidden/>
    <w:rsid w:val="00984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D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4D9B"/>
    <w:rPr>
      <w:rFonts w:ascii="Wingdings" w:hAnsi="Wingdings"/>
    </w:rPr>
  </w:style>
  <w:style w:type="paragraph" w:customStyle="1" w:styleId="TableHeading">
    <w:name w:val="Table Heading"/>
    <w:basedOn w:val="HeadingBase"/>
    <w:rsid w:val="00984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D9B"/>
    <w:rPr>
      <w:color w:val="0033CC"/>
      <w:u w:val="none"/>
    </w:rPr>
  </w:style>
  <w:style w:type="paragraph" w:customStyle="1" w:styleId="BodyTextRight">
    <w:name w:val="Body Text Right"/>
    <w:basedOn w:val="BodyText"/>
    <w:rsid w:val="00984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D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D9B"/>
    <w:rPr>
      <w:sz w:val="32"/>
    </w:rPr>
  </w:style>
  <w:style w:type="paragraph" w:customStyle="1" w:styleId="HeadingProcedure">
    <w:name w:val="Heading Procedure"/>
    <w:basedOn w:val="HeadingBase"/>
    <w:next w:val="Normal"/>
    <w:rsid w:val="00984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D9B"/>
    <w:pPr>
      <w:spacing w:before="60" w:after="60"/>
    </w:pPr>
  </w:style>
  <w:style w:type="paragraph" w:styleId="ListContinue">
    <w:name w:val="List Continue"/>
    <w:basedOn w:val="List"/>
    <w:rsid w:val="00984D9B"/>
    <w:pPr>
      <w:ind w:firstLine="0"/>
    </w:pPr>
  </w:style>
  <w:style w:type="paragraph" w:customStyle="1" w:styleId="ListNote">
    <w:name w:val="List Note"/>
    <w:basedOn w:val="List"/>
    <w:rsid w:val="00984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D9B"/>
    <w:rPr>
      <w:rFonts w:ascii="Courier New" w:hAnsi="Courier New"/>
    </w:rPr>
  </w:style>
  <w:style w:type="paragraph" w:customStyle="1" w:styleId="NoteBullet">
    <w:name w:val="Note Bullet"/>
    <w:basedOn w:val="Note"/>
    <w:rsid w:val="00984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D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4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D9B"/>
    <w:rPr>
      <w:b/>
      <w:smallCaps/>
    </w:rPr>
  </w:style>
  <w:style w:type="paragraph" w:customStyle="1" w:styleId="TableListNumber">
    <w:name w:val="Table List Number"/>
    <w:basedOn w:val="ListNumber"/>
    <w:rsid w:val="00984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D9B"/>
    <w:pPr>
      <w:numPr>
        <w:numId w:val="8"/>
      </w:numPr>
    </w:pPr>
  </w:style>
  <w:style w:type="paragraph" w:customStyle="1" w:styleId="ListAlpha2">
    <w:name w:val="List Alpha 2"/>
    <w:basedOn w:val="List2"/>
    <w:rsid w:val="00984D9B"/>
    <w:pPr>
      <w:numPr>
        <w:numId w:val="7"/>
      </w:numPr>
    </w:pPr>
  </w:style>
  <w:style w:type="paragraph" w:styleId="List2">
    <w:name w:val="List 2"/>
    <w:basedOn w:val="BodyText"/>
    <w:rsid w:val="00984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D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D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4D9B"/>
    <w:pPr>
      <w:numPr>
        <w:numId w:val="3"/>
      </w:numPr>
    </w:pPr>
  </w:style>
  <w:style w:type="paragraph" w:styleId="ListContinue2">
    <w:name w:val="List Continue 2"/>
    <w:basedOn w:val="List2"/>
    <w:rsid w:val="00984D9B"/>
    <w:pPr>
      <w:ind w:firstLine="0"/>
    </w:pPr>
  </w:style>
  <w:style w:type="paragraph" w:styleId="ListContinue3">
    <w:name w:val="List Continue 3"/>
    <w:basedOn w:val="List3"/>
    <w:rsid w:val="00984D9B"/>
    <w:pPr>
      <w:ind w:left="1021" w:firstLine="0"/>
    </w:pPr>
  </w:style>
  <w:style w:type="paragraph" w:styleId="ListContinue4">
    <w:name w:val="List Continue 4"/>
    <w:basedOn w:val="List4"/>
    <w:rsid w:val="00984D9B"/>
    <w:pPr>
      <w:ind w:firstLine="0"/>
    </w:pPr>
  </w:style>
  <w:style w:type="paragraph" w:styleId="ListContinue5">
    <w:name w:val="List Continue 5"/>
    <w:basedOn w:val="List5"/>
    <w:rsid w:val="00984D9B"/>
    <w:pPr>
      <w:ind w:firstLine="0"/>
    </w:pPr>
  </w:style>
  <w:style w:type="paragraph" w:styleId="ListNumber3">
    <w:name w:val="List Number 3"/>
    <w:basedOn w:val="List3"/>
    <w:rsid w:val="00984D9B"/>
    <w:pPr>
      <w:numPr>
        <w:numId w:val="4"/>
      </w:numPr>
    </w:pPr>
  </w:style>
  <w:style w:type="paragraph" w:styleId="ListNumber4">
    <w:name w:val="List Number 4"/>
    <w:basedOn w:val="List4"/>
    <w:rsid w:val="00984D9B"/>
    <w:pPr>
      <w:numPr>
        <w:numId w:val="5"/>
      </w:numPr>
    </w:pPr>
  </w:style>
  <w:style w:type="paragraph" w:styleId="ListNumber5">
    <w:name w:val="List Number 5"/>
    <w:basedOn w:val="List5"/>
    <w:rsid w:val="00984D9B"/>
    <w:pPr>
      <w:numPr>
        <w:numId w:val="6"/>
      </w:numPr>
    </w:pPr>
  </w:style>
  <w:style w:type="paragraph" w:styleId="BlockText">
    <w:name w:val="Block Text"/>
    <w:basedOn w:val="Normal"/>
    <w:rsid w:val="00984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D9B"/>
    <w:rPr>
      <w:sz w:val="16"/>
      <w:vertAlign w:val="superscript"/>
    </w:rPr>
  </w:style>
  <w:style w:type="character" w:customStyle="1" w:styleId="Symbols">
    <w:name w:val="Symbols"/>
    <w:basedOn w:val="DefaultParagraphFont"/>
    <w:rsid w:val="00984D9B"/>
    <w:rPr>
      <w:rFonts w:ascii="Symbol" w:hAnsi="Symbol"/>
    </w:rPr>
  </w:style>
  <w:style w:type="character" w:customStyle="1" w:styleId="MenuOptions">
    <w:name w:val="Menu Options"/>
    <w:basedOn w:val="DefaultParagraphFont"/>
    <w:rsid w:val="00984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D9B"/>
    <w:rPr>
      <w:b/>
    </w:rPr>
  </w:style>
  <w:style w:type="character" w:customStyle="1" w:styleId="Underlined">
    <w:name w:val="Underlined"/>
    <w:basedOn w:val="DefaultParagraphFont"/>
    <w:rsid w:val="00984D9B"/>
    <w:rPr>
      <w:u w:val="single"/>
    </w:rPr>
  </w:style>
  <w:style w:type="paragraph" w:customStyle="1" w:styleId="TableBodyTextRight">
    <w:name w:val="Table Body Text Right"/>
    <w:basedOn w:val="TableBodyText"/>
    <w:rsid w:val="00984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D9B"/>
    <w:rPr>
      <w:sz w:val="18"/>
    </w:rPr>
  </w:style>
  <w:style w:type="paragraph" w:customStyle="1" w:styleId="BodySmallRight">
    <w:name w:val="Body Small Right"/>
    <w:basedOn w:val="BodyTextRight"/>
    <w:rsid w:val="00984D9B"/>
    <w:rPr>
      <w:sz w:val="18"/>
      <w:szCs w:val="18"/>
    </w:rPr>
  </w:style>
  <w:style w:type="paragraph" w:customStyle="1" w:styleId="MarginEdition">
    <w:name w:val="Margin Edition"/>
    <w:basedOn w:val="MarginNote"/>
    <w:rsid w:val="00984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D9B"/>
    <w:rPr>
      <w:sz w:val="2"/>
      <w:szCs w:val="2"/>
    </w:rPr>
  </w:style>
  <w:style w:type="character" w:customStyle="1" w:styleId="Small">
    <w:name w:val="Small"/>
    <w:basedOn w:val="DefaultParagraphFont"/>
    <w:rsid w:val="00984D9B"/>
    <w:rPr>
      <w:sz w:val="16"/>
    </w:rPr>
  </w:style>
  <w:style w:type="paragraph" w:customStyle="1" w:styleId="WideTable">
    <w:name w:val="Wide Table"/>
    <w:basedOn w:val="Normal"/>
    <w:rsid w:val="00984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D9B"/>
  </w:style>
  <w:style w:type="paragraph" w:styleId="Quote">
    <w:name w:val="Quote"/>
    <w:basedOn w:val="Heading1"/>
    <w:link w:val="QuoteChar"/>
    <w:qFormat/>
    <w:rsid w:val="00984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D9B"/>
    <w:pPr>
      <w:pageBreakBefore/>
    </w:pPr>
  </w:style>
  <w:style w:type="paragraph" w:customStyle="1" w:styleId="Border">
    <w:name w:val="Border"/>
    <w:basedOn w:val="Normal"/>
    <w:qFormat/>
    <w:rsid w:val="00984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D9B"/>
    <w:rPr>
      <w:u w:val="single"/>
    </w:rPr>
  </w:style>
  <w:style w:type="character" w:customStyle="1" w:styleId="BoldandItalics">
    <w:name w:val="Bold and Italics"/>
    <w:qFormat/>
    <w:rsid w:val="00984D9B"/>
    <w:rPr>
      <w:b/>
      <w:i/>
      <w:u w:val="none"/>
    </w:rPr>
  </w:style>
  <w:style w:type="paragraph" w:styleId="BalloonText">
    <w:name w:val="Balloon Text"/>
    <w:basedOn w:val="Normal"/>
    <w:link w:val="BalloonTextChar"/>
    <w:rsid w:val="00984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D9B"/>
    <w:pPr>
      <w:spacing w:before="0" w:after="0"/>
    </w:pPr>
  </w:style>
  <w:style w:type="paragraph" w:customStyle="1" w:styleId="BodyTextBold">
    <w:name w:val="Body Text Bold"/>
    <w:basedOn w:val="BodyText"/>
    <w:qFormat/>
    <w:rsid w:val="00984D9B"/>
    <w:rPr>
      <w:b/>
    </w:rPr>
  </w:style>
  <w:style w:type="character" w:styleId="Hyperlink">
    <w:name w:val="Hyperlink"/>
    <w:basedOn w:val="DefaultParagraphFont"/>
    <w:uiPriority w:val="99"/>
    <w:unhideWhenUsed/>
    <w:rsid w:val="00E05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4117</Characters>
  <Application>Microsoft Office Word</Application>
  <DocSecurity>0</DocSecurity>
  <Lines>187</Lines>
  <Paragraphs>89</Paragraphs>
  <ScaleCrop>false</ScaleCrop>
  <Company>Author-it Software Corporation Ltd.</Company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CPPSCM3017 Work effectively in strata community management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