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C9E" w:rsidP="004D3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CPPREP5004 Manage a safe workplace in the property industry</w:t>
      </w:r>
      <w:r>
        <w:fldChar w:fldCharType="end"/>
      </w:r>
    </w:p>
    <w:p w:rsidR="004D3C9E" w:rsidP="004D3C9E">
      <w:pPr>
        <w:pStyle w:val="Version"/>
        <w:sectPr w:rsidSect="00BB1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1DDE" w:rsidP="00BB1DDE">
      <w:pPr>
        <w:pStyle w:val="SuperHeading"/>
      </w:pPr>
      <w:r w:rsidRPr="00BB1DDE">
        <w:t>CPPREP5004 Manage a safe workplace in the property industry</w:t>
      </w:r>
    </w:p>
    <w:p w:rsidR="00000000" w:rsidRPr="00BB1DDE" w:rsidP="00BB1DDE">
      <w:pPr>
        <w:pStyle w:val="Heading1"/>
      </w:pPr>
      <w:bookmarkStart w:id="1" w:name="O_1280523"/>
      <w:bookmarkEnd w:id="1"/>
      <w:r w:rsidRPr="00BB1D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B1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DDE">
            <w:pPr>
              <w:pStyle w:val="BodyText"/>
              <w:rPr>
                <w:lang w:val="en-NZ"/>
              </w:rPr>
            </w:pPr>
            <w:r w:rsidRPr="00BB1DD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DDE" w:rsidP="00BB1DDE">
            <w:pPr>
              <w:pStyle w:val="BodyText"/>
            </w:pPr>
            <w:r w:rsidRPr="00BB1DDE">
              <w:t>This version first released with CPP Property Services Training Package Version 17.0.</w:t>
            </w:r>
          </w:p>
          <w:p w:rsidR="00000000" w:rsidP="00BB1DDE">
            <w:pPr>
              <w:pStyle w:val="BodyText"/>
              <w:rPr>
                <w:lang w:val="en-NZ"/>
              </w:rPr>
            </w:pPr>
            <w:r w:rsidRPr="00BB1DDE">
              <w:t>Changes to Performance Evidence.</w:t>
            </w:r>
          </w:p>
        </w:tc>
      </w:tr>
      <w:tr w:rsidTr="00BB1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DDE">
            <w:pPr>
              <w:pStyle w:val="BodyText"/>
              <w:rPr>
                <w:lang w:val="en-NZ"/>
              </w:rPr>
            </w:pPr>
            <w:r w:rsidRPr="00BB1DD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DDE" w:rsidP="00BB1DDE">
            <w:pPr>
              <w:pStyle w:val="BodyText"/>
            </w:pPr>
            <w:r w:rsidRPr="00BB1DDE">
              <w:t>This version first released with CPP Property Services Training Package Rele</w:t>
            </w:r>
            <w:r w:rsidRPr="00BB1DDE">
              <w:t>ase 8.0.</w:t>
            </w:r>
          </w:p>
          <w:p w:rsidR="00000000" w:rsidRPr="00BB1DDE" w:rsidP="00BB1DDE">
            <w:pPr>
              <w:pStyle w:val="BodyText"/>
            </w:pPr>
            <w:r w:rsidRPr="00BB1DDE">
              <w:t>Supersedes and is equivalent to CPPDSM5018 Ensure a safe workplace in the property industry.  Updated to meet industry currency.</w:t>
            </w:r>
          </w:p>
        </w:tc>
      </w:tr>
    </w:tbl>
    <w:p w:rsidR="00000000" w:rsidRPr="00BB1DDE" w:rsidP="00BB1DDE">
      <w:pPr>
        <w:pStyle w:val="BodyText"/>
      </w:pPr>
    </w:p>
    <w:p w:rsidR="00000000" w:rsidRPr="00BB1DDE" w:rsidP="00BB1DDE">
      <w:pPr>
        <w:pStyle w:val="AllowPageBreak"/>
      </w:pPr>
    </w:p>
    <w:p w:rsidR="00000000" w:rsidRPr="00BB1DDE" w:rsidP="00BB1DDE">
      <w:pPr>
        <w:pStyle w:val="Heading1"/>
      </w:pPr>
      <w:bookmarkStart w:id="2" w:name="O_1280522"/>
      <w:bookmarkEnd w:id="2"/>
      <w:r w:rsidRPr="00BB1DDE">
        <w:t>Application</w:t>
      </w:r>
    </w:p>
    <w:p w:rsidR="00000000" w:rsidRPr="00BB1DDE" w:rsidP="004D3C9E">
      <w:pPr>
        <w:pStyle w:val="BodyText"/>
      </w:pPr>
      <w:r w:rsidRPr="00BB1DDE">
        <w:t>This unit of competency specifies the skills and knowledge required to establish, mai</w:t>
      </w:r>
      <w:r w:rsidRPr="00BB1DDE">
        <w:t>ntain and evaluate a work health and safety (WHS) management system in the property industry.</w:t>
      </w:r>
    </w:p>
    <w:p w:rsidR="00000000" w:rsidRPr="00BB1DDE" w:rsidP="004D3C9E">
      <w:pPr>
        <w:pStyle w:val="BodyText"/>
      </w:pPr>
      <w:r w:rsidRPr="00BB1DDE">
        <w:t xml:space="preserve">The unit applies to industry professionals in the property industry. </w:t>
      </w:r>
    </w:p>
    <w:p w:rsidR="00000000" w:rsidRPr="00BB1DDE" w:rsidP="004D3C9E">
      <w:pPr>
        <w:pStyle w:val="BodyText"/>
      </w:pPr>
      <w:r w:rsidRPr="00BB1DDE">
        <w:t>State or territory licensing requirements may apply to this unit.</w:t>
      </w:r>
    </w:p>
    <w:p w:rsidR="00000000" w:rsidRPr="00BB1DDE" w:rsidP="00BB1DDE">
      <w:pPr>
        <w:pStyle w:val="Heading1"/>
      </w:pPr>
      <w:bookmarkStart w:id="3" w:name="O_1280521"/>
      <w:bookmarkEnd w:id="3"/>
      <w:r w:rsidRPr="00BB1DDE">
        <w:t>Pre-req</w:t>
      </w:r>
      <w:r w:rsidRPr="00BB1DDE">
        <w:t>uisite Unit</w:t>
      </w:r>
    </w:p>
    <w:p w:rsidR="00000000" w:rsidRPr="00BB1DDE" w:rsidP="004D3C9E">
      <w:pPr>
        <w:pStyle w:val="BodyText"/>
      </w:pPr>
      <w:r w:rsidRPr="00BB1DDE">
        <w:t>Nil</w:t>
      </w:r>
    </w:p>
    <w:p w:rsidR="00000000" w:rsidRPr="00BB1DDE" w:rsidP="00BB1DDE">
      <w:pPr>
        <w:pStyle w:val="Heading1"/>
      </w:pPr>
      <w:bookmarkStart w:id="4" w:name="O_1280520"/>
      <w:bookmarkEnd w:id="4"/>
      <w:r w:rsidRPr="00BB1DDE">
        <w:t>Unit Sector</w:t>
      </w:r>
    </w:p>
    <w:p w:rsidR="00000000" w:rsidRPr="00BB1DDE" w:rsidP="004D3C9E">
      <w:pPr>
        <w:pStyle w:val="BodyText"/>
      </w:pPr>
      <w:r w:rsidRPr="00BB1DDE">
        <w:t>Real estate</w:t>
      </w:r>
    </w:p>
    <w:p w:rsidR="00000000" w:rsidRPr="00BB1DDE" w:rsidP="00BB1DDE">
      <w:pPr>
        <w:pStyle w:val="Heading1"/>
      </w:pPr>
      <w:bookmarkStart w:id="5" w:name="O_1280519"/>
      <w:bookmarkEnd w:id="5"/>
      <w:r w:rsidRPr="00BB1D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6616"/>
      </w:tblGrid>
      <w:tr w:rsidTr="00BB1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DDE">
            <w:pPr>
              <w:pStyle w:val="BodyText"/>
              <w:rPr>
                <w:lang w:val="en-NZ"/>
              </w:rPr>
            </w:pPr>
            <w:r w:rsidRPr="00BB1DDE">
              <w:t>1.</w:t>
            </w:r>
            <w:r w:rsidRPr="00BB1DDE">
              <w:tab/>
              <w:t>Maintain WHS system.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DDE" w:rsidP="00BB1DDE">
            <w:pPr>
              <w:pStyle w:val="BodyText"/>
            </w:pPr>
            <w:r w:rsidRPr="00BB1DDE">
              <w:t>1.1</w:t>
            </w:r>
            <w:r w:rsidRPr="00BB1DDE">
              <w:tab/>
              <w:t>Implement relevant WHS legislation in the workplace.</w:t>
            </w:r>
          </w:p>
          <w:p w:rsidR="00000000" w:rsidRPr="00BB1DDE" w:rsidP="00BB1DDE">
            <w:pPr>
              <w:pStyle w:val="BodyText"/>
            </w:pPr>
            <w:r w:rsidRPr="00BB1DDE">
              <w:t>1.2</w:t>
            </w:r>
            <w:r w:rsidRPr="00BB1DDE">
              <w:tab/>
              <w:t>Develop and record a WHS management system for the agency.</w:t>
            </w:r>
          </w:p>
          <w:p w:rsidR="00000000" w:rsidRPr="00BB1DDE" w:rsidP="00BB1DDE">
            <w:pPr>
              <w:pStyle w:val="BodyText"/>
            </w:pPr>
            <w:r w:rsidRPr="00BB1DDE">
              <w:t>1.3</w:t>
            </w:r>
            <w:r w:rsidRPr="00BB1DDE">
              <w:tab/>
              <w:t>Define roles and responsibilities for workplace personnel in WHS policies, procedures and programs.</w:t>
            </w:r>
          </w:p>
          <w:p w:rsidR="00000000" w:rsidP="00BB1DDE">
            <w:pPr>
              <w:pStyle w:val="BodyText"/>
              <w:rPr>
                <w:lang w:val="en-NZ"/>
              </w:rPr>
            </w:pPr>
            <w:r w:rsidRPr="00BB1DDE">
              <w:t>1.4</w:t>
            </w:r>
            <w:r w:rsidRPr="00BB1DDE">
              <w:tab/>
              <w:t xml:space="preserve">Allocate financial and human resources for the operation of </w:t>
            </w:r>
            <w:r w:rsidRPr="00BB1DDE">
              <w:t>the WHS management system.</w:t>
            </w:r>
          </w:p>
        </w:tc>
      </w:tr>
      <w:tr w:rsidTr="00BB1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DDE">
            <w:pPr>
              <w:pStyle w:val="BodyText"/>
              <w:rPr>
                <w:lang w:val="en-NZ"/>
              </w:rPr>
            </w:pPr>
            <w:r w:rsidRPr="00BB1DDE">
              <w:t>2.</w:t>
            </w:r>
            <w:r w:rsidRPr="00BB1DDE">
              <w:tab/>
              <w:t>Implement WHS participative arrangements.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DDE" w:rsidP="00BB1DDE">
            <w:pPr>
              <w:pStyle w:val="BodyText"/>
            </w:pPr>
            <w:r w:rsidRPr="00BB1DDE">
              <w:t>2.1</w:t>
            </w:r>
            <w:r w:rsidRPr="00BB1DDE">
              <w:tab/>
              <w:t>Establish,</w:t>
            </w:r>
            <w:r w:rsidRPr="00BB1DDE">
              <w:t xml:space="preserve"> implement and report on consultative processes according to WHS legislation.</w:t>
            </w:r>
          </w:p>
          <w:p w:rsidR="00000000" w:rsidRPr="00BB1DDE" w:rsidP="00BB1DDE">
            <w:pPr>
              <w:pStyle w:val="BodyText"/>
            </w:pPr>
            <w:r w:rsidRPr="00BB1DDE">
              <w:t>2.2</w:t>
            </w:r>
            <w:r w:rsidRPr="00BB1DDE">
              <w:tab/>
              <w:t>Resolve issues arising from participation and consultation according to workplace processes.</w:t>
            </w:r>
          </w:p>
          <w:p w:rsidR="00000000" w:rsidRPr="00BB1DDE" w:rsidP="00BB1DDE">
            <w:pPr>
              <w:pStyle w:val="BodyText"/>
            </w:pPr>
            <w:r w:rsidRPr="00BB1DDE">
              <w:t>2.3</w:t>
            </w:r>
            <w:r w:rsidRPr="00BB1DDE">
              <w:tab/>
              <w:t>Collect and provide workplace safety information to staff according to partic</w:t>
            </w:r>
            <w:r w:rsidRPr="00BB1DDE">
              <w:t>ipative arrangements.</w:t>
            </w:r>
          </w:p>
          <w:p w:rsidR="00000000" w:rsidP="00BB1DDE">
            <w:pPr>
              <w:pStyle w:val="BodyText"/>
              <w:rPr>
                <w:lang w:val="en-NZ"/>
              </w:rPr>
            </w:pPr>
            <w:r w:rsidRPr="00BB1DDE">
              <w:t>2.4</w:t>
            </w:r>
            <w:r w:rsidRPr="00BB1DDE">
              <w:tab/>
              <w:t>Explain the WHS management system, its operational procedures and responsibilities to all staff members.</w:t>
            </w:r>
          </w:p>
        </w:tc>
      </w:tr>
      <w:tr w:rsidTr="00BB1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DDE">
            <w:pPr>
              <w:pStyle w:val="BodyText"/>
              <w:rPr>
                <w:lang w:val="en-NZ"/>
              </w:rPr>
            </w:pPr>
            <w:r w:rsidRPr="00BB1DDE">
              <w:t>3.</w:t>
            </w:r>
            <w:r w:rsidRPr="00BB1DDE">
              <w:tab/>
              <w:t>Implement risk control processes.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DDE" w:rsidP="00BB1DDE">
            <w:pPr>
              <w:pStyle w:val="BodyText"/>
            </w:pPr>
            <w:r w:rsidRPr="00BB1DDE">
              <w:t>3.1</w:t>
            </w:r>
            <w:r w:rsidRPr="00BB1DDE">
              <w:tab/>
              <w:t>Implement procedures for the identification and assessment of hazards and risks, an</w:t>
            </w:r>
            <w:r w:rsidRPr="00BB1DDE">
              <w:t>d of risk controls.</w:t>
            </w:r>
          </w:p>
          <w:p w:rsidR="00000000" w:rsidP="00BB1DDE">
            <w:pPr>
              <w:pStyle w:val="BodyText"/>
              <w:rPr>
                <w:lang w:val="en-NZ"/>
              </w:rPr>
            </w:pPr>
            <w:r w:rsidRPr="00BB1DDE">
              <w:t>3.2</w:t>
            </w:r>
            <w:r w:rsidRPr="00BB1DDE">
              <w:tab/>
              <w:t>Implement procedures for the development and implementation of risk controls.</w:t>
            </w:r>
          </w:p>
        </w:tc>
      </w:tr>
      <w:tr w:rsidTr="00BB1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DDE">
            <w:pPr>
              <w:pStyle w:val="BodyText"/>
              <w:rPr>
                <w:lang w:val="en-NZ"/>
              </w:rPr>
            </w:pPr>
            <w:r w:rsidRPr="00BB1DDE">
              <w:t>4.</w:t>
            </w:r>
            <w:r w:rsidRPr="00BB1DDE">
              <w:tab/>
              <w:t>Review WHS management system.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DDE" w:rsidP="00BB1DDE">
            <w:pPr>
              <w:pStyle w:val="BodyText"/>
            </w:pPr>
            <w:r w:rsidRPr="00BB1DDE">
              <w:t>4.1</w:t>
            </w:r>
            <w:r w:rsidRPr="00BB1DDE">
              <w:tab/>
              <w:t>Implement WHS record keeping system to identify patterns of occupational injury.</w:t>
            </w:r>
          </w:p>
          <w:p w:rsidR="00000000" w:rsidRPr="00BB1DDE" w:rsidP="00BB1DDE">
            <w:pPr>
              <w:pStyle w:val="BodyText"/>
            </w:pPr>
            <w:r w:rsidRPr="00BB1DDE">
              <w:t>4.2</w:t>
            </w:r>
            <w:r w:rsidRPr="00BB1DDE">
              <w:tab/>
            </w:r>
            <w:r w:rsidRPr="00BB1DDE">
              <w:t>Analyse the WHS management system and implement improvements to achieve agency WHS objectives.</w:t>
            </w:r>
          </w:p>
          <w:p w:rsidR="00000000" w:rsidRPr="00BB1DDE" w:rsidP="00BB1DDE">
            <w:pPr>
              <w:pStyle w:val="BodyText"/>
            </w:pPr>
            <w:r w:rsidRPr="00BB1DDE">
              <w:t>4.3</w:t>
            </w:r>
            <w:r w:rsidRPr="00BB1DDE">
              <w:tab/>
              <w:t>Assess compliance of the organisational WHS management system with WHS legislative framework and make adjustments as required.</w:t>
            </w:r>
          </w:p>
        </w:tc>
      </w:tr>
    </w:tbl>
    <w:p w:rsidR="00000000" w:rsidRPr="00BB1DDE" w:rsidP="00BB1DDE">
      <w:pPr>
        <w:pStyle w:val="BodyText"/>
      </w:pPr>
    </w:p>
    <w:p w:rsidR="00000000" w:rsidRPr="00BB1DDE" w:rsidP="00BB1DDE">
      <w:pPr>
        <w:pStyle w:val="AllowPageBreak"/>
      </w:pPr>
    </w:p>
    <w:p w:rsidR="00000000" w:rsidRPr="00BB1DDE" w:rsidP="00BB1DDE">
      <w:pPr>
        <w:pStyle w:val="Heading1"/>
      </w:pPr>
      <w:bookmarkStart w:id="6" w:name="O_1280518"/>
      <w:bookmarkEnd w:id="6"/>
      <w:r w:rsidRPr="00BB1DDE">
        <w:t>Foundatio</w:t>
      </w:r>
      <w:r w:rsidRPr="00BB1DDE">
        <w:t>n Skills</w:t>
      </w:r>
    </w:p>
    <w:p w:rsidR="00000000" w:rsidRPr="00BB1DDE" w:rsidP="004D3C9E">
      <w:pPr>
        <w:pStyle w:val="BodyText"/>
      </w:pPr>
      <w:r w:rsidRPr="00BB1DDE">
        <w:t>Foundation skills essential to performance are explicit in the performance criteria of this unit of competency.</w:t>
      </w:r>
    </w:p>
    <w:p w:rsidR="00000000" w:rsidRPr="00BB1DDE" w:rsidP="00BB1DDE">
      <w:pPr>
        <w:pStyle w:val="Heading1"/>
      </w:pPr>
      <w:bookmarkStart w:id="7" w:name="O_1280517"/>
      <w:bookmarkEnd w:id="7"/>
      <w:r w:rsidRPr="00BB1DDE">
        <w:t>Unit Mapping Information</w:t>
      </w:r>
    </w:p>
    <w:p w:rsidR="00000000" w:rsidRPr="00BB1DDE" w:rsidP="004D3C9E">
      <w:pPr>
        <w:pStyle w:val="BodyText"/>
      </w:pPr>
      <w:r w:rsidRPr="00BB1DDE">
        <w:t>Supersedes and is equivalent to CPPDSM5018 Ensure a safe workplace in the property industry</w:t>
      </w:r>
      <w:r w:rsidRPr="00BB1DDE">
        <w:t>.</w:t>
      </w:r>
    </w:p>
    <w:p w:rsidR="00000000" w:rsidRPr="00BB1DDE" w:rsidP="00BB1DDE">
      <w:pPr>
        <w:pStyle w:val="Heading1"/>
      </w:pPr>
      <w:bookmarkStart w:id="8" w:name="O_1280524"/>
      <w:bookmarkEnd w:id="8"/>
      <w:r w:rsidRPr="00BB1DDE">
        <w:t>Links</w:t>
      </w:r>
    </w:p>
    <w:p w:rsidR="00000000" w:rsidRPr="00BB1DDE" w:rsidP="004D3C9E">
      <w:pPr>
        <w:pStyle w:val="BodyText"/>
      </w:pPr>
      <w:r w:rsidRPr="00BB1DD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A57D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B1DDE" w:rsidP="004D3C9E">
      <w:pPr>
        <w:pStyle w:val="BodyText"/>
        <w:sectPr w:rsidSect="00BB1D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1DDE" w:rsidP="00BB1DDE">
      <w:pPr>
        <w:pStyle w:val="SuperHeading"/>
      </w:pPr>
      <w:r w:rsidRPr="00BB1DDE">
        <w:t>Assessment Requi</w:t>
      </w:r>
      <w:r w:rsidRPr="00BB1DDE">
        <w:t>rements for CPPREP5004 Manage a safe workplace in the property industry</w:t>
      </w:r>
    </w:p>
    <w:p w:rsidR="00000000" w:rsidRPr="00BB1DDE" w:rsidP="00BB1DDE">
      <w:pPr>
        <w:pStyle w:val="Heading1"/>
      </w:pPr>
      <w:bookmarkStart w:id="9" w:name="O_1280515"/>
      <w:bookmarkEnd w:id="9"/>
      <w:r w:rsidRPr="00BB1D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B1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DDE">
            <w:pPr>
              <w:pStyle w:val="BodyText"/>
              <w:rPr>
                <w:lang w:val="en-NZ"/>
              </w:rPr>
            </w:pPr>
            <w:r w:rsidRPr="00BB1DD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DDE" w:rsidP="00BB1DDE">
            <w:pPr>
              <w:pStyle w:val="BodyText"/>
            </w:pPr>
            <w:r w:rsidRPr="00BB1DDE">
              <w:t>This version first released with CPP Property Services Training Package Version 17.0.</w:t>
            </w:r>
          </w:p>
          <w:p w:rsidR="00000000" w:rsidP="00BB1DDE">
            <w:pPr>
              <w:pStyle w:val="BodyText"/>
              <w:rPr>
                <w:lang w:val="en-NZ"/>
              </w:rPr>
            </w:pPr>
            <w:r w:rsidRPr="00BB1DDE">
              <w:t>Changes to Performance Evidence.</w:t>
            </w:r>
          </w:p>
        </w:tc>
      </w:tr>
      <w:tr w:rsidTr="00BB1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DDE">
            <w:pPr>
              <w:pStyle w:val="BodyText"/>
              <w:rPr>
                <w:lang w:val="en-NZ"/>
              </w:rPr>
            </w:pPr>
            <w:r w:rsidRPr="00BB1DD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DDE" w:rsidP="00BB1DDE">
            <w:pPr>
              <w:pStyle w:val="BodyText"/>
            </w:pPr>
            <w:r w:rsidRPr="00BB1DDE">
              <w:t>This version first released with CPP Property Services Training Package Release 8.0.</w:t>
            </w:r>
          </w:p>
          <w:p w:rsidR="00000000" w:rsidRPr="00BB1DDE" w:rsidP="00BB1DDE">
            <w:pPr>
              <w:pStyle w:val="BodyText"/>
            </w:pPr>
            <w:r w:rsidRPr="00BB1DDE">
              <w:t>Supersedes and is equivalent to CPPDSM5018 Ensure a safe workplace in the property industry.  Updated to meet industry currency.</w:t>
            </w:r>
          </w:p>
        </w:tc>
      </w:tr>
    </w:tbl>
    <w:p w:rsidR="00000000" w:rsidRPr="00BB1DDE" w:rsidP="00BB1DDE">
      <w:pPr>
        <w:pStyle w:val="BodyText"/>
      </w:pPr>
    </w:p>
    <w:p w:rsidR="00000000" w:rsidRPr="00BB1DDE" w:rsidP="00BB1DDE">
      <w:pPr>
        <w:pStyle w:val="AllowPageBreak"/>
      </w:pPr>
    </w:p>
    <w:p w:rsidR="00000000" w:rsidRPr="00BB1DDE" w:rsidP="00BB1DDE">
      <w:pPr>
        <w:pStyle w:val="Heading1"/>
      </w:pPr>
      <w:bookmarkStart w:id="10" w:name="O_1280514"/>
      <w:bookmarkEnd w:id="10"/>
      <w:r w:rsidRPr="00BB1DDE">
        <w:t>Performance Evidence</w:t>
      </w:r>
    </w:p>
    <w:p w:rsidR="00000000" w:rsidRPr="00BB1DDE" w:rsidP="004D3C9E">
      <w:pPr>
        <w:pStyle w:val="BodyText"/>
      </w:pPr>
      <w:r w:rsidRPr="00BB1DDE">
        <w:t xml:space="preserve">To demonstrate competency in this unit, a person must develop, implement and review a work health and safety (WHS) strategy in a property agency. </w:t>
      </w:r>
    </w:p>
    <w:p w:rsidR="00000000" w:rsidRPr="00BB1DDE" w:rsidP="004D3C9E">
      <w:pPr>
        <w:pStyle w:val="BodyText"/>
      </w:pPr>
      <w:r w:rsidRPr="00BB1DDE">
        <w:t>In doing this, the person must meet the performance criteria for this unit.</w:t>
      </w:r>
    </w:p>
    <w:p w:rsidR="00000000" w:rsidRPr="00BB1DDE" w:rsidP="00BB1DDE">
      <w:pPr>
        <w:pStyle w:val="Heading1"/>
      </w:pPr>
      <w:bookmarkStart w:id="11" w:name="O_1280513"/>
      <w:bookmarkEnd w:id="11"/>
      <w:r w:rsidRPr="00BB1DDE">
        <w:t>Knowledge Evid</w:t>
      </w:r>
      <w:r w:rsidRPr="00BB1DDE">
        <w:t>ence</w:t>
      </w:r>
    </w:p>
    <w:p w:rsidR="00000000" w:rsidRPr="00BB1DDE" w:rsidP="004D3C9E">
      <w:pPr>
        <w:pStyle w:val="BodyText"/>
      </w:pPr>
      <w:r w:rsidRPr="00BB1DDE">
        <w:t xml:space="preserve">To be competent in this unit, a person must demonstrate knowledge of: </w:t>
      </w:r>
    </w:p>
    <w:p w:rsidR="00000000" w:rsidRPr="00BB1DDE" w:rsidP="00BB1DDE">
      <w:pPr>
        <w:pStyle w:val="ListBullet"/>
      </w:pPr>
      <w:r w:rsidRPr="00BB1DDE">
        <w:t>Commonwealth and state or territory legislation, and local government regulations related to managing a safe workplace in the property industry</w:t>
      </w:r>
    </w:p>
    <w:p w:rsidR="00000000" w:rsidRPr="00BB1DDE" w:rsidP="00BB1DDE">
      <w:pPr>
        <w:pStyle w:val="ListBullet"/>
      </w:pPr>
      <w:r w:rsidRPr="00BB1DDE">
        <w:t>processes and content of WHS management systems in the property industry</w:t>
      </w:r>
    </w:p>
    <w:p w:rsidR="00000000" w:rsidRPr="00BB1DDE" w:rsidP="00BB1DDE">
      <w:pPr>
        <w:pStyle w:val="ListBullet"/>
      </w:pPr>
      <w:r w:rsidRPr="00BB1DDE">
        <w:t>workforce characteristics and how they impact on the design and maintenance of WHS management systems</w:t>
      </w:r>
    </w:p>
    <w:p w:rsidR="00000000" w:rsidRPr="00BB1DDE" w:rsidP="00BB1DDE">
      <w:pPr>
        <w:pStyle w:val="ListBullet"/>
      </w:pPr>
      <w:r w:rsidRPr="00BB1DDE">
        <w:t xml:space="preserve">hierarchy of control, that is, the preferred order of risk control measures from </w:t>
      </w:r>
      <w:r w:rsidRPr="00BB1DDE">
        <w:t>the most preferred to the least preferred:</w:t>
      </w:r>
    </w:p>
    <w:p w:rsidR="00000000" w:rsidRPr="00BB1DDE" w:rsidP="00BB1DDE">
      <w:pPr>
        <w:pStyle w:val="ListBullet2"/>
      </w:pPr>
      <w:r w:rsidRPr="00BB1DDE">
        <w:t>eliminate hazards</w:t>
      </w:r>
    </w:p>
    <w:p w:rsidR="00000000" w:rsidRPr="00BB1DDE" w:rsidP="00BB1DDE">
      <w:pPr>
        <w:pStyle w:val="ListBullet2"/>
      </w:pPr>
      <w:r w:rsidRPr="00BB1DDE">
        <w:t>substitute a hazard with something safer, isolate the hazard, reduce the risk through engineering controls</w:t>
      </w:r>
    </w:p>
    <w:p w:rsidR="00000000" w:rsidRPr="00BB1DDE" w:rsidP="00BB1DDE">
      <w:pPr>
        <w:pStyle w:val="ListBullet2"/>
      </w:pPr>
      <w:r w:rsidRPr="00BB1DDE">
        <w:t>reduce hazard exposure using administrative actions, use personal protective equipment</w:t>
      </w:r>
    </w:p>
    <w:p w:rsidR="00000000" w:rsidRPr="00BB1DDE" w:rsidP="00BB1DDE">
      <w:pPr>
        <w:pStyle w:val="ListBullet"/>
      </w:pPr>
      <w:r w:rsidRPr="00BB1DDE">
        <w:t>principles and practices of effective WHS management in a small, medium or large business</w:t>
      </w:r>
    </w:p>
    <w:p w:rsidR="00000000" w:rsidRPr="00BB1DDE" w:rsidP="00BB1DDE">
      <w:pPr>
        <w:pStyle w:val="ListBullet"/>
      </w:pPr>
      <w:r w:rsidRPr="00BB1DDE">
        <w:t>principles and techniques associated with modelling safe work practices, hazard identification and risk management.</w:t>
      </w:r>
    </w:p>
    <w:p w:rsidR="00000000" w:rsidRPr="00BB1DDE" w:rsidP="00BB1DDE">
      <w:pPr>
        <w:pStyle w:val="AllowPageBreak"/>
      </w:pPr>
    </w:p>
    <w:p w:rsidR="00000000" w:rsidRPr="00BB1DDE" w:rsidP="00BB1DDE">
      <w:pPr>
        <w:pStyle w:val="Heading1"/>
      </w:pPr>
      <w:bookmarkStart w:id="12" w:name="O_1280512"/>
      <w:bookmarkEnd w:id="12"/>
      <w:r w:rsidRPr="00BB1DDE">
        <w:t>Assessment Conditions</w:t>
      </w:r>
    </w:p>
    <w:p w:rsidR="00000000" w:rsidRPr="00BB1DDE" w:rsidP="004D3C9E">
      <w:pPr>
        <w:pStyle w:val="BodyText"/>
      </w:pPr>
      <w:r w:rsidRPr="00BB1DDE">
        <w:t>Assessor</w:t>
      </w:r>
      <w:r w:rsidRPr="00BB1DDE">
        <w:t xml:space="preserve">s must satisfy the requirements for assessors listed in the Standards for Registered Training Organisations. </w:t>
      </w:r>
    </w:p>
    <w:p w:rsidR="00000000" w:rsidRPr="00BB1DDE" w:rsidP="004D3C9E">
      <w:pPr>
        <w:pStyle w:val="BodyText"/>
      </w:pPr>
      <w:r w:rsidRPr="00BB1DDE">
        <w:t xml:space="preserve">Assessment must be conducted in the workplace or in a simulated workplace environment. </w:t>
      </w:r>
    </w:p>
    <w:p w:rsidR="00000000" w:rsidRPr="00BB1DDE" w:rsidP="004D3C9E">
      <w:pPr>
        <w:pStyle w:val="BodyText"/>
      </w:pPr>
      <w:r w:rsidRPr="00BB1DDE">
        <w:t>Assessors are responsible for ensuring that the person demonstrating competency has access to:</w:t>
      </w:r>
    </w:p>
    <w:p w:rsidR="00000000" w:rsidRPr="00BB1DDE" w:rsidP="00BB1DDE">
      <w:pPr>
        <w:pStyle w:val="ListBullet"/>
      </w:pPr>
      <w:r w:rsidRPr="00BB1DDE">
        <w:t>materials and equipment meeting the operational requirements for a property agency, including:</w:t>
      </w:r>
    </w:p>
    <w:p w:rsidR="00000000" w:rsidRPr="00BB1DDE" w:rsidP="00BB1DDE">
      <w:pPr>
        <w:pStyle w:val="ListBullet2"/>
      </w:pPr>
      <w:r w:rsidRPr="00BB1DDE">
        <w:t>business plans, strategies, policies, procedures and forms relat</w:t>
      </w:r>
      <w:r w:rsidRPr="00BB1DDE">
        <w:t>ing to WHS</w:t>
      </w:r>
    </w:p>
    <w:p w:rsidR="00000000" w:rsidRPr="00BB1DDE" w:rsidP="00BB1DDE">
      <w:pPr>
        <w:pStyle w:val="ListBullet2"/>
      </w:pPr>
      <w:r w:rsidRPr="00BB1DDE">
        <w:t xml:space="preserve">comprehensive WHS information relating to the property industry </w:t>
      </w:r>
    </w:p>
    <w:p w:rsidR="00000000" w:rsidRPr="00BB1DDE" w:rsidP="00BB1DDE">
      <w:pPr>
        <w:pStyle w:val="ListBullet2"/>
      </w:pPr>
      <w:r w:rsidRPr="00BB1DDE">
        <w:t xml:space="preserve">position descriptions for all employees, including detailed roles and responsibilities </w:t>
      </w:r>
    </w:p>
    <w:p w:rsidR="00000000" w:rsidRPr="00BB1DDE" w:rsidP="00BB1DDE">
      <w:pPr>
        <w:pStyle w:val="ListBullet2"/>
      </w:pPr>
      <w:r w:rsidRPr="00BB1DDE">
        <w:t>equipment, communication and data access and storage technology required to develop, impleme</w:t>
      </w:r>
      <w:r w:rsidRPr="00BB1DDE">
        <w:t>nt and review a WHS strategy in the property industry.</w:t>
      </w:r>
    </w:p>
    <w:p w:rsidR="00000000" w:rsidRPr="00BB1DDE" w:rsidP="00BB1DDE">
      <w:pPr>
        <w:pStyle w:val="AllowPageBreak"/>
      </w:pPr>
    </w:p>
    <w:p w:rsidR="00000000" w:rsidRPr="00BB1DDE" w:rsidP="00BB1DDE">
      <w:pPr>
        <w:pStyle w:val="Heading1"/>
      </w:pPr>
      <w:bookmarkStart w:id="13" w:name="O_1280525"/>
      <w:bookmarkEnd w:id="13"/>
      <w:r w:rsidRPr="00BB1DDE">
        <w:t>Links</w:t>
      </w:r>
    </w:p>
    <w:p w:rsidR="00000000" w:rsidRPr="00BB1DDE" w:rsidP="004D3C9E">
      <w:pPr>
        <w:pStyle w:val="BodyText"/>
      </w:pPr>
      <w:r w:rsidRPr="00BB1DD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A57D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B1DDE" w:rsidP="00BB1DDE"/>
    <w:sectPr w:rsidSect="00BB1D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DDE" w:rsidRPr="004D3C9E" w:rsidP="004D3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9E" w:rsidP="00BB1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C9E" w:rsidP="00BB1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D3C9E" w:rsidP="00BB1D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DDE" w:rsidP="00BB1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3C9E">
      <w:t>Approved</w:t>
    </w:r>
    <w:r w:rsidR="004D3C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3C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3C9E">
      <w:rPr>
        <w:noProof/>
      </w:rPr>
      <w:t>4</w:t>
    </w:r>
    <w:r>
      <w:rPr>
        <w:noProof/>
      </w:rPr>
      <w:fldChar w:fldCharType="end"/>
    </w:r>
  </w:p>
  <w:p w:rsidR="00BB1DDE" w:rsidP="00BB1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3C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3C9E">
      <w:t>BuildSkills Australia</w:t>
    </w:r>
    <w:r w:rsidR="004D3C9E">
      <w:fldChar w:fldCharType="end"/>
    </w:r>
  </w:p>
  <w:p w:rsidR="00BB1DDE" w:rsidP="00BB1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DDE" w:rsidRPr="004D3C9E" w:rsidP="004D3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9E" w:rsidRPr="002D2AF8" w:rsidP="00BB1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CPPREP5004 Manage a safe workplace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3C9E" w:rsidP="00BB1D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DDE" w:rsidRPr="002D2AF8" w:rsidP="00BB1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3C9E">
      <w:t>CPPREP5004 Manage a safe workplace in the property industry</w:t>
    </w:r>
    <w:r w:rsidR="004D3C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3C9E">
      <w:rPr>
        <w:noProof/>
      </w:rPr>
      <w:t>2 March 2025</w:t>
    </w:r>
    <w:r>
      <w:fldChar w:fldCharType="end"/>
    </w:r>
  </w:p>
  <w:p w:rsidR="00BB1DDE" w:rsidP="00BB1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B433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2AC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B23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DDE"/>
  </w:style>
  <w:style w:type="character" w:customStyle="1" w:styleId="Heading1Char">
    <w:name w:val="Heading 1 Char"/>
    <w:basedOn w:val="DefaultParagraphFont"/>
    <w:link w:val="Heading1"/>
    <w:rsid w:val="00BB1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D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D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1D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1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D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D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1DDE"/>
    <w:rPr>
      <w:b/>
      <w:spacing w:val="0"/>
    </w:rPr>
  </w:style>
  <w:style w:type="paragraph" w:customStyle="1" w:styleId="SuperTitle">
    <w:name w:val="SuperTitle"/>
    <w:basedOn w:val="Title"/>
    <w:rsid w:val="00BB1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1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D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1DDE"/>
    <w:rPr>
      <w:i/>
    </w:rPr>
  </w:style>
  <w:style w:type="paragraph" w:styleId="Caption">
    <w:name w:val="caption"/>
    <w:basedOn w:val="BodyText"/>
    <w:next w:val="Normal"/>
    <w:qFormat/>
    <w:rsid w:val="00BB1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DDE"/>
  </w:style>
  <w:style w:type="paragraph" w:styleId="TableofFigures">
    <w:name w:val="table of figures"/>
    <w:basedOn w:val="Normal"/>
    <w:next w:val="Normal"/>
    <w:semiHidden/>
    <w:rsid w:val="00BB1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D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1DDE"/>
    <w:rPr>
      <w:rFonts w:ascii="Wingdings" w:hAnsi="Wingdings"/>
    </w:rPr>
  </w:style>
  <w:style w:type="paragraph" w:customStyle="1" w:styleId="TableHeading">
    <w:name w:val="Table Heading"/>
    <w:basedOn w:val="HeadingBase"/>
    <w:rsid w:val="00BB1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DDE"/>
    <w:rPr>
      <w:color w:val="0033CC"/>
      <w:u w:val="none"/>
    </w:rPr>
  </w:style>
  <w:style w:type="paragraph" w:customStyle="1" w:styleId="BodyTextRight">
    <w:name w:val="Body Text Right"/>
    <w:basedOn w:val="BodyText"/>
    <w:rsid w:val="00BB1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D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DDE"/>
    <w:rPr>
      <w:sz w:val="32"/>
    </w:rPr>
  </w:style>
  <w:style w:type="paragraph" w:customStyle="1" w:styleId="HeadingProcedure">
    <w:name w:val="Heading Procedure"/>
    <w:basedOn w:val="HeadingBase"/>
    <w:next w:val="Normal"/>
    <w:rsid w:val="00BB1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DDE"/>
    <w:pPr>
      <w:spacing w:before="60" w:after="60"/>
    </w:pPr>
  </w:style>
  <w:style w:type="paragraph" w:styleId="ListContinue">
    <w:name w:val="List Continue"/>
    <w:basedOn w:val="List"/>
    <w:rsid w:val="00BB1DDE"/>
    <w:pPr>
      <w:ind w:firstLine="0"/>
    </w:pPr>
  </w:style>
  <w:style w:type="paragraph" w:customStyle="1" w:styleId="ListNote">
    <w:name w:val="List Note"/>
    <w:basedOn w:val="List"/>
    <w:rsid w:val="00BB1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DDE"/>
    <w:rPr>
      <w:rFonts w:ascii="Courier New" w:hAnsi="Courier New"/>
    </w:rPr>
  </w:style>
  <w:style w:type="paragraph" w:customStyle="1" w:styleId="NoteBullet">
    <w:name w:val="Note Bullet"/>
    <w:basedOn w:val="Note"/>
    <w:rsid w:val="00BB1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D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1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DDE"/>
    <w:rPr>
      <w:b/>
      <w:smallCaps/>
    </w:rPr>
  </w:style>
  <w:style w:type="paragraph" w:customStyle="1" w:styleId="TableListNumber">
    <w:name w:val="Table List Number"/>
    <w:basedOn w:val="ListNumber"/>
    <w:rsid w:val="00BB1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DDE"/>
    <w:pPr>
      <w:numPr>
        <w:numId w:val="9"/>
      </w:numPr>
    </w:pPr>
  </w:style>
  <w:style w:type="paragraph" w:customStyle="1" w:styleId="ListAlpha2">
    <w:name w:val="List Alpha 2"/>
    <w:basedOn w:val="List2"/>
    <w:rsid w:val="00BB1DDE"/>
    <w:pPr>
      <w:numPr>
        <w:numId w:val="8"/>
      </w:numPr>
    </w:pPr>
  </w:style>
  <w:style w:type="paragraph" w:styleId="List2">
    <w:name w:val="List 2"/>
    <w:basedOn w:val="BodyText"/>
    <w:rsid w:val="00BB1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D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D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1DDE"/>
    <w:pPr>
      <w:numPr>
        <w:numId w:val="4"/>
      </w:numPr>
    </w:pPr>
  </w:style>
  <w:style w:type="paragraph" w:styleId="ListContinue2">
    <w:name w:val="List Continue 2"/>
    <w:basedOn w:val="List2"/>
    <w:rsid w:val="00BB1DDE"/>
    <w:pPr>
      <w:ind w:firstLine="0"/>
    </w:pPr>
  </w:style>
  <w:style w:type="paragraph" w:styleId="ListContinue3">
    <w:name w:val="List Continue 3"/>
    <w:basedOn w:val="List3"/>
    <w:rsid w:val="00BB1DDE"/>
    <w:pPr>
      <w:ind w:left="1021" w:firstLine="0"/>
    </w:pPr>
  </w:style>
  <w:style w:type="paragraph" w:styleId="ListContinue4">
    <w:name w:val="List Continue 4"/>
    <w:basedOn w:val="List4"/>
    <w:rsid w:val="00BB1DDE"/>
    <w:pPr>
      <w:ind w:firstLine="0"/>
    </w:pPr>
  </w:style>
  <w:style w:type="paragraph" w:styleId="ListContinue5">
    <w:name w:val="List Continue 5"/>
    <w:basedOn w:val="List5"/>
    <w:rsid w:val="00BB1DDE"/>
    <w:pPr>
      <w:ind w:firstLine="0"/>
    </w:pPr>
  </w:style>
  <w:style w:type="paragraph" w:styleId="ListNumber3">
    <w:name w:val="List Number 3"/>
    <w:basedOn w:val="List3"/>
    <w:rsid w:val="00BB1DDE"/>
    <w:pPr>
      <w:numPr>
        <w:numId w:val="5"/>
      </w:numPr>
    </w:pPr>
  </w:style>
  <w:style w:type="paragraph" w:styleId="ListNumber4">
    <w:name w:val="List Number 4"/>
    <w:basedOn w:val="List4"/>
    <w:rsid w:val="00BB1DDE"/>
    <w:pPr>
      <w:numPr>
        <w:numId w:val="6"/>
      </w:numPr>
    </w:pPr>
  </w:style>
  <w:style w:type="paragraph" w:styleId="ListNumber5">
    <w:name w:val="List Number 5"/>
    <w:basedOn w:val="List5"/>
    <w:rsid w:val="00BB1DDE"/>
    <w:pPr>
      <w:numPr>
        <w:numId w:val="7"/>
      </w:numPr>
    </w:pPr>
  </w:style>
  <w:style w:type="paragraph" w:styleId="BlockText">
    <w:name w:val="Block Text"/>
    <w:basedOn w:val="Normal"/>
    <w:rsid w:val="00BB1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DDE"/>
    <w:rPr>
      <w:sz w:val="16"/>
      <w:vertAlign w:val="superscript"/>
    </w:rPr>
  </w:style>
  <w:style w:type="character" w:customStyle="1" w:styleId="Symbols">
    <w:name w:val="Symbols"/>
    <w:basedOn w:val="DefaultParagraphFont"/>
    <w:rsid w:val="00BB1DDE"/>
    <w:rPr>
      <w:rFonts w:ascii="Symbol" w:hAnsi="Symbol"/>
    </w:rPr>
  </w:style>
  <w:style w:type="character" w:customStyle="1" w:styleId="MenuOptions">
    <w:name w:val="Menu Options"/>
    <w:basedOn w:val="DefaultParagraphFont"/>
    <w:rsid w:val="00BB1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DDE"/>
    <w:rPr>
      <w:b/>
    </w:rPr>
  </w:style>
  <w:style w:type="character" w:customStyle="1" w:styleId="Underlined">
    <w:name w:val="Underlined"/>
    <w:basedOn w:val="DefaultParagraphFont"/>
    <w:rsid w:val="00BB1DDE"/>
    <w:rPr>
      <w:u w:val="single"/>
    </w:rPr>
  </w:style>
  <w:style w:type="paragraph" w:customStyle="1" w:styleId="TableBodyTextRight">
    <w:name w:val="Table Body Text Right"/>
    <w:basedOn w:val="TableBodyText"/>
    <w:rsid w:val="00BB1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DDE"/>
    <w:rPr>
      <w:sz w:val="18"/>
    </w:rPr>
  </w:style>
  <w:style w:type="paragraph" w:customStyle="1" w:styleId="BodySmallRight">
    <w:name w:val="Body Small Right"/>
    <w:basedOn w:val="BodyTextRight"/>
    <w:rsid w:val="00BB1DDE"/>
    <w:rPr>
      <w:sz w:val="18"/>
      <w:szCs w:val="18"/>
    </w:rPr>
  </w:style>
  <w:style w:type="paragraph" w:customStyle="1" w:styleId="MarginEdition">
    <w:name w:val="Margin Edition"/>
    <w:basedOn w:val="MarginNote"/>
    <w:rsid w:val="00BB1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DDE"/>
    <w:rPr>
      <w:sz w:val="2"/>
      <w:szCs w:val="2"/>
    </w:rPr>
  </w:style>
  <w:style w:type="character" w:customStyle="1" w:styleId="Small">
    <w:name w:val="Small"/>
    <w:basedOn w:val="DefaultParagraphFont"/>
    <w:rsid w:val="00BB1DDE"/>
    <w:rPr>
      <w:sz w:val="16"/>
    </w:rPr>
  </w:style>
  <w:style w:type="paragraph" w:customStyle="1" w:styleId="WideTable">
    <w:name w:val="Wide Table"/>
    <w:basedOn w:val="Normal"/>
    <w:rsid w:val="00BB1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DDE"/>
  </w:style>
  <w:style w:type="paragraph" w:styleId="Quote">
    <w:name w:val="Quote"/>
    <w:basedOn w:val="Heading1"/>
    <w:link w:val="QuoteChar"/>
    <w:qFormat/>
    <w:rsid w:val="00BB1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DDE"/>
    <w:pPr>
      <w:pageBreakBefore/>
    </w:pPr>
  </w:style>
  <w:style w:type="paragraph" w:customStyle="1" w:styleId="Border">
    <w:name w:val="Border"/>
    <w:basedOn w:val="Normal"/>
    <w:qFormat/>
    <w:rsid w:val="00BB1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DDE"/>
    <w:rPr>
      <w:u w:val="single"/>
    </w:rPr>
  </w:style>
  <w:style w:type="character" w:customStyle="1" w:styleId="BoldandItalics">
    <w:name w:val="Bold and Italics"/>
    <w:qFormat/>
    <w:rsid w:val="00BB1DDE"/>
    <w:rPr>
      <w:b/>
      <w:i/>
      <w:u w:val="none"/>
    </w:rPr>
  </w:style>
  <w:style w:type="paragraph" w:styleId="BalloonText">
    <w:name w:val="Balloon Text"/>
    <w:basedOn w:val="Normal"/>
    <w:link w:val="BalloonTextChar"/>
    <w:rsid w:val="00BB1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DDE"/>
    <w:pPr>
      <w:spacing w:before="0" w:after="0"/>
    </w:pPr>
  </w:style>
  <w:style w:type="paragraph" w:customStyle="1" w:styleId="BodyTextBold">
    <w:name w:val="Body Text Bold"/>
    <w:basedOn w:val="BodyText"/>
    <w:qFormat/>
    <w:rsid w:val="00BB1DDE"/>
    <w:rPr>
      <w:b/>
    </w:rPr>
  </w:style>
  <w:style w:type="character" w:styleId="Hyperlink">
    <w:name w:val="Hyperlink"/>
    <w:basedOn w:val="DefaultParagraphFont"/>
    <w:uiPriority w:val="99"/>
    <w:unhideWhenUsed/>
    <w:rsid w:val="004D3C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4835</Characters>
  <Application>Microsoft Office Word</Application>
  <DocSecurity>0</DocSecurity>
  <Lines>146</Lines>
  <Paragraphs>90</Paragraphs>
  <ScaleCrop>false</ScaleCrop>
  <Company>Author-it Software Corporation Ltd.</Company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CPPREP5004 Manage a safe workplace in the property industry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2025-03-02T00:52:00Z</dcterms:created>
  <dcterms:modified xsi:type="dcterms:W3CDTF">2025-03-02T00:52:00Z</dcterms:modified>
</cp:coreProperties>
</file>