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2BC" w:rsidP="001E3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CPPREP4506 Manage offsite and lone worker safety in real estate</w:t>
      </w:r>
      <w:r>
        <w:fldChar w:fldCharType="end"/>
      </w:r>
    </w:p>
    <w:p w:rsidR="001E32BC" w:rsidP="001E32BC">
      <w:pPr>
        <w:pStyle w:val="Version"/>
        <w:sectPr w:rsidSect="00B83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7E7" w:rsidP="00B837E7">
      <w:pPr>
        <w:pStyle w:val="SuperHeading"/>
      </w:pPr>
      <w:r w:rsidRPr="00B837E7">
        <w:t>CPPREP4506 Manage offsite and lone worker safety in real estate</w:t>
      </w:r>
    </w:p>
    <w:p w:rsidR="00000000" w:rsidRPr="00B837E7" w:rsidP="00B837E7">
      <w:pPr>
        <w:pStyle w:val="Heading1"/>
      </w:pPr>
      <w:bookmarkStart w:id="1" w:name="O_1021303"/>
      <w:bookmarkEnd w:id="1"/>
      <w:r w:rsidRPr="00B83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E7" w:rsidP="00B837E7">
            <w:pPr>
              <w:pStyle w:val="BodyText"/>
            </w:pPr>
            <w:r w:rsidRPr="00B837E7">
              <w:t>This version first released with CPP Property Services Training Package Release 8.0.</w:t>
            </w:r>
          </w:p>
          <w:p w:rsidR="00000000" w:rsidRPr="00B837E7" w:rsidP="00B837E7">
            <w:pPr>
              <w:pStyle w:val="BodyText"/>
            </w:pPr>
            <w:r w:rsidRPr="00B837E7">
              <w:t>New unit of competency.</w:t>
            </w:r>
          </w:p>
        </w:tc>
      </w:tr>
    </w:tbl>
    <w:p w:rsidR="00000000" w:rsidRPr="00B837E7" w:rsidP="00B837E7">
      <w:pPr>
        <w:pStyle w:val="BodyText"/>
      </w:pPr>
    </w:p>
    <w:p w:rsidR="00000000" w:rsidRPr="00B837E7" w:rsidP="00B837E7">
      <w:pPr>
        <w:pStyle w:val="AllowPageBreak"/>
      </w:pPr>
    </w:p>
    <w:p w:rsidR="00000000" w:rsidRPr="00B837E7" w:rsidP="00B837E7">
      <w:pPr>
        <w:pStyle w:val="Heading1"/>
      </w:pPr>
      <w:bookmarkStart w:id="2" w:name="O_1021309"/>
      <w:bookmarkEnd w:id="2"/>
      <w:r w:rsidRPr="00B837E7">
        <w:t>Application</w:t>
      </w:r>
    </w:p>
    <w:p w:rsidR="00000000" w:rsidRPr="00B837E7" w:rsidP="001E32BC">
      <w:pPr>
        <w:pStyle w:val="BodyText"/>
      </w:pPr>
      <w:r w:rsidRPr="00B837E7">
        <w:t xml:space="preserve">This unit specifies the skills and knowledge required to establish, maintain and evaluate real estate agency safety controls for offsite and lone workers. </w:t>
      </w:r>
    </w:p>
    <w:p w:rsidR="00000000" w:rsidRPr="00B837E7" w:rsidP="001E32BC">
      <w:pPr>
        <w:pStyle w:val="BodyText"/>
      </w:pPr>
      <w:r w:rsidRPr="00B837E7">
        <w:t xml:space="preserve">The unit applies to industry professionals in real estate. </w:t>
      </w:r>
    </w:p>
    <w:p w:rsidR="00000000" w:rsidRPr="00B837E7" w:rsidP="001E32BC">
      <w:pPr>
        <w:pStyle w:val="BodyText"/>
      </w:pPr>
      <w:r w:rsidRPr="00B837E7">
        <w:t>State or territory licensing requirement</w:t>
      </w:r>
      <w:r w:rsidRPr="00B837E7">
        <w:t xml:space="preserve">s may apply to this unit. </w:t>
      </w:r>
    </w:p>
    <w:p w:rsidR="00000000" w:rsidRPr="00B837E7" w:rsidP="00B837E7">
      <w:pPr>
        <w:pStyle w:val="Heading1"/>
      </w:pPr>
      <w:bookmarkStart w:id="3" w:name="O_1021308"/>
      <w:bookmarkEnd w:id="3"/>
      <w:r w:rsidRPr="00B837E7">
        <w:t>Pre-requisite Unit</w:t>
      </w:r>
    </w:p>
    <w:p w:rsidR="00000000" w:rsidRPr="00B837E7" w:rsidP="001E32BC">
      <w:pPr>
        <w:pStyle w:val="BodyText"/>
      </w:pPr>
      <w:r w:rsidRPr="00B837E7">
        <w:t>Nil</w:t>
      </w:r>
    </w:p>
    <w:p w:rsidR="00000000" w:rsidRPr="00B837E7" w:rsidP="00B837E7">
      <w:pPr>
        <w:pStyle w:val="Heading1"/>
      </w:pPr>
      <w:bookmarkStart w:id="4" w:name="O_1021307"/>
      <w:bookmarkEnd w:id="4"/>
      <w:r w:rsidRPr="00B837E7">
        <w:t>Unit Sector</w:t>
      </w:r>
    </w:p>
    <w:p w:rsidR="00000000" w:rsidRPr="00B837E7" w:rsidP="001E32BC">
      <w:pPr>
        <w:pStyle w:val="BodyText"/>
      </w:pPr>
      <w:r w:rsidRPr="00B837E7">
        <w:t>Real estate</w:t>
      </w:r>
    </w:p>
    <w:p w:rsidR="00000000" w:rsidRPr="00B837E7" w:rsidP="00B837E7">
      <w:pPr>
        <w:pStyle w:val="Heading1"/>
      </w:pPr>
      <w:bookmarkStart w:id="5" w:name="O_1021306"/>
      <w:bookmarkEnd w:id="5"/>
      <w:r w:rsidRPr="00B837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B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Performance criteria describe what needs to be done to demonstrate achievement of the element.</w:t>
            </w:r>
          </w:p>
        </w:tc>
      </w:tr>
      <w:tr w:rsidTr="00B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1.</w:t>
            </w:r>
            <w:r w:rsidRPr="00B837E7">
              <w:tab/>
              <w:t>Develop safety controls.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E7" w:rsidP="00B837E7">
            <w:pPr>
              <w:pStyle w:val="BodyText"/>
            </w:pPr>
            <w:r w:rsidRPr="00B837E7">
              <w:t>1.1</w:t>
            </w:r>
            <w:r w:rsidRPr="00B837E7">
              <w:tab/>
              <w:t>Review existing safety controls for staff when travelling, working offsite and working alone in the agency.</w:t>
            </w:r>
          </w:p>
          <w:p w:rsidR="00000000" w:rsidRPr="00B837E7" w:rsidP="00B837E7">
            <w:pPr>
              <w:pStyle w:val="BodyText"/>
            </w:pPr>
            <w:r w:rsidRPr="00B837E7">
              <w:t>1.2</w:t>
            </w:r>
            <w:r w:rsidRPr="00B837E7">
              <w:tab/>
              <w:t>Conduct safety r</w:t>
            </w:r>
            <w:r w:rsidRPr="00B837E7">
              <w:t>isk assessments and develop safety controls for when travelling, working offsite and working alone in the agency.</w:t>
            </w:r>
          </w:p>
          <w:p w:rsidR="00000000" w:rsidRPr="00B837E7" w:rsidP="00B837E7">
            <w:pPr>
              <w:pStyle w:val="BodyText"/>
            </w:pPr>
            <w:r w:rsidRPr="00B837E7">
              <w:t>1.3</w:t>
            </w:r>
            <w:r w:rsidRPr="00B837E7">
              <w:tab/>
              <w:t>Define the roles and responsibilities for all staff in maintaining their own safety and that of others.</w:t>
            </w:r>
          </w:p>
          <w:p w:rsidR="00000000" w:rsidRPr="00B837E7" w:rsidP="00B837E7">
            <w:pPr>
              <w:pStyle w:val="BodyText"/>
            </w:pPr>
            <w:r w:rsidRPr="00B837E7">
              <w:t>1.4</w:t>
            </w:r>
            <w:r w:rsidRPr="00B837E7">
              <w:tab/>
              <w:t>Develop and document protocols</w:t>
            </w:r>
            <w:r w:rsidRPr="00B837E7">
              <w:t xml:space="preserve"> for responding to safety incidents according to legislative requirements.</w:t>
            </w:r>
          </w:p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1.5</w:t>
            </w:r>
            <w:r w:rsidRPr="00B837E7">
              <w:tab/>
              <w:t>Examine policies and procedures to control risks.</w:t>
            </w:r>
          </w:p>
        </w:tc>
      </w:tr>
      <w:tr w:rsidTr="00B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2.</w:t>
            </w:r>
            <w:r w:rsidRPr="00B837E7">
              <w:tab/>
              <w:t>Implement safety controls.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E7" w:rsidP="00B837E7">
            <w:pPr>
              <w:pStyle w:val="BodyText"/>
            </w:pPr>
            <w:r w:rsidRPr="00B837E7">
              <w:t>2.1</w:t>
            </w:r>
            <w:r w:rsidRPr="00B837E7">
              <w:tab/>
              <w:t>Develop and document implementation strategy for safety controls.</w:t>
            </w:r>
          </w:p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2.2</w:t>
            </w:r>
            <w:r w:rsidRPr="00B837E7">
              <w:tab/>
              <w:t>Facilitate implementat</w:t>
            </w:r>
            <w:r w:rsidRPr="00B837E7">
              <w:t>ion of safety controls and explain roles and responsibilities of all staff.</w:t>
            </w:r>
          </w:p>
        </w:tc>
      </w:tr>
      <w:tr w:rsidTr="00B8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E7">
            <w:pPr>
              <w:pStyle w:val="BodyText"/>
              <w:rPr>
                <w:lang w:val="en-NZ"/>
              </w:rPr>
            </w:pPr>
            <w:r w:rsidRPr="00B837E7">
              <w:t>3.</w:t>
            </w:r>
            <w:r w:rsidRPr="00B837E7">
              <w:tab/>
              <w:t>Review safety controls.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E7" w:rsidP="00B837E7">
            <w:pPr>
              <w:pStyle w:val="BodyText"/>
            </w:pPr>
            <w:r w:rsidRPr="00B837E7">
              <w:t>3.1</w:t>
            </w:r>
            <w:r w:rsidRPr="00B837E7">
              <w:tab/>
              <w:t>Plan and implement processes for monitoring the effectiveness of safety controls.</w:t>
            </w:r>
          </w:p>
          <w:p w:rsidR="00000000" w:rsidRPr="00B837E7" w:rsidP="00B837E7">
            <w:pPr>
              <w:pStyle w:val="BodyText"/>
            </w:pPr>
            <w:r w:rsidRPr="00B837E7">
              <w:t>3.2</w:t>
            </w:r>
            <w:r w:rsidRPr="00B837E7">
              <w:tab/>
              <w:t>Create and monitor staff feedback system for safety controls.</w:t>
            </w:r>
          </w:p>
          <w:p w:rsidR="00000000" w:rsidRPr="00B837E7" w:rsidP="00B837E7">
            <w:pPr>
              <w:pStyle w:val="BodyText"/>
            </w:pPr>
            <w:r w:rsidRPr="00B837E7">
              <w:t>3.3</w:t>
            </w:r>
            <w:r w:rsidRPr="00B837E7">
              <w:tab/>
              <w:t>Analyse and implement existing processes for controlling emerging risks, or develop processes as required.</w:t>
            </w:r>
          </w:p>
        </w:tc>
      </w:tr>
    </w:tbl>
    <w:p w:rsidR="00000000" w:rsidRPr="00B837E7" w:rsidP="00B837E7">
      <w:pPr>
        <w:pStyle w:val="BodyText"/>
      </w:pPr>
    </w:p>
    <w:p w:rsidR="00000000" w:rsidRPr="00B837E7" w:rsidP="00B837E7">
      <w:pPr>
        <w:pStyle w:val="AllowPageBreak"/>
      </w:pPr>
    </w:p>
    <w:p w:rsidR="00000000" w:rsidRPr="00B837E7" w:rsidP="00B837E7">
      <w:pPr>
        <w:pStyle w:val="Heading1"/>
      </w:pPr>
      <w:bookmarkStart w:id="6" w:name="O_1021305"/>
      <w:bookmarkEnd w:id="6"/>
      <w:r w:rsidRPr="00B837E7">
        <w:t>Foundation Skills</w:t>
      </w:r>
    </w:p>
    <w:p w:rsidR="00000000" w:rsidRPr="00B837E7" w:rsidP="001E32BC">
      <w:pPr>
        <w:pStyle w:val="BodyText"/>
      </w:pPr>
      <w:r w:rsidRPr="00B837E7">
        <w:t>Foundation skills essential to performance are explicit in the performance criteria of this unit of compet</w:t>
      </w:r>
      <w:r w:rsidRPr="00B837E7">
        <w:t>ency.</w:t>
      </w:r>
    </w:p>
    <w:p w:rsidR="00000000" w:rsidRPr="00B837E7" w:rsidP="00B837E7">
      <w:pPr>
        <w:pStyle w:val="Heading1"/>
      </w:pPr>
      <w:bookmarkStart w:id="7" w:name="O_1021304"/>
      <w:bookmarkEnd w:id="7"/>
      <w:r w:rsidRPr="00B837E7">
        <w:t>Unit Mapping Information</w:t>
      </w:r>
    </w:p>
    <w:p w:rsidR="00000000" w:rsidRPr="00B837E7" w:rsidP="001E32BC">
      <w:pPr>
        <w:pStyle w:val="List"/>
      </w:pPr>
      <w:r w:rsidRPr="00B837E7">
        <w:t>No equivalent unit.</w:t>
      </w:r>
    </w:p>
    <w:p w:rsidR="00000000" w:rsidRPr="00B837E7" w:rsidP="001E32BC">
      <w:pPr>
        <w:pStyle w:val="List"/>
      </w:pPr>
      <w:r w:rsidRPr="00B837E7">
        <w:t>New unit of competency.</w:t>
      </w:r>
    </w:p>
    <w:p w:rsidR="00000000" w:rsidRPr="00B837E7" w:rsidP="00B837E7">
      <w:pPr>
        <w:pStyle w:val="AllowPageBreak"/>
      </w:pPr>
    </w:p>
    <w:p w:rsidR="00000000" w:rsidRPr="00B837E7" w:rsidP="00B837E7">
      <w:pPr>
        <w:pStyle w:val="Heading1"/>
      </w:pPr>
      <w:bookmarkStart w:id="8" w:name="O_1021297"/>
      <w:bookmarkEnd w:id="8"/>
      <w:r w:rsidRPr="00B837E7">
        <w:t>Links</w:t>
      </w:r>
    </w:p>
    <w:p w:rsidR="00000000" w:rsidRPr="00B837E7" w:rsidP="001E32BC">
      <w:pPr>
        <w:pStyle w:val="BodyText"/>
      </w:pPr>
      <w:r w:rsidRPr="00B837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B77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837E7" w:rsidP="00B837E7"/>
    <w:sectPr w:rsidSect="00B83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E7" w:rsidRPr="001E32BC" w:rsidP="001E3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BC" w:rsidP="00B8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32BC" w:rsidP="00B8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E32BC" w:rsidP="00B83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7E7" w:rsidRPr="001E32BC" w:rsidP="001E3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BC" w:rsidRPr="002D2AF8" w:rsidP="00B8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CPPREP4506 Manage offsite and lone worker safety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E32BC" w:rsidP="00B83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7E7"/>
  </w:style>
  <w:style w:type="character" w:customStyle="1" w:styleId="Heading1Char">
    <w:name w:val="Heading 1 Char"/>
    <w:basedOn w:val="DefaultParagraphFont"/>
    <w:link w:val="Heading1"/>
    <w:rsid w:val="00B83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7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3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7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7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3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7E7"/>
    <w:rPr>
      <w:b/>
      <w:spacing w:val="0"/>
    </w:rPr>
  </w:style>
  <w:style w:type="paragraph" w:customStyle="1" w:styleId="SuperTitle">
    <w:name w:val="SuperTitle"/>
    <w:basedOn w:val="Title"/>
    <w:rsid w:val="00B83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7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7E7"/>
    <w:rPr>
      <w:i/>
    </w:rPr>
  </w:style>
  <w:style w:type="paragraph" w:styleId="Caption">
    <w:name w:val="caption"/>
    <w:basedOn w:val="BodyText"/>
    <w:next w:val="Normal"/>
    <w:qFormat/>
    <w:rsid w:val="00B83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7E7"/>
  </w:style>
  <w:style w:type="paragraph" w:styleId="TableofFigures">
    <w:name w:val="table of figures"/>
    <w:basedOn w:val="Normal"/>
    <w:next w:val="Normal"/>
    <w:semiHidden/>
    <w:rsid w:val="00B83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7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37E7"/>
    <w:rPr>
      <w:rFonts w:ascii="Wingdings" w:hAnsi="Wingdings"/>
    </w:rPr>
  </w:style>
  <w:style w:type="paragraph" w:customStyle="1" w:styleId="TableHeading">
    <w:name w:val="Table Heading"/>
    <w:basedOn w:val="HeadingBase"/>
    <w:rsid w:val="00B83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7E7"/>
    <w:rPr>
      <w:color w:val="0033CC"/>
      <w:u w:val="none"/>
    </w:rPr>
  </w:style>
  <w:style w:type="paragraph" w:customStyle="1" w:styleId="BodyTextRight">
    <w:name w:val="Body Text Right"/>
    <w:basedOn w:val="BodyText"/>
    <w:rsid w:val="00B83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7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7E7"/>
    <w:rPr>
      <w:sz w:val="32"/>
    </w:rPr>
  </w:style>
  <w:style w:type="paragraph" w:customStyle="1" w:styleId="HeadingProcedure">
    <w:name w:val="Heading Procedure"/>
    <w:basedOn w:val="HeadingBase"/>
    <w:next w:val="Normal"/>
    <w:rsid w:val="00B83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7E7"/>
    <w:pPr>
      <w:spacing w:before="60" w:after="60"/>
    </w:pPr>
  </w:style>
  <w:style w:type="paragraph" w:styleId="ListContinue">
    <w:name w:val="List Continue"/>
    <w:basedOn w:val="List"/>
    <w:rsid w:val="00B837E7"/>
    <w:pPr>
      <w:ind w:firstLine="0"/>
    </w:pPr>
  </w:style>
  <w:style w:type="paragraph" w:customStyle="1" w:styleId="ListNote">
    <w:name w:val="List Note"/>
    <w:basedOn w:val="List"/>
    <w:rsid w:val="00B83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7E7"/>
    <w:rPr>
      <w:rFonts w:ascii="Courier New" w:hAnsi="Courier New"/>
    </w:rPr>
  </w:style>
  <w:style w:type="paragraph" w:customStyle="1" w:styleId="NoteBullet">
    <w:name w:val="Note Bullet"/>
    <w:basedOn w:val="Note"/>
    <w:rsid w:val="00B83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7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3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7E7"/>
    <w:rPr>
      <w:b/>
      <w:smallCaps/>
    </w:rPr>
  </w:style>
  <w:style w:type="paragraph" w:customStyle="1" w:styleId="TableListNumber">
    <w:name w:val="Table List Number"/>
    <w:basedOn w:val="ListNumber"/>
    <w:rsid w:val="00B83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7E7"/>
    <w:pPr>
      <w:numPr>
        <w:numId w:val="7"/>
      </w:numPr>
    </w:pPr>
  </w:style>
  <w:style w:type="paragraph" w:customStyle="1" w:styleId="ListAlpha2">
    <w:name w:val="List Alpha 2"/>
    <w:basedOn w:val="List2"/>
    <w:rsid w:val="00B837E7"/>
    <w:pPr>
      <w:numPr>
        <w:numId w:val="6"/>
      </w:numPr>
    </w:pPr>
  </w:style>
  <w:style w:type="paragraph" w:styleId="List2">
    <w:name w:val="List 2"/>
    <w:basedOn w:val="BodyText"/>
    <w:rsid w:val="00B83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7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7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37E7"/>
    <w:pPr>
      <w:numPr>
        <w:numId w:val="2"/>
      </w:numPr>
    </w:pPr>
  </w:style>
  <w:style w:type="paragraph" w:styleId="ListContinue2">
    <w:name w:val="List Continue 2"/>
    <w:basedOn w:val="List2"/>
    <w:rsid w:val="00B837E7"/>
    <w:pPr>
      <w:ind w:firstLine="0"/>
    </w:pPr>
  </w:style>
  <w:style w:type="paragraph" w:styleId="ListContinue3">
    <w:name w:val="List Continue 3"/>
    <w:basedOn w:val="List3"/>
    <w:rsid w:val="00B837E7"/>
    <w:pPr>
      <w:ind w:left="1021" w:firstLine="0"/>
    </w:pPr>
  </w:style>
  <w:style w:type="paragraph" w:styleId="ListContinue4">
    <w:name w:val="List Continue 4"/>
    <w:basedOn w:val="List4"/>
    <w:rsid w:val="00B837E7"/>
    <w:pPr>
      <w:ind w:firstLine="0"/>
    </w:pPr>
  </w:style>
  <w:style w:type="paragraph" w:styleId="ListContinue5">
    <w:name w:val="List Continue 5"/>
    <w:basedOn w:val="List5"/>
    <w:rsid w:val="00B837E7"/>
    <w:pPr>
      <w:ind w:firstLine="0"/>
    </w:pPr>
  </w:style>
  <w:style w:type="paragraph" w:styleId="ListNumber3">
    <w:name w:val="List Number 3"/>
    <w:basedOn w:val="List3"/>
    <w:rsid w:val="00B837E7"/>
    <w:pPr>
      <w:numPr>
        <w:numId w:val="3"/>
      </w:numPr>
    </w:pPr>
  </w:style>
  <w:style w:type="paragraph" w:styleId="ListNumber4">
    <w:name w:val="List Number 4"/>
    <w:basedOn w:val="List4"/>
    <w:rsid w:val="00B837E7"/>
    <w:pPr>
      <w:numPr>
        <w:numId w:val="4"/>
      </w:numPr>
    </w:pPr>
  </w:style>
  <w:style w:type="paragraph" w:styleId="ListNumber5">
    <w:name w:val="List Number 5"/>
    <w:basedOn w:val="List5"/>
    <w:rsid w:val="00B837E7"/>
    <w:pPr>
      <w:numPr>
        <w:numId w:val="5"/>
      </w:numPr>
    </w:pPr>
  </w:style>
  <w:style w:type="paragraph" w:styleId="BlockText">
    <w:name w:val="Block Text"/>
    <w:basedOn w:val="Normal"/>
    <w:rsid w:val="00B83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7E7"/>
    <w:rPr>
      <w:sz w:val="16"/>
      <w:vertAlign w:val="superscript"/>
    </w:rPr>
  </w:style>
  <w:style w:type="character" w:customStyle="1" w:styleId="Symbols">
    <w:name w:val="Symbols"/>
    <w:basedOn w:val="DefaultParagraphFont"/>
    <w:rsid w:val="00B837E7"/>
    <w:rPr>
      <w:rFonts w:ascii="Symbol" w:hAnsi="Symbol"/>
    </w:rPr>
  </w:style>
  <w:style w:type="character" w:customStyle="1" w:styleId="MenuOptions">
    <w:name w:val="Menu Options"/>
    <w:basedOn w:val="DefaultParagraphFont"/>
    <w:rsid w:val="00B83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7E7"/>
    <w:rPr>
      <w:b/>
    </w:rPr>
  </w:style>
  <w:style w:type="character" w:customStyle="1" w:styleId="Underlined">
    <w:name w:val="Underlined"/>
    <w:basedOn w:val="DefaultParagraphFont"/>
    <w:rsid w:val="00B837E7"/>
    <w:rPr>
      <w:u w:val="single"/>
    </w:rPr>
  </w:style>
  <w:style w:type="paragraph" w:customStyle="1" w:styleId="TableBodyTextRight">
    <w:name w:val="Table Body Text Right"/>
    <w:basedOn w:val="TableBodyText"/>
    <w:rsid w:val="00B83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7E7"/>
    <w:rPr>
      <w:sz w:val="18"/>
    </w:rPr>
  </w:style>
  <w:style w:type="paragraph" w:customStyle="1" w:styleId="BodySmallRight">
    <w:name w:val="Body Small Right"/>
    <w:basedOn w:val="BodyTextRight"/>
    <w:rsid w:val="00B837E7"/>
    <w:rPr>
      <w:sz w:val="18"/>
      <w:szCs w:val="18"/>
    </w:rPr>
  </w:style>
  <w:style w:type="paragraph" w:customStyle="1" w:styleId="MarginEdition">
    <w:name w:val="Margin Edition"/>
    <w:basedOn w:val="MarginNote"/>
    <w:rsid w:val="00B83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7E7"/>
    <w:rPr>
      <w:sz w:val="2"/>
      <w:szCs w:val="2"/>
    </w:rPr>
  </w:style>
  <w:style w:type="character" w:customStyle="1" w:styleId="Small">
    <w:name w:val="Small"/>
    <w:basedOn w:val="DefaultParagraphFont"/>
    <w:rsid w:val="00B837E7"/>
    <w:rPr>
      <w:sz w:val="16"/>
    </w:rPr>
  </w:style>
  <w:style w:type="paragraph" w:customStyle="1" w:styleId="WideTable">
    <w:name w:val="Wide Table"/>
    <w:basedOn w:val="Normal"/>
    <w:rsid w:val="00B83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7E7"/>
  </w:style>
  <w:style w:type="paragraph" w:styleId="Quote">
    <w:name w:val="Quote"/>
    <w:basedOn w:val="Heading1"/>
    <w:link w:val="QuoteChar"/>
    <w:qFormat/>
    <w:rsid w:val="00B83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7E7"/>
    <w:pPr>
      <w:pageBreakBefore/>
    </w:pPr>
  </w:style>
  <w:style w:type="paragraph" w:customStyle="1" w:styleId="Border">
    <w:name w:val="Border"/>
    <w:basedOn w:val="Normal"/>
    <w:qFormat/>
    <w:rsid w:val="00B83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7E7"/>
    <w:rPr>
      <w:u w:val="single"/>
    </w:rPr>
  </w:style>
  <w:style w:type="character" w:customStyle="1" w:styleId="BoldandItalics">
    <w:name w:val="Bold and Italics"/>
    <w:qFormat/>
    <w:rsid w:val="00B837E7"/>
    <w:rPr>
      <w:b/>
      <w:i/>
      <w:u w:val="none"/>
    </w:rPr>
  </w:style>
  <w:style w:type="paragraph" w:styleId="BalloonText">
    <w:name w:val="Balloon Text"/>
    <w:basedOn w:val="Normal"/>
    <w:link w:val="BalloonTextChar"/>
    <w:rsid w:val="00B83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7E7"/>
    <w:pPr>
      <w:spacing w:before="0" w:after="0"/>
    </w:pPr>
  </w:style>
  <w:style w:type="paragraph" w:customStyle="1" w:styleId="BodyTextBold">
    <w:name w:val="Body Text Bold"/>
    <w:basedOn w:val="BodyText"/>
    <w:qFormat/>
    <w:rsid w:val="00B837E7"/>
    <w:rPr>
      <w:b/>
    </w:rPr>
  </w:style>
  <w:style w:type="character" w:styleId="Hyperlink">
    <w:name w:val="Hyperlink"/>
    <w:basedOn w:val="DefaultParagraphFont"/>
    <w:uiPriority w:val="99"/>
    <w:unhideWhenUsed/>
    <w:rsid w:val="001E3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2048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CPPREP4506 Manage offsite and lone worker safety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