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F5B" w:rsidP="00490F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CPPREP4506 Manage offsite and lone worker safety in real estate</w:t>
      </w:r>
      <w:r>
        <w:fldChar w:fldCharType="end"/>
      </w:r>
    </w:p>
    <w:p w:rsidR="00490F5B" w:rsidP="00490F5B">
      <w:pPr>
        <w:pStyle w:val="Version"/>
        <w:sectPr w:rsidSect="00243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3B4A" w:rsidP="00243B4A">
      <w:pPr>
        <w:pStyle w:val="SuperHeading"/>
      </w:pPr>
      <w:r w:rsidRPr="00243B4A">
        <w:t>CPPREP4506 Manage offsite and lone worker safety in real estate</w:t>
      </w:r>
    </w:p>
    <w:p w:rsidR="00000000" w:rsidRPr="00243B4A" w:rsidP="00243B4A">
      <w:pPr>
        <w:pStyle w:val="Heading1"/>
      </w:pPr>
      <w:bookmarkStart w:id="1" w:name="O_1021303"/>
      <w:bookmarkEnd w:id="1"/>
      <w:r w:rsidRPr="00243B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43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4A">
            <w:pPr>
              <w:pStyle w:val="BodyText"/>
              <w:rPr>
                <w:lang w:val="en-NZ"/>
              </w:rPr>
            </w:pPr>
            <w:r w:rsidRPr="00243B4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4A" w:rsidP="00243B4A">
            <w:pPr>
              <w:pStyle w:val="BodyText"/>
            </w:pPr>
            <w:r w:rsidRPr="00243B4A">
              <w:t>This version first released with CPP Property Services Training Package Release 8.0.</w:t>
            </w:r>
          </w:p>
          <w:p w:rsidR="00000000" w:rsidRPr="00243B4A" w:rsidP="00243B4A">
            <w:pPr>
              <w:pStyle w:val="BodyText"/>
            </w:pPr>
            <w:r w:rsidRPr="00243B4A">
              <w:t>New unit of competency.</w:t>
            </w:r>
          </w:p>
        </w:tc>
      </w:tr>
    </w:tbl>
    <w:p w:rsidR="00000000" w:rsidRPr="00243B4A" w:rsidP="00243B4A">
      <w:pPr>
        <w:pStyle w:val="BodyText"/>
      </w:pPr>
    </w:p>
    <w:p w:rsidR="00000000" w:rsidRPr="00243B4A" w:rsidP="00243B4A">
      <w:pPr>
        <w:pStyle w:val="AllowPageBreak"/>
      </w:pPr>
    </w:p>
    <w:p w:rsidR="00000000" w:rsidRPr="00243B4A" w:rsidP="00243B4A">
      <w:pPr>
        <w:pStyle w:val="Heading1"/>
      </w:pPr>
      <w:bookmarkStart w:id="2" w:name="O_1021309"/>
      <w:bookmarkEnd w:id="2"/>
      <w:r w:rsidRPr="00243B4A">
        <w:t>Application</w:t>
      </w:r>
    </w:p>
    <w:p w:rsidR="00000000" w:rsidRPr="00243B4A" w:rsidP="00490F5B">
      <w:pPr>
        <w:pStyle w:val="BodyText"/>
      </w:pPr>
      <w:r w:rsidRPr="00243B4A">
        <w:t xml:space="preserve">This unit specifies the skills and knowledge required to establish, maintain and evaluate real estate agency safety controls for offsite and lone workers. </w:t>
      </w:r>
    </w:p>
    <w:p w:rsidR="00000000" w:rsidRPr="00243B4A" w:rsidP="00490F5B">
      <w:pPr>
        <w:pStyle w:val="BodyText"/>
      </w:pPr>
      <w:r w:rsidRPr="00243B4A">
        <w:t xml:space="preserve">The unit applies to industry professionals in real estate. </w:t>
      </w:r>
    </w:p>
    <w:p w:rsidR="00000000" w:rsidRPr="00243B4A" w:rsidP="00490F5B">
      <w:pPr>
        <w:pStyle w:val="BodyText"/>
      </w:pPr>
      <w:r w:rsidRPr="00243B4A">
        <w:t>State or territory licensing requirement</w:t>
      </w:r>
      <w:r w:rsidRPr="00243B4A">
        <w:t xml:space="preserve">s may apply to this unit. </w:t>
      </w:r>
    </w:p>
    <w:p w:rsidR="00000000" w:rsidRPr="00243B4A" w:rsidP="00243B4A">
      <w:pPr>
        <w:pStyle w:val="Heading1"/>
      </w:pPr>
      <w:bookmarkStart w:id="3" w:name="O_1021308"/>
      <w:bookmarkEnd w:id="3"/>
      <w:r w:rsidRPr="00243B4A">
        <w:t>Pre-requisite Unit</w:t>
      </w:r>
    </w:p>
    <w:p w:rsidR="00000000" w:rsidRPr="00243B4A" w:rsidP="00490F5B">
      <w:pPr>
        <w:pStyle w:val="BodyText"/>
      </w:pPr>
      <w:r w:rsidRPr="00243B4A">
        <w:t>Nil</w:t>
      </w:r>
    </w:p>
    <w:p w:rsidR="00000000" w:rsidRPr="00243B4A" w:rsidP="00243B4A">
      <w:pPr>
        <w:pStyle w:val="Heading1"/>
      </w:pPr>
      <w:bookmarkStart w:id="4" w:name="O_1021307"/>
      <w:bookmarkEnd w:id="4"/>
      <w:r w:rsidRPr="00243B4A">
        <w:t>Unit Sector</w:t>
      </w:r>
    </w:p>
    <w:p w:rsidR="00000000" w:rsidRPr="00243B4A" w:rsidP="00490F5B">
      <w:pPr>
        <w:pStyle w:val="BodyText"/>
      </w:pPr>
      <w:r w:rsidRPr="00243B4A">
        <w:t>Real estate</w:t>
      </w:r>
    </w:p>
    <w:p w:rsidR="00000000" w:rsidRPr="00243B4A" w:rsidP="00243B4A">
      <w:pPr>
        <w:pStyle w:val="Heading1"/>
      </w:pPr>
      <w:bookmarkStart w:id="5" w:name="O_1021306"/>
      <w:bookmarkEnd w:id="5"/>
      <w:r w:rsidRPr="00243B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3"/>
        <w:gridCol w:w="6616"/>
      </w:tblGrid>
      <w:tr w:rsidTr="00243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4A">
            <w:pPr>
              <w:pStyle w:val="BodyText"/>
              <w:rPr>
                <w:lang w:val="en-NZ"/>
              </w:rPr>
            </w:pPr>
            <w:r w:rsidRPr="00243B4A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4A">
            <w:pPr>
              <w:pStyle w:val="BodyText"/>
              <w:rPr>
                <w:lang w:val="en-NZ"/>
              </w:rPr>
            </w:pPr>
            <w:r w:rsidRPr="00243B4A">
              <w:t>Performance criteria describe what needs to be done to demonstrate achievement of the element.</w:t>
            </w:r>
          </w:p>
        </w:tc>
      </w:tr>
      <w:tr w:rsidTr="00243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4A">
            <w:pPr>
              <w:pStyle w:val="BodyText"/>
              <w:rPr>
                <w:lang w:val="en-NZ"/>
              </w:rPr>
            </w:pPr>
            <w:r w:rsidRPr="00243B4A">
              <w:t>1.</w:t>
            </w:r>
            <w:r w:rsidRPr="00243B4A">
              <w:tab/>
              <w:t>Develop safety controls.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4A" w:rsidP="00243B4A">
            <w:pPr>
              <w:pStyle w:val="BodyText"/>
            </w:pPr>
            <w:r w:rsidRPr="00243B4A">
              <w:t>1.1</w:t>
            </w:r>
            <w:r w:rsidRPr="00243B4A">
              <w:tab/>
              <w:t>Review existing safety controls for staff when travelling, working offsite and working alone in the agency.</w:t>
            </w:r>
          </w:p>
          <w:p w:rsidR="00000000" w:rsidRPr="00243B4A" w:rsidP="00243B4A">
            <w:pPr>
              <w:pStyle w:val="BodyText"/>
            </w:pPr>
            <w:r w:rsidRPr="00243B4A">
              <w:t>1.2</w:t>
            </w:r>
            <w:r w:rsidRPr="00243B4A">
              <w:tab/>
              <w:t>Conduct safety r</w:t>
            </w:r>
            <w:r w:rsidRPr="00243B4A">
              <w:t>isk assessments and develop safety controls for when travelling, working offsite and working alone in the agency.</w:t>
            </w:r>
          </w:p>
          <w:p w:rsidR="00000000" w:rsidRPr="00243B4A" w:rsidP="00243B4A">
            <w:pPr>
              <w:pStyle w:val="BodyText"/>
            </w:pPr>
            <w:r w:rsidRPr="00243B4A">
              <w:t>1.3</w:t>
            </w:r>
            <w:r w:rsidRPr="00243B4A">
              <w:tab/>
              <w:t>Define the roles and responsibilities for all staff in maintaining their own safety and that of others.</w:t>
            </w:r>
          </w:p>
          <w:p w:rsidR="00000000" w:rsidRPr="00243B4A" w:rsidP="00243B4A">
            <w:pPr>
              <w:pStyle w:val="BodyText"/>
            </w:pPr>
            <w:r w:rsidRPr="00243B4A">
              <w:t>1.4</w:t>
            </w:r>
            <w:r w:rsidRPr="00243B4A">
              <w:tab/>
              <w:t>Develop and document protocols</w:t>
            </w:r>
            <w:r w:rsidRPr="00243B4A">
              <w:t xml:space="preserve"> for responding to safety incidents according to legislative requirements.</w:t>
            </w:r>
          </w:p>
          <w:p w:rsidR="00000000" w:rsidP="00243B4A">
            <w:pPr>
              <w:pStyle w:val="BodyText"/>
              <w:rPr>
                <w:lang w:val="en-NZ"/>
              </w:rPr>
            </w:pPr>
            <w:r w:rsidRPr="00243B4A">
              <w:t>1.5</w:t>
            </w:r>
            <w:r w:rsidRPr="00243B4A">
              <w:tab/>
              <w:t>Examine policies and procedures to control risks.</w:t>
            </w:r>
          </w:p>
        </w:tc>
      </w:tr>
      <w:tr w:rsidTr="00243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4A">
            <w:pPr>
              <w:pStyle w:val="BodyText"/>
              <w:rPr>
                <w:lang w:val="en-NZ"/>
              </w:rPr>
            </w:pPr>
            <w:r w:rsidRPr="00243B4A">
              <w:t>2.</w:t>
            </w:r>
            <w:r w:rsidRPr="00243B4A">
              <w:tab/>
              <w:t>Implement safety controls.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4A" w:rsidP="00243B4A">
            <w:pPr>
              <w:pStyle w:val="BodyText"/>
            </w:pPr>
            <w:r w:rsidRPr="00243B4A">
              <w:t>2.1</w:t>
            </w:r>
            <w:r w:rsidRPr="00243B4A">
              <w:tab/>
              <w:t>Develop and document implementation strategy for safety controls.</w:t>
            </w:r>
          </w:p>
          <w:p w:rsidR="00000000" w:rsidP="00243B4A">
            <w:pPr>
              <w:pStyle w:val="BodyText"/>
              <w:rPr>
                <w:lang w:val="en-NZ"/>
              </w:rPr>
            </w:pPr>
            <w:r w:rsidRPr="00243B4A">
              <w:t>2.2</w:t>
            </w:r>
            <w:r w:rsidRPr="00243B4A">
              <w:tab/>
              <w:t>Facilitate implementat</w:t>
            </w:r>
            <w:r w:rsidRPr="00243B4A">
              <w:t>ion of safety controls and explain roles and responsibilities of all staff.</w:t>
            </w:r>
          </w:p>
        </w:tc>
      </w:tr>
      <w:tr w:rsidTr="00243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4A">
            <w:pPr>
              <w:pStyle w:val="BodyText"/>
              <w:rPr>
                <w:lang w:val="en-NZ"/>
              </w:rPr>
            </w:pPr>
            <w:r w:rsidRPr="00243B4A">
              <w:t>3.</w:t>
            </w:r>
            <w:r w:rsidRPr="00243B4A">
              <w:tab/>
              <w:t>Review safety controls.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4A" w:rsidP="00243B4A">
            <w:pPr>
              <w:pStyle w:val="BodyText"/>
            </w:pPr>
            <w:r w:rsidRPr="00243B4A">
              <w:t>3.1</w:t>
            </w:r>
            <w:r w:rsidRPr="00243B4A">
              <w:tab/>
              <w:t>Plan and implement processes for monitoring the effectiveness of safety controls.</w:t>
            </w:r>
          </w:p>
          <w:p w:rsidR="00000000" w:rsidRPr="00243B4A" w:rsidP="00243B4A">
            <w:pPr>
              <w:pStyle w:val="BodyText"/>
            </w:pPr>
            <w:r w:rsidRPr="00243B4A">
              <w:t>3.2</w:t>
            </w:r>
            <w:r w:rsidRPr="00243B4A">
              <w:tab/>
              <w:t>Create and monitor staff feedback system for safety controls.</w:t>
            </w:r>
          </w:p>
          <w:p w:rsidR="00000000" w:rsidRPr="00243B4A" w:rsidP="00243B4A">
            <w:pPr>
              <w:pStyle w:val="BodyText"/>
            </w:pPr>
            <w:r w:rsidRPr="00243B4A">
              <w:t>3.3</w:t>
            </w:r>
            <w:r w:rsidRPr="00243B4A">
              <w:tab/>
              <w:t>Analyse and implement existing processes for controlling emerging risks, or develop processes as required.</w:t>
            </w:r>
          </w:p>
        </w:tc>
      </w:tr>
    </w:tbl>
    <w:p w:rsidR="00000000" w:rsidRPr="00243B4A" w:rsidP="00243B4A">
      <w:pPr>
        <w:pStyle w:val="BodyText"/>
      </w:pPr>
    </w:p>
    <w:p w:rsidR="00000000" w:rsidRPr="00243B4A" w:rsidP="00243B4A">
      <w:pPr>
        <w:pStyle w:val="AllowPageBreak"/>
      </w:pPr>
    </w:p>
    <w:p w:rsidR="00000000" w:rsidRPr="00243B4A" w:rsidP="00243B4A">
      <w:pPr>
        <w:pStyle w:val="Heading1"/>
      </w:pPr>
      <w:bookmarkStart w:id="6" w:name="O_1021305"/>
      <w:bookmarkEnd w:id="6"/>
      <w:r w:rsidRPr="00243B4A">
        <w:t>Foundation Skills</w:t>
      </w:r>
    </w:p>
    <w:p w:rsidR="00000000" w:rsidRPr="00243B4A" w:rsidP="00490F5B">
      <w:pPr>
        <w:pStyle w:val="BodyText"/>
      </w:pPr>
      <w:r w:rsidRPr="00243B4A">
        <w:t>Foundati</w:t>
      </w:r>
      <w:r w:rsidRPr="00243B4A">
        <w:t>on skills essential to performance are explicit in the performance criteria of this unit of competency.</w:t>
      </w:r>
    </w:p>
    <w:p w:rsidR="00000000" w:rsidRPr="00243B4A" w:rsidP="00243B4A">
      <w:pPr>
        <w:pStyle w:val="Heading1"/>
      </w:pPr>
      <w:bookmarkStart w:id="7" w:name="O_1021304"/>
      <w:bookmarkEnd w:id="7"/>
      <w:r w:rsidRPr="00243B4A">
        <w:t>Unit Mapping Information</w:t>
      </w:r>
    </w:p>
    <w:p w:rsidR="00000000" w:rsidRPr="00243B4A" w:rsidP="00490F5B">
      <w:pPr>
        <w:pStyle w:val="List"/>
      </w:pPr>
      <w:r w:rsidRPr="00243B4A">
        <w:t>No equivalent unit.</w:t>
      </w:r>
    </w:p>
    <w:p w:rsidR="00000000" w:rsidRPr="00243B4A" w:rsidP="00490F5B">
      <w:pPr>
        <w:pStyle w:val="List"/>
      </w:pPr>
      <w:r w:rsidRPr="00243B4A">
        <w:t>New unit of competency.</w:t>
      </w:r>
    </w:p>
    <w:p w:rsidR="00000000" w:rsidRPr="00243B4A" w:rsidP="00243B4A">
      <w:pPr>
        <w:pStyle w:val="AllowPageBreak"/>
      </w:pPr>
    </w:p>
    <w:p w:rsidR="00000000" w:rsidRPr="00243B4A" w:rsidP="00243B4A">
      <w:pPr>
        <w:pStyle w:val="Heading1"/>
      </w:pPr>
      <w:bookmarkStart w:id="8" w:name="O_1021297"/>
      <w:bookmarkEnd w:id="8"/>
      <w:r w:rsidRPr="00243B4A">
        <w:t>Links</w:t>
      </w:r>
    </w:p>
    <w:p w:rsidR="00000000" w:rsidRPr="00243B4A" w:rsidP="00490F5B">
      <w:pPr>
        <w:pStyle w:val="BodyText"/>
      </w:pPr>
      <w:r w:rsidRPr="00243B4A">
        <w:t>Companion volumes to this training pack</w:t>
      </w:r>
      <w:r w:rsidRPr="00243B4A">
        <w:t xml:space="preserve">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53D7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43B4A" w:rsidP="00490F5B">
      <w:pPr>
        <w:pStyle w:val="BodyText"/>
        <w:sectPr w:rsidSect="00243B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3B4A" w:rsidP="00243B4A">
      <w:pPr>
        <w:pStyle w:val="SuperHeading"/>
      </w:pPr>
      <w:r w:rsidRPr="00243B4A">
        <w:t>Assessment Requirements for CPPREP4506 Manage offsite and lone worker safety in re</w:t>
      </w:r>
      <w:r w:rsidRPr="00243B4A">
        <w:t>al estate</w:t>
      </w:r>
    </w:p>
    <w:p w:rsidR="00000000" w:rsidRPr="00243B4A" w:rsidP="00243B4A">
      <w:pPr>
        <w:pStyle w:val="Heading1"/>
      </w:pPr>
      <w:bookmarkStart w:id="9" w:name="O_1021299"/>
      <w:bookmarkEnd w:id="9"/>
      <w:r w:rsidRPr="00243B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43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4A">
            <w:pPr>
              <w:pStyle w:val="BodyText"/>
              <w:rPr>
                <w:lang w:val="en-NZ"/>
              </w:rPr>
            </w:pPr>
            <w:r w:rsidRPr="00243B4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4A" w:rsidP="00243B4A">
            <w:pPr>
              <w:pStyle w:val="BodyText"/>
            </w:pPr>
            <w:r w:rsidRPr="00243B4A">
              <w:t>This version first released with CPP Property Services Training Package Release 8.0.</w:t>
            </w:r>
          </w:p>
          <w:p w:rsidR="00000000" w:rsidRPr="00243B4A" w:rsidP="00243B4A">
            <w:pPr>
              <w:pStyle w:val="BodyText"/>
            </w:pPr>
            <w:r w:rsidRPr="00243B4A">
              <w:t>New unit of competency.</w:t>
            </w:r>
          </w:p>
        </w:tc>
      </w:tr>
    </w:tbl>
    <w:p w:rsidR="00000000" w:rsidRPr="00243B4A" w:rsidP="00243B4A">
      <w:pPr>
        <w:pStyle w:val="BodyText"/>
      </w:pPr>
    </w:p>
    <w:p w:rsidR="00000000" w:rsidRPr="00243B4A" w:rsidP="00243B4A">
      <w:pPr>
        <w:pStyle w:val="AllowPageBreak"/>
      </w:pPr>
    </w:p>
    <w:p w:rsidR="00000000" w:rsidRPr="00243B4A" w:rsidP="00243B4A">
      <w:pPr>
        <w:pStyle w:val="Heading1"/>
      </w:pPr>
      <w:bookmarkStart w:id="10" w:name="O_1021302"/>
      <w:bookmarkEnd w:id="10"/>
      <w:r w:rsidRPr="00243B4A">
        <w:t>Performance Evidence</w:t>
      </w:r>
    </w:p>
    <w:p w:rsidR="00000000" w:rsidRPr="00243B4A" w:rsidP="00490F5B">
      <w:pPr>
        <w:pStyle w:val="BodyText"/>
      </w:pPr>
      <w:r w:rsidRPr="00243B4A">
        <w:t xml:space="preserve">To demonstrate competency in this unit, a person must develop, implement, monitor and review essential offsite and lone worker safety controls for a real estate agency. </w:t>
      </w:r>
    </w:p>
    <w:p w:rsidR="00000000" w:rsidRPr="00243B4A" w:rsidP="00490F5B">
      <w:pPr>
        <w:pStyle w:val="BodyText"/>
      </w:pPr>
      <w:r w:rsidRPr="00243B4A">
        <w:t>In doing this, the person must meet the performance criteria for this unit.</w:t>
      </w:r>
    </w:p>
    <w:p w:rsidR="00000000" w:rsidRPr="00243B4A" w:rsidP="00243B4A">
      <w:pPr>
        <w:pStyle w:val="Heading1"/>
      </w:pPr>
      <w:bookmarkStart w:id="11" w:name="O_1021301"/>
      <w:bookmarkEnd w:id="11"/>
      <w:r w:rsidRPr="00243B4A">
        <w:t>Knowledge Evidence</w:t>
      </w:r>
    </w:p>
    <w:p w:rsidR="00000000" w:rsidRPr="00243B4A" w:rsidP="00490F5B">
      <w:pPr>
        <w:pStyle w:val="BodyText"/>
      </w:pPr>
      <w:r w:rsidRPr="00243B4A">
        <w:t xml:space="preserve">To be competent in this unit, a person must demonstrate knowledge of: </w:t>
      </w:r>
    </w:p>
    <w:p w:rsidR="00000000" w:rsidRPr="00243B4A" w:rsidP="00243B4A">
      <w:pPr>
        <w:pStyle w:val="ListBullet"/>
      </w:pPr>
      <w:r w:rsidRPr="00243B4A">
        <w:t>Commonwealth and state or territory legislation and local government regulations relevant to offsite and lone worker safety</w:t>
      </w:r>
    </w:p>
    <w:p w:rsidR="00000000" w:rsidRPr="00243B4A" w:rsidP="00243B4A">
      <w:pPr>
        <w:pStyle w:val="ListBullet"/>
      </w:pPr>
      <w:r w:rsidRPr="00243B4A">
        <w:t>ethical standards in real estate</w:t>
      </w:r>
      <w:r w:rsidRPr="00243B4A">
        <w:t xml:space="preserve"> relevant to offsite and lone worker safety</w:t>
      </w:r>
    </w:p>
    <w:p w:rsidR="00000000" w:rsidRPr="00243B4A" w:rsidP="00243B4A">
      <w:pPr>
        <w:pStyle w:val="ListBullet"/>
      </w:pPr>
      <w:r w:rsidRPr="00243B4A">
        <w:t>application of the hierarchy of risk control for offsite and lone worker safety</w:t>
      </w:r>
    </w:p>
    <w:p w:rsidR="00000000" w:rsidRPr="00243B4A" w:rsidP="00243B4A">
      <w:pPr>
        <w:pStyle w:val="ListBullet"/>
      </w:pPr>
      <w:r w:rsidRPr="00243B4A">
        <w:t>principles and techniques for:</w:t>
      </w:r>
    </w:p>
    <w:p w:rsidR="00000000" w:rsidRPr="00243B4A" w:rsidP="00243B4A">
      <w:pPr>
        <w:pStyle w:val="ListBullet2"/>
      </w:pPr>
      <w:r w:rsidRPr="00243B4A">
        <w:t>applying the hierarchy of risk control</w:t>
      </w:r>
    </w:p>
    <w:p w:rsidR="00000000" w:rsidRPr="00243B4A" w:rsidP="00243B4A">
      <w:pPr>
        <w:pStyle w:val="ListBullet2"/>
      </w:pPr>
      <w:r w:rsidRPr="00243B4A">
        <w:t>conducting safety risk assessments and developing safety cont</w:t>
      </w:r>
      <w:r w:rsidRPr="00243B4A">
        <w:t>rols</w:t>
      </w:r>
    </w:p>
    <w:p w:rsidR="00000000" w:rsidRPr="00243B4A" w:rsidP="00243B4A">
      <w:pPr>
        <w:pStyle w:val="ListBullet2"/>
      </w:pPr>
      <w:r w:rsidRPr="00243B4A">
        <w:t>defining roles and responsibilities in implementing safety controls</w:t>
      </w:r>
    </w:p>
    <w:p w:rsidR="00000000" w:rsidRPr="00243B4A" w:rsidP="00243B4A">
      <w:pPr>
        <w:pStyle w:val="ListBullet2"/>
      </w:pPr>
      <w:r w:rsidRPr="00243B4A">
        <w:t>developing policies and procedures to control risks to safety</w:t>
      </w:r>
    </w:p>
    <w:p w:rsidR="00000000" w:rsidRPr="00243B4A" w:rsidP="00243B4A">
      <w:pPr>
        <w:pStyle w:val="ListBullet2"/>
      </w:pPr>
      <w:r w:rsidRPr="00243B4A">
        <w:t>developing implementation strategies for safety controls</w:t>
      </w:r>
    </w:p>
    <w:p w:rsidR="00000000" w:rsidRPr="00243B4A" w:rsidP="00243B4A">
      <w:pPr>
        <w:pStyle w:val="ListBullet2"/>
      </w:pPr>
      <w:r w:rsidRPr="00243B4A">
        <w:t>developing and implementing a staff feedback system for safety controls</w:t>
      </w:r>
    </w:p>
    <w:p w:rsidR="00000000" w:rsidRPr="00243B4A" w:rsidP="00243B4A">
      <w:pPr>
        <w:pStyle w:val="ListBullet2"/>
      </w:pPr>
      <w:r w:rsidRPr="00243B4A">
        <w:t>reviewing safety controls.</w:t>
      </w:r>
    </w:p>
    <w:p w:rsidR="00000000" w:rsidRPr="00243B4A" w:rsidP="00243B4A">
      <w:pPr>
        <w:pStyle w:val="AllowPageBreak"/>
      </w:pPr>
    </w:p>
    <w:p w:rsidR="00000000" w:rsidRPr="00243B4A" w:rsidP="00243B4A">
      <w:pPr>
        <w:pStyle w:val="Heading1"/>
      </w:pPr>
      <w:bookmarkStart w:id="12" w:name="O_1021300"/>
      <w:bookmarkEnd w:id="12"/>
      <w:r w:rsidRPr="00243B4A">
        <w:t>Assessment Conditions</w:t>
      </w:r>
    </w:p>
    <w:p w:rsidR="00000000" w:rsidRPr="00243B4A" w:rsidP="00490F5B">
      <w:pPr>
        <w:pStyle w:val="BodyText"/>
      </w:pPr>
      <w:r w:rsidRPr="00243B4A">
        <w:t>Assessors must satisfy the requirements for assessors listed in the Standards for Registered Training Organisations.</w:t>
      </w:r>
      <w:r w:rsidRPr="00243B4A">
        <w:t xml:space="preserve"> </w:t>
      </w:r>
    </w:p>
    <w:p w:rsidR="00000000" w:rsidRPr="00243B4A" w:rsidP="00490F5B">
      <w:pPr>
        <w:pStyle w:val="BodyText"/>
      </w:pPr>
      <w:r w:rsidRPr="00243B4A">
        <w:t>Assessment must be conducted in the workplace or in a simulated workplace environment.</w:t>
      </w:r>
    </w:p>
    <w:p w:rsidR="00000000" w:rsidRPr="00243B4A" w:rsidP="00490F5B">
      <w:pPr>
        <w:pStyle w:val="BodyText"/>
      </w:pPr>
      <w:r w:rsidRPr="00243B4A">
        <w:t>Assessors are responsible for ensuring that the person demonstrating competency has access to:</w:t>
      </w:r>
    </w:p>
    <w:p w:rsidR="00000000" w:rsidRPr="00243B4A" w:rsidP="00243B4A">
      <w:pPr>
        <w:pStyle w:val="ListBullet"/>
      </w:pPr>
      <w:r w:rsidRPr="00243B4A">
        <w:t xml:space="preserve">documents for a real estate agency to allow risk assessment of working </w:t>
      </w:r>
      <w:r w:rsidRPr="00243B4A">
        <w:t>offsite and working alone</w:t>
      </w:r>
    </w:p>
    <w:p w:rsidR="00000000" w:rsidRPr="00243B4A" w:rsidP="00243B4A">
      <w:pPr>
        <w:pStyle w:val="ListBullet"/>
      </w:pPr>
      <w:r w:rsidRPr="00243B4A">
        <w:t xml:space="preserve">role descriptions for people participating in role-play exercises </w:t>
      </w:r>
    </w:p>
    <w:p w:rsidR="00000000" w:rsidRPr="00243B4A" w:rsidP="00243B4A">
      <w:pPr>
        <w:pStyle w:val="ListBullet"/>
      </w:pPr>
      <w:r w:rsidRPr="00243B4A">
        <w:t>equipment, communication and data access and storage technology.</w:t>
      </w:r>
    </w:p>
    <w:p w:rsidR="00000000" w:rsidRPr="00243B4A" w:rsidP="00243B4A">
      <w:pPr>
        <w:pStyle w:val="AllowPageBreak"/>
      </w:pPr>
    </w:p>
    <w:p w:rsidR="00000000" w:rsidRPr="00243B4A" w:rsidP="00243B4A">
      <w:pPr>
        <w:pStyle w:val="Heading1"/>
      </w:pPr>
      <w:bookmarkStart w:id="13" w:name="O_1021298"/>
      <w:bookmarkEnd w:id="13"/>
      <w:r w:rsidRPr="00243B4A">
        <w:t>Links</w:t>
      </w:r>
    </w:p>
    <w:p w:rsidR="00000000" w:rsidRPr="00243B4A" w:rsidP="00490F5B">
      <w:pPr>
        <w:pStyle w:val="BodyText"/>
      </w:pPr>
      <w:r w:rsidRPr="00243B4A">
        <w:t>Companion volumes to</w:t>
      </w:r>
      <w:r w:rsidRPr="00243B4A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53D7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43B4A" w:rsidP="00243B4A"/>
    <w:sectPr w:rsidSect="00243B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4A" w:rsidRPr="00490F5B" w:rsidP="00490F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5B" w:rsidP="00243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0F5B" w:rsidP="00243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90F5B" w:rsidP="00243B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4A" w:rsidP="00243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0F5B">
      <w:t>Approved</w:t>
    </w:r>
    <w:r w:rsidR="00490F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0F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0F5B">
      <w:rPr>
        <w:noProof/>
      </w:rPr>
      <w:t>4</w:t>
    </w:r>
    <w:r>
      <w:rPr>
        <w:noProof/>
      </w:rPr>
      <w:fldChar w:fldCharType="end"/>
    </w:r>
  </w:p>
  <w:p w:rsidR="00243B4A" w:rsidP="00243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0F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0F5B">
      <w:t>BuildSkills Australia</w:t>
    </w:r>
    <w:r w:rsidR="00490F5B">
      <w:fldChar w:fldCharType="end"/>
    </w:r>
  </w:p>
  <w:p w:rsidR="00243B4A" w:rsidP="00243B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3B4A" w:rsidRPr="00490F5B" w:rsidP="00490F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5B" w:rsidRPr="002D2AF8" w:rsidP="00243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CPPREP4506 Manage offsite and lone worker safety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0F5B" w:rsidP="00243B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4A" w:rsidRPr="002D2AF8" w:rsidP="00243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0F5B">
      <w:t>CPPREP4506 Manage offsite and lone worker safety in real estate</w:t>
    </w:r>
    <w:r w:rsidR="00490F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0F5B">
      <w:rPr>
        <w:noProof/>
      </w:rPr>
      <w:t>2 March 2025</w:t>
    </w:r>
    <w:r>
      <w:fldChar w:fldCharType="end"/>
    </w:r>
  </w:p>
  <w:p w:rsidR="00243B4A" w:rsidP="00243B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B4BD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081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5C33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3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3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3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3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3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3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3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3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3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3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3B4A"/>
  </w:style>
  <w:style w:type="character" w:customStyle="1" w:styleId="Heading1Char">
    <w:name w:val="Heading 1 Char"/>
    <w:basedOn w:val="DefaultParagraphFont"/>
    <w:link w:val="Heading1"/>
    <w:rsid w:val="00243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3B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3B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3B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3B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3B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3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3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3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3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3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3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3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3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3B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3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3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3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3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3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3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3B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3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3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3B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3B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3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3B4A"/>
    <w:rPr>
      <w:b/>
      <w:spacing w:val="0"/>
    </w:rPr>
  </w:style>
  <w:style w:type="paragraph" w:customStyle="1" w:styleId="SuperTitle">
    <w:name w:val="SuperTitle"/>
    <w:basedOn w:val="Title"/>
    <w:rsid w:val="00243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3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3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3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3B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3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3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3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3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3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3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3B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3B4A"/>
    <w:rPr>
      <w:i/>
    </w:rPr>
  </w:style>
  <w:style w:type="paragraph" w:styleId="Caption">
    <w:name w:val="caption"/>
    <w:basedOn w:val="BodyText"/>
    <w:next w:val="Normal"/>
    <w:qFormat/>
    <w:rsid w:val="00243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3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3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3B4A"/>
  </w:style>
  <w:style w:type="paragraph" w:styleId="TableofFigures">
    <w:name w:val="table of figures"/>
    <w:basedOn w:val="Normal"/>
    <w:next w:val="Normal"/>
    <w:semiHidden/>
    <w:rsid w:val="00243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3B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3B4A"/>
    <w:rPr>
      <w:rFonts w:ascii="Wingdings" w:hAnsi="Wingdings"/>
    </w:rPr>
  </w:style>
  <w:style w:type="paragraph" w:customStyle="1" w:styleId="TableHeading">
    <w:name w:val="Table Heading"/>
    <w:basedOn w:val="HeadingBase"/>
    <w:rsid w:val="00243B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3B4A"/>
    <w:rPr>
      <w:color w:val="0033CC"/>
      <w:u w:val="none"/>
    </w:rPr>
  </w:style>
  <w:style w:type="paragraph" w:customStyle="1" w:styleId="BodyTextRight">
    <w:name w:val="Body Text Right"/>
    <w:basedOn w:val="BodyText"/>
    <w:rsid w:val="00243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3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3B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3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3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3B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3B4A"/>
    <w:rPr>
      <w:sz w:val="32"/>
    </w:rPr>
  </w:style>
  <w:style w:type="paragraph" w:customStyle="1" w:styleId="HeadingProcedure">
    <w:name w:val="Heading Procedure"/>
    <w:basedOn w:val="HeadingBase"/>
    <w:next w:val="Normal"/>
    <w:rsid w:val="00243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3B4A"/>
    <w:pPr>
      <w:spacing w:before="60" w:after="60"/>
    </w:pPr>
  </w:style>
  <w:style w:type="paragraph" w:styleId="ListContinue">
    <w:name w:val="List Continue"/>
    <w:basedOn w:val="List"/>
    <w:rsid w:val="00243B4A"/>
    <w:pPr>
      <w:ind w:firstLine="0"/>
    </w:pPr>
  </w:style>
  <w:style w:type="paragraph" w:customStyle="1" w:styleId="ListNote">
    <w:name w:val="List Note"/>
    <w:basedOn w:val="List"/>
    <w:rsid w:val="00243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3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3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3B4A"/>
    <w:rPr>
      <w:rFonts w:ascii="Courier New" w:hAnsi="Courier New"/>
    </w:rPr>
  </w:style>
  <w:style w:type="paragraph" w:customStyle="1" w:styleId="NoteBullet">
    <w:name w:val="Note Bullet"/>
    <w:basedOn w:val="Note"/>
    <w:rsid w:val="00243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3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3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3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3B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3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3B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3B4A"/>
    <w:rPr>
      <w:b/>
      <w:smallCaps/>
    </w:rPr>
  </w:style>
  <w:style w:type="paragraph" w:customStyle="1" w:styleId="TableListNumber">
    <w:name w:val="Table List Number"/>
    <w:basedOn w:val="ListNumber"/>
    <w:rsid w:val="00243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3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3B4A"/>
    <w:pPr>
      <w:numPr>
        <w:numId w:val="9"/>
      </w:numPr>
    </w:pPr>
  </w:style>
  <w:style w:type="paragraph" w:customStyle="1" w:styleId="ListAlpha2">
    <w:name w:val="List Alpha 2"/>
    <w:basedOn w:val="List2"/>
    <w:rsid w:val="00243B4A"/>
    <w:pPr>
      <w:numPr>
        <w:numId w:val="8"/>
      </w:numPr>
    </w:pPr>
  </w:style>
  <w:style w:type="paragraph" w:styleId="List2">
    <w:name w:val="List 2"/>
    <w:basedOn w:val="BodyText"/>
    <w:rsid w:val="00243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3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3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3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3B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3B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3B4A"/>
    <w:pPr>
      <w:numPr>
        <w:numId w:val="4"/>
      </w:numPr>
    </w:pPr>
  </w:style>
  <w:style w:type="paragraph" w:styleId="ListContinue2">
    <w:name w:val="List Continue 2"/>
    <w:basedOn w:val="List2"/>
    <w:rsid w:val="00243B4A"/>
    <w:pPr>
      <w:ind w:firstLine="0"/>
    </w:pPr>
  </w:style>
  <w:style w:type="paragraph" w:styleId="ListContinue3">
    <w:name w:val="List Continue 3"/>
    <w:basedOn w:val="List3"/>
    <w:rsid w:val="00243B4A"/>
    <w:pPr>
      <w:ind w:left="1021" w:firstLine="0"/>
    </w:pPr>
  </w:style>
  <w:style w:type="paragraph" w:styleId="ListContinue4">
    <w:name w:val="List Continue 4"/>
    <w:basedOn w:val="List4"/>
    <w:rsid w:val="00243B4A"/>
    <w:pPr>
      <w:ind w:firstLine="0"/>
    </w:pPr>
  </w:style>
  <w:style w:type="paragraph" w:styleId="ListContinue5">
    <w:name w:val="List Continue 5"/>
    <w:basedOn w:val="List5"/>
    <w:rsid w:val="00243B4A"/>
    <w:pPr>
      <w:ind w:firstLine="0"/>
    </w:pPr>
  </w:style>
  <w:style w:type="paragraph" w:styleId="ListNumber3">
    <w:name w:val="List Number 3"/>
    <w:basedOn w:val="List3"/>
    <w:rsid w:val="00243B4A"/>
    <w:pPr>
      <w:numPr>
        <w:numId w:val="5"/>
      </w:numPr>
    </w:pPr>
  </w:style>
  <w:style w:type="paragraph" w:styleId="ListNumber4">
    <w:name w:val="List Number 4"/>
    <w:basedOn w:val="List4"/>
    <w:rsid w:val="00243B4A"/>
    <w:pPr>
      <w:numPr>
        <w:numId w:val="6"/>
      </w:numPr>
    </w:pPr>
  </w:style>
  <w:style w:type="paragraph" w:styleId="ListNumber5">
    <w:name w:val="List Number 5"/>
    <w:basedOn w:val="List5"/>
    <w:rsid w:val="00243B4A"/>
    <w:pPr>
      <w:numPr>
        <w:numId w:val="7"/>
      </w:numPr>
    </w:pPr>
  </w:style>
  <w:style w:type="paragraph" w:styleId="BlockText">
    <w:name w:val="Block Text"/>
    <w:basedOn w:val="Normal"/>
    <w:rsid w:val="00243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3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3B4A"/>
    <w:rPr>
      <w:sz w:val="16"/>
      <w:vertAlign w:val="superscript"/>
    </w:rPr>
  </w:style>
  <w:style w:type="character" w:customStyle="1" w:styleId="Symbols">
    <w:name w:val="Symbols"/>
    <w:basedOn w:val="DefaultParagraphFont"/>
    <w:rsid w:val="00243B4A"/>
    <w:rPr>
      <w:rFonts w:ascii="Symbol" w:hAnsi="Symbol"/>
    </w:rPr>
  </w:style>
  <w:style w:type="character" w:customStyle="1" w:styleId="MenuOptions">
    <w:name w:val="Menu Options"/>
    <w:basedOn w:val="DefaultParagraphFont"/>
    <w:rsid w:val="00243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3B4A"/>
    <w:rPr>
      <w:b/>
    </w:rPr>
  </w:style>
  <w:style w:type="character" w:customStyle="1" w:styleId="Underlined">
    <w:name w:val="Underlined"/>
    <w:basedOn w:val="DefaultParagraphFont"/>
    <w:rsid w:val="00243B4A"/>
    <w:rPr>
      <w:u w:val="single"/>
    </w:rPr>
  </w:style>
  <w:style w:type="paragraph" w:customStyle="1" w:styleId="TableBodyTextRight">
    <w:name w:val="Table Body Text Right"/>
    <w:basedOn w:val="TableBodyText"/>
    <w:rsid w:val="00243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3B4A"/>
    <w:rPr>
      <w:sz w:val="18"/>
    </w:rPr>
  </w:style>
  <w:style w:type="paragraph" w:customStyle="1" w:styleId="BodySmallRight">
    <w:name w:val="Body Small Right"/>
    <w:basedOn w:val="BodyTextRight"/>
    <w:rsid w:val="00243B4A"/>
    <w:rPr>
      <w:sz w:val="18"/>
      <w:szCs w:val="18"/>
    </w:rPr>
  </w:style>
  <w:style w:type="paragraph" w:customStyle="1" w:styleId="MarginEdition">
    <w:name w:val="Margin Edition"/>
    <w:basedOn w:val="MarginNote"/>
    <w:rsid w:val="00243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3B4A"/>
    <w:rPr>
      <w:sz w:val="2"/>
      <w:szCs w:val="2"/>
    </w:rPr>
  </w:style>
  <w:style w:type="character" w:customStyle="1" w:styleId="Small">
    <w:name w:val="Small"/>
    <w:basedOn w:val="DefaultParagraphFont"/>
    <w:rsid w:val="00243B4A"/>
    <w:rPr>
      <w:sz w:val="16"/>
    </w:rPr>
  </w:style>
  <w:style w:type="paragraph" w:customStyle="1" w:styleId="WideTable">
    <w:name w:val="Wide Table"/>
    <w:basedOn w:val="Normal"/>
    <w:rsid w:val="00243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3B4A"/>
  </w:style>
  <w:style w:type="paragraph" w:styleId="Quote">
    <w:name w:val="Quote"/>
    <w:basedOn w:val="Heading1"/>
    <w:link w:val="QuoteChar"/>
    <w:qFormat/>
    <w:rsid w:val="00243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3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3B4A"/>
    <w:pPr>
      <w:pageBreakBefore/>
    </w:pPr>
  </w:style>
  <w:style w:type="paragraph" w:customStyle="1" w:styleId="Border">
    <w:name w:val="Border"/>
    <w:basedOn w:val="Normal"/>
    <w:qFormat/>
    <w:rsid w:val="00243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3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B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3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3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3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3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3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3B4A"/>
    <w:rPr>
      <w:u w:val="single"/>
    </w:rPr>
  </w:style>
  <w:style w:type="character" w:customStyle="1" w:styleId="BoldandItalics">
    <w:name w:val="Bold and Italics"/>
    <w:qFormat/>
    <w:rsid w:val="00243B4A"/>
    <w:rPr>
      <w:b/>
      <w:i/>
      <w:u w:val="none"/>
    </w:rPr>
  </w:style>
  <w:style w:type="paragraph" w:styleId="BalloonText">
    <w:name w:val="Balloon Text"/>
    <w:basedOn w:val="Normal"/>
    <w:link w:val="BalloonTextChar"/>
    <w:rsid w:val="00243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B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3B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3B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3B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3B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3B4A"/>
    <w:pPr>
      <w:spacing w:before="0" w:after="0"/>
    </w:pPr>
  </w:style>
  <w:style w:type="paragraph" w:customStyle="1" w:styleId="BodyTextBold">
    <w:name w:val="Body Text Bold"/>
    <w:basedOn w:val="BodyText"/>
    <w:qFormat/>
    <w:rsid w:val="00243B4A"/>
    <w:rPr>
      <w:b/>
    </w:rPr>
  </w:style>
  <w:style w:type="character" w:styleId="Hyperlink">
    <w:name w:val="Hyperlink"/>
    <w:basedOn w:val="DefaultParagraphFont"/>
    <w:uiPriority w:val="99"/>
    <w:unhideWhenUsed/>
    <w:rsid w:val="00490F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3882</Characters>
  <Application>Microsoft Office Word</Application>
  <DocSecurity>0</DocSecurity>
  <Lines>125</Lines>
  <Paragraphs>83</Paragraphs>
  <ScaleCrop>false</ScaleCrop>
  <Company>Author-it Software Corporation Ltd.</Company>
  <LinksUpToDate>false</LinksUpToDate>
  <CharactersWithSpaces>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CPPREP4506 Manage offsite and lone worker safety in real estate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2025-03-01T14:30:00Z</dcterms:created>
  <dcterms:modified xsi:type="dcterms:W3CDTF">2025-03-01T14:30:00Z</dcterms:modified>
</cp:coreProperties>
</file>