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3F1" w:rsidP="00120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CPPREP4234 Manage lessor relationships - commercial</w:t>
      </w:r>
      <w:r>
        <w:fldChar w:fldCharType="end"/>
      </w:r>
    </w:p>
    <w:p w:rsidR="001203F1" w:rsidP="001203F1">
      <w:pPr>
        <w:pStyle w:val="Version"/>
        <w:sectPr w:rsidSect="00020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43A" w:rsidP="0002043A">
      <w:pPr>
        <w:pStyle w:val="SuperHeading"/>
      </w:pPr>
      <w:r w:rsidRPr="0002043A">
        <w:t>CPPREP4234 Manage lessor relationships - commercial</w:t>
      </w:r>
    </w:p>
    <w:p w:rsidR="00000000" w:rsidRPr="0002043A" w:rsidP="0002043A">
      <w:pPr>
        <w:pStyle w:val="Heading1"/>
      </w:pPr>
      <w:bookmarkStart w:id="1" w:name="O_1021048"/>
      <w:bookmarkEnd w:id="1"/>
      <w:r w:rsidRPr="000204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2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3A">
            <w:pPr>
              <w:pStyle w:val="BodyText"/>
              <w:rPr>
                <w:lang w:val="en-NZ"/>
              </w:rPr>
            </w:pPr>
            <w:r w:rsidRPr="0002043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3A" w:rsidP="0002043A">
            <w:pPr>
              <w:pStyle w:val="BodyText"/>
            </w:pPr>
            <w:r w:rsidRPr="0002043A">
              <w:t>This version first released with CPP Property Services Training Package Release 8.0.</w:t>
            </w:r>
          </w:p>
          <w:p w:rsidR="00000000" w:rsidRPr="0002043A" w:rsidP="0002043A">
            <w:pPr>
              <w:pStyle w:val="BodyText"/>
            </w:pPr>
            <w:r w:rsidRPr="0002043A">
              <w:t>New unit of competency.</w:t>
            </w:r>
          </w:p>
        </w:tc>
      </w:tr>
    </w:tbl>
    <w:p w:rsidR="00000000" w:rsidRPr="0002043A" w:rsidP="0002043A">
      <w:pPr>
        <w:pStyle w:val="BodyText"/>
      </w:pPr>
    </w:p>
    <w:p w:rsidR="00000000" w:rsidRPr="0002043A" w:rsidP="0002043A">
      <w:pPr>
        <w:pStyle w:val="AllowPageBreak"/>
      </w:pPr>
    </w:p>
    <w:p w:rsidR="00000000" w:rsidRPr="0002043A" w:rsidP="0002043A">
      <w:pPr>
        <w:pStyle w:val="Heading1"/>
      </w:pPr>
      <w:bookmarkStart w:id="2" w:name="O_1021054"/>
      <w:bookmarkEnd w:id="2"/>
      <w:r w:rsidRPr="0002043A">
        <w:t>Application</w:t>
      </w:r>
    </w:p>
    <w:p w:rsidR="00000000" w:rsidRPr="0002043A" w:rsidP="001203F1">
      <w:pPr>
        <w:pStyle w:val="BodyText"/>
      </w:pPr>
      <w:r w:rsidRPr="0002043A">
        <w:t>This unit specifies the skills and knowledge required to manage lessor rel</w:t>
      </w:r>
      <w:r w:rsidRPr="0002043A">
        <w:t xml:space="preserve">ationships for commercial property tenancies. </w:t>
      </w:r>
    </w:p>
    <w:p w:rsidR="00000000" w:rsidRPr="0002043A" w:rsidP="001203F1">
      <w:pPr>
        <w:pStyle w:val="BodyText"/>
      </w:pPr>
      <w:r w:rsidRPr="0002043A">
        <w:t>It includes seeking lessor instructions to resolve lessee issues or concerns, analysing market trends and evaluating services to facilitate asset management opportunities.</w:t>
      </w:r>
    </w:p>
    <w:p w:rsidR="00000000" w:rsidRPr="0002043A" w:rsidP="001203F1">
      <w:pPr>
        <w:pStyle w:val="BodyText"/>
      </w:pPr>
      <w:r w:rsidRPr="0002043A">
        <w:t>State or territory licensing requirem</w:t>
      </w:r>
      <w:r w:rsidRPr="0002043A">
        <w:t>ents may apply to this unit.</w:t>
      </w:r>
    </w:p>
    <w:p w:rsidR="00000000" w:rsidRPr="0002043A" w:rsidP="0002043A">
      <w:pPr>
        <w:pStyle w:val="Heading1"/>
      </w:pPr>
      <w:bookmarkStart w:id="3" w:name="O_1021053"/>
      <w:bookmarkEnd w:id="3"/>
      <w:r w:rsidRPr="0002043A">
        <w:t>Pre-requisite Unit</w:t>
      </w:r>
    </w:p>
    <w:p w:rsidR="00000000" w:rsidRPr="0002043A" w:rsidP="001203F1">
      <w:pPr>
        <w:pStyle w:val="BodyText"/>
      </w:pPr>
      <w:r w:rsidRPr="0002043A">
        <w:t>Nil</w:t>
      </w:r>
    </w:p>
    <w:p w:rsidR="00000000" w:rsidRPr="0002043A" w:rsidP="0002043A">
      <w:pPr>
        <w:pStyle w:val="Heading1"/>
      </w:pPr>
      <w:bookmarkStart w:id="4" w:name="O_1021052"/>
      <w:bookmarkEnd w:id="4"/>
      <w:r w:rsidRPr="0002043A">
        <w:t>Unit Sector</w:t>
      </w:r>
    </w:p>
    <w:p w:rsidR="00000000" w:rsidRPr="0002043A" w:rsidP="001203F1">
      <w:pPr>
        <w:pStyle w:val="BodyText"/>
      </w:pPr>
      <w:r w:rsidRPr="0002043A">
        <w:t>Real estate</w:t>
      </w:r>
    </w:p>
    <w:p w:rsidR="00000000" w:rsidRPr="0002043A" w:rsidP="0002043A">
      <w:pPr>
        <w:pStyle w:val="Heading1"/>
      </w:pPr>
      <w:bookmarkStart w:id="5" w:name="O_1021051"/>
      <w:bookmarkEnd w:id="5"/>
      <w:r w:rsidRPr="000204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02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3A">
            <w:pPr>
              <w:pStyle w:val="BodyText"/>
              <w:rPr>
                <w:lang w:val="en-NZ"/>
              </w:rPr>
            </w:pPr>
            <w:r w:rsidRPr="0002043A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3A">
            <w:pPr>
              <w:pStyle w:val="BodyText"/>
              <w:rPr>
                <w:lang w:val="en-NZ"/>
              </w:rPr>
            </w:pPr>
            <w:r w:rsidRPr="0002043A">
              <w:t>Performance criteria describe what needs to be done to demonstrate achievement of the element.</w:t>
            </w:r>
          </w:p>
        </w:tc>
      </w:tr>
      <w:tr w:rsidTr="0002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3A">
            <w:pPr>
              <w:pStyle w:val="BodyText"/>
              <w:rPr>
                <w:lang w:val="en-NZ"/>
              </w:rPr>
            </w:pPr>
            <w:r w:rsidRPr="0002043A">
              <w:t>1. Confirm property management services and lessor requirements.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3A" w:rsidP="0002043A">
            <w:pPr>
              <w:pStyle w:val="BodyText"/>
            </w:pPr>
            <w:r w:rsidRPr="0002043A">
              <w:t>1.1 Introduce lessor to property management team and explain property management processes.</w:t>
            </w:r>
          </w:p>
          <w:p w:rsidR="00000000" w:rsidRPr="0002043A" w:rsidP="0002043A">
            <w:pPr>
              <w:pStyle w:val="BodyText"/>
            </w:pPr>
            <w:r w:rsidRPr="0002043A">
              <w:t>1.2</w:t>
            </w:r>
            <w:r w:rsidRPr="0002043A">
              <w:t xml:space="preserve"> Clarify rights and obligations of lessor and lessee according to lease terms and conditions.</w:t>
            </w:r>
          </w:p>
          <w:p w:rsidR="00000000" w:rsidRPr="0002043A" w:rsidP="0002043A">
            <w:pPr>
              <w:pStyle w:val="BodyText"/>
            </w:pPr>
            <w:r w:rsidRPr="0002043A">
              <w:t>1.3 Schedule reporting processes and timeframes to meet lessor requirements.</w:t>
            </w:r>
          </w:p>
          <w:p w:rsidR="00000000" w:rsidRPr="0002043A" w:rsidP="0002043A">
            <w:pPr>
              <w:pStyle w:val="BodyText"/>
            </w:pPr>
            <w:r w:rsidRPr="0002043A">
              <w:t>1.4 Confirm lessor instructions for property management and provide information or ad</w:t>
            </w:r>
            <w:r w:rsidRPr="0002043A">
              <w:t>vice to resolve issues or concerns.</w:t>
            </w:r>
          </w:p>
          <w:p w:rsidR="00000000" w:rsidP="0002043A">
            <w:pPr>
              <w:pStyle w:val="BodyText"/>
              <w:rPr>
                <w:lang w:val="en-NZ"/>
              </w:rPr>
            </w:pPr>
            <w:r w:rsidRPr="0002043A">
              <w:t>1.5 Document agreed schedules and actions according to agency requirements.</w:t>
            </w:r>
          </w:p>
        </w:tc>
      </w:tr>
      <w:tr w:rsidTr="0002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3A">
            <w:pPr>
              <w:pStyle w:val="BodyText"/>
              <w:rPr>
                <w:lang w:val="en-NZ"/>
              </w:rPr>
            </w:pPr>
            <w:r w:rsidRPr="0002043A">
              <w:t>2. Report to lessor on commercial property management activities.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3A" w:rsidP="0002043A">
            <w:pPr>
              <w:pStyle w:val="BodyText"/>
            </w:pPr>
            <w:r w:rsidRPr="0002043A">
              <w:t>2.1 Seek lessor instructions to resolve issues or concerns associated with le</w:t>
            </w:r>
            <w:r w:rsidRPr="0002043A">
              <w:t>ssee, property or lease.</w:t>
            </w:r>
          </w:p>
          <w:p w:rsidR="00000000" w:rsidRPr="0002043A" w:rsidP="0002043A">
            <w:pPr>
              <w:pStyle w:val="BodyText"/>
            </w:pPr>
            <w:r w:rsidRPr="0002043A">
              <w:t>2.2 Consult with lessor to monitor satisfaction with property management services and provide information or advice in response to additional requirements.</w:t>
            </w:r>
          </w:p>
          <w:p w:rsidR="00000000" w:rsidP="0002043A">
            <w:pPr>
              <w:pStyle w:val="BodyText"/>
              <w:rPr>
                <w:lang w:val="en-NZ"/>
              </w:rPr>
            </w:pPr>
            <w:r w:rsidRPr="0002043A">
              <w:t>2.3 Document reports and actions taken in response to lessor requirements.</w:t>
            </w:r>
          </w:p>
        </w:tc>
      </w:tr>
      <w:tr w:rsidTr="0002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3A">
            <w:pPr>
              <w:pStyle w:val="BodyText"/>
              <w:rPr>
                <w:lang w:val="en-NZ"/>
              </w:rPr>
            </w:pPr>
            <w:r w:rsidRPr="0002043A">
              <w:t>3. Facilitate asset management opportunities and maintain documentation.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3A" w:rsidP="0002043A">
            <w:pPr>
              <w:pStyle w:val="BodyText"/>
            </w:pPr>
            <w:r w:rsidRPr="0002043A">
              <w:t>3.1 Analyse commercial property market trends to identify opportunities to meet specific lessor needs and preferences.</w:t>
            </w:r>
          </w:p>
          <w:p w:rsidR="00000000" w:rsidRPr="0002043A" w:rsidP="0002043A">
            <w:pPr>
              <w:pStyle w:val="BodyText"/>
            </w:pPr>
            <w:r w:rsidRPr="0002043A">
              <w:t>3.2 Evaluate commercial property management services and identi</w:t>
            </w:r>
            <w:r w:rsidRPr="0002043A">
              <w:t>fy opportunities to enhance lessor property portfolio.</w:t>
            </w:r>
          </w:p>
          <w:p w:rsidR="00000000" w:rsidRPr="0002043A" w:rsidP="0002043A">
            <w:pPr>
              <w:pStyle w:val="BodyText"/>
            </w:pPr>
            <w:r w:rsidRPr="0002043A">
              <w:t>3.3 Present findings to lessor and document instructions.</w:t>
            </w:r>
          </w:p>
          <w:p w:rsidR="00000000" w:rsidRPr="0002043A" w:rsidP="0002043A">
            <w:pPr>
              <w:pStyle w:val="BodyText"/>
            </w:pPr>
            <w:r w:rsidRPr="0002043A">
              <w:t>3.4 Secure and maintain lessor documentation according to agency requirements.</w:t>
            </w:r>
          </w:p>
        </w:tc>
      </w:tr>
    </w:tbl>
    <w:p w:rsidR="00000000" w:rsidRPr="0002043A" w:rsidP="0002043A">
      <w:pPr>
        <w:pStyle w:val="BodyText"/>
      </w:pPr>
    </w:p>
    <w:p w:rsidR="00000000" w:rsidRPr="0002043A" w:rsidP="0002043A">
      <w:pPr>
        <w:pStyle w:val="AllowPageBreak"/>
      </w:pPr>
    </w:p>
    <w:p w:rsidR="00000000" w:rsidRPr="0002043A" w:rsidP="0002043A">
      <w:pPr>
        <w:pStyle w:val="Heading1"/>
      </w:pPr>
      <w:bookmarkStart w:id="6" w:name="O_1021050"/>
      <w:bookmarkEnd w:id="6"/>
      <w:r w:rsidRPr="0002043A">
        <w:t>Foundation Skills</w:t>
      </w:r>
    </w:p>
    <w:p w:rsidR="00000000" w:rsidRPr="0002043A" w:rsidP="001203F1">
      <w:pPr>
        <w:pStyle w:val="BodyText"/>
      </w:pPr>
      <w:r w:rsidRPr="0002043A">
        <w:t>This section describes the language, literacy, numeracy and employment skills essential to performance in this unit but not explicit in the performance criteria:</w:t>
      </w:r>
    </w:p>
    <w:p w:rsidR="00000000" w:rsidRPr="0002043A" w:rsidP="0002043A">
      <w:pPr>
        <w:pStyle w:val="ListBullet"/>
      </w:pPr>
      <w:r w:rsidRPr="0002043A">
        <w:t>reading skills to interpret commercial property leases that contain legal terminology</w:t>
      </w:r>
    </w:p>
    <w:p w:rsidR="00000000" w:rsidRPr="0002043A" w:rsidP="0002043A">
      <w:pPr>
        <w:pStyle w:val="ListBullet"/>
      </w:pPr>
      <w:r w:rsidRPr="0002043A">
        <w:t>numerac</w:t>
      </w:r>
      <w:r w:rsidRPr="0002043A">
        <w:t>y skills to prepare financial reports</w:t>
      </w:r>
    </w:p>
    <w:p w:rsidR="001203F1" w:rsidP="0002043A">
      <w:pPr>
        <w:pStyle w:val="ListBullet"/>
      </w:pPr>
      <w:r w:rsidRPr="0002043A">
        <w:t>technology skills to access and use agency databases to record lessor instructions.</w:t>
      </w:r>
    </w:p>
    <w:p w:rsidR="001203F1" w:rsidP="0002043A">
      <w:pPr>
        <w:pStyle w:val="ListBullet"/>
      </w:pPr>
    </w:p>
    <w:p w:rsidR="00000000" w:rsidRPr="0002043A" w:rsidP="0002043A">
      <w:pPr>
        <w:pStyle w:val="Heading1"/>
      </w:pPr>
      <w:bookmarkStart w:id="7" w:name="O_1021049"/>
      <w:bookmarkEnd w:id="7"/>
      <w:r w:rsidRPr="0002043A">
        <w:t>Unit Mapping Information</w:t>
      </w:r>
    </w:p>
    <w:p w:rsidR="00000000" w:rsidRPr="0002043A" w:rsidP="001203F1">
      <w:pPr>
        <w:pStyle w:val="List"/>
      </w:pPr>
      <w:r w:rsidRPr="0002043A">
        <w:t>No equivalent unit.</w:t>
      </w:r>
    </w:p>
    <w:p w:rsidR="00000000" w:rsidRPr="0002043A" w:rsidP="001203F1">
      <w:pPr>
        <w:pStyle w:val="List"/>
      </w:pPr>
      <w:r w:rsidRPr="0002043A">
        <w:t>New unit of competency.</w:t>
      </w:r>
    </w:p>
    <w:p w:rsidR="00000000" w:rsidRPr="0002043A" w:rsidP="0002043A">
      <w:pPr>
        <w:pStyle w:val="AllowPageBreak"/>
      </w:pPr>
    </w:p>
    <w:p w:rsidR="00000000" w:rsidRPr="0002043A" w:rsidP="0002043A">
      <w:pPr>
        <w:pStyle w:val="Heading1"/>
      </w:pPr>
      <w:bookmarkStart w:id="8" w:name="O_1021042"/>
      <w:bookmarkEnd w:id="8"/>
      <w:r w:rsidRPr="0002043A">
        <w:t>Links</w:t>
      </w:r>
    </w:p>
    <w:p w:rsidR="00000000" w:rsidRPr="0002043A" w:rsidP="001203F1">
      <w:pPr>
        <w:pStyle w:val="BodyText"/>
      </w:pPr>
      <w:r w:rsidRPr="0002043A">
        <w:t>Companion volumes to</w:t>
      </w:r>
      <w:r w:rsidRPr="0002043A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E32A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2043A" w:rsidP="001203F1">
      <w:pPr>
        <w:pStyle w:val="BodyText"/>
        <w:sectPr w:rsidSect="000204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043A" w:rsidP="0002043A">
      <w:pPr>
        <w:pStyle w:val="SuperHeading"/>
      </w:pPr>
      <w:r w:rsidRPr="0002043A">
        <w:t>Assessment Requirements for CPPREP4234 Manage lessor relationsh</w:t>
      </w:r>
      <w:r w:rsidRPr="0002043A">
        <w:t>ips - commercial</w:t>
      </w:r>
    </w:p>
    <w:p w:rsidR="00000000" w:rsidRPr="0002043A" w:rsidP="0002043A">
      <w:pPr>
        <w:pStyle w:val="Heading1"/>
      </w:pPr>
      <w:bookmarkStart w:id="9" w:name="O_1021044"/>
      <w:bookmarkEnd w:id="9"/>
      <w:r w:rsidRPr="000204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20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3A">
            <w:pPr>
              <w:pStyle w:val="BodyText"/>
              <w:rPr>
                <w:lang w:val="en-NZ"/>
              </w:rPr>
            </w:pPr>
            <w:r w:rsidRPr="0002043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3A" w:rsidP="0002043A">
            <w:pPr>
              <w:pStyle w:val="BodyText"/>
            </w:pPr>
            <w:r w:rsidRPr="0002043A">
              <w:t>This version first released with CPP Property Services Training Package Release 8.0.</w:t>
            </w:r>
          </w:p>
          <w:p w:rsidR="00000000" w:rsidRPr="0002043A" w:rsidP="0002043A">
            <w:pPr>
              <w:pStyle w:val="BodyText"/>
            </w:pPr>
            <w:r w:rsidRPr="0002043A">
              <w:t>New unit of competency.</w:t>
            </w:r>
          </w:p>
        </w:tc>
      </w:tr>
    </w:tbl>
    <w:p w:rsidR="00000000" w:rsidRPr="0002043A" w:rsidP="0002043A">
      <w:pPr>
        <w:pStyle w:val="BodyText"/>
      </w:pPr>
    </w:p>
    <w:p w:rsidR="00000000" w:rsidRPr="0002043A" w:rsidP="0002043A">
      <w:pPr>
        <w:pStyle w:val="AllowPageBreak"/>
      </w:pPr>
    </w:p>
    <w:p w:rsidR="00000000" w:rsidRPr="0002043A" w:rsidP="0002043A">
      <w:pPr>
        <w:pStyle w:val="Heading1"/>
      </w:pPr>
      <w:bookmarkStart w:id="10" w:name="O_1021047"/>
      <w:bookmarkEnd w:id="10"/>
      <w:r w:rsidRPr="0002043A">
        <w:t>Performance Evidence</w:t>
      </w:r>
    </w:p>
    <w:p w:rsidR="00000000" w:rsidRPr="0002043A" w:rsidP="001203F1">
      <w:pPr>
        <w:pStyle w:val="BodyText"/>
      </w:pPr>
      <w:r w:rsidRPr="0002043A">
        <w:t>To demonstrate competency in this unit, a person must prepare and action a documented plan and communication schedule to manage at least 2 lessor relationships involving commercial property from two of the following categories:</w:t>
      </w:r>
    </w:p>
    <w:p w:rsidR="00000000" w:rsidRPr="0002043A" w:rsidP="0002043A">
      <w:pPr>
        <w:pStyle w:val="ListBullet"/>
      </w:pPr>
      <w:r w:rsidRPr="0002043A">
        <w:t>industrial</w:t>
      </w:r>
    </w:p>
    <w:p w:rsidR="00000000" w:rsidRPr="0002043A" w:rsidP="0002043A">
      <w:pPr>
        <w:pStyle w:val="ListBullet"/>
      </w:pPr>
      <w:r w:rsidRPr="0002043A">
        <w:t>office</w:t>
      </w:r>
    </w:p>
    <w:p w:rsidR="00000000" w:rsidRPr="0002043A" w:rsidP="0002043A">
      <w:pPr>
        <w:pStyle w:val="ListBullet"/>
      </w:pPr>
      <w:r w:rsidRPr="0002043A">
        <w:t>retail.</w:t>
      </w:r>
    </w:p>
    <w:p w:rsidR="00000000" w:rsidRPr="0002043A" w:rsidP="001203F1">
      <w:pPr>
        <w:pStyle w:val="BodyText"/>
      </w:pPr>
      <w:r w:rsidRPr="0002043A">
        <w:t>I</w:t>
      </w:r>
      <w:r w:rsidRPr="0002043A">
        <w:t>n doing this, the person must meet the performance criteria for this unit.</w:t>
      </w:r>
    </w:p>
    <w:p w:rsidR="00000000" w:rsidRPr="0002043A" w:rsidP="0002043A">
      <w:pPr>
        <w:pStyle w:val="Heading1"/>
      </w:pPr>
      <w:bookmarkStart w:id="11" w:name="O_1021046"/>
      <w:bookmarkEnd w:id="11"/>
      <w:r w:rsidRPr="0002043A">
        <w:t>Knowledge Evidence</w:t>
      </w:r>
    </w:p>
    <w:p w:rsidR="00000000" w:rsidRPr="0002043A" w:rsidP="001203F1">
      <w:pPr>
        <w:pStyle w:val="BodyText"/>
      </w:pPr>
      <w:r w:rsidRPr="0002043A">
        <w:t>To be competent in this unit, a person must demonstrate knowledge of:</w:t>
      </w:r>
    </w:p>
    <w:p w:rsidR="00000000" w:rsidRPr="0002043A" w:rsidP="0002043A">
      <w:pPr>
        <w:pStyle w:val="ListBullet"/>
      </w:pPr>
      <w:r w:rsidRPr="0002043A">
        <w:t>agency documentation required to be completed when managing lessor relationships for commercial property</w:t>
      </w:r>
    </w:p>
    <w:p w:rsidR="00000000" w:rsidRPr="0002043A" w:rsidP="0002043A">
      <w:pPr>
        <w:pStyle w:val="ListBullet"/>
      </w:pPr>
      <w:r w:rsidRPr="0002043A">
        <w:t>legal rights, responsibilities and obligations of lessors in a commercial property lease</w:t>
      </w:r>
    </w:p>
    <w:p w:rsidR="00000000" w:rsidRPr="0002043A" w:rsidP="0002043A">
      <w:pPr>
        <w:pStyle w:val="ListBullet"/>
      </w:pPr>
      <w:r w:rsidRPr="0002043A">
        <w:t>legislation relating to the lease of commercial property in th</w:t>
      </w:r>
      <w:r w:rsidRPr="0002043A">
        <w:t>e state or territory of operation</w:t>
      </w:r>
    </w:p>
    <w:p w:rsidR="00000000" w:rsidRPr="0002043A" w:rsidP="0002043A">
      <w:pPr>
        <w:pStyle w:val="ListBullet"/>
      </w:pPr>
      <w:r w:rsidRPr="0002043A">
        <w:t>methods for preparing a tenancy schedule</w:t>
      </w:r>
    </w:p>
    <w:p w:rsidR="00000000" w:rsidRPr="0002043A" w:rsidP="0002043A">
      <w:pPr>
        <w:pStyle w:val="ListBullet"/>
      </w:pPr>
      <w:r w:rsidRPr="0002043A">
        <w:t>needs of lessors in different types of commercial property:</w:t>
      </w:r>
    </w:p>
    <w:p w:rsidR="00000000" w:rsidRPr="0002043A" w:rsidP="0002043A">
      <w:pPr>
        <w:pStyle w:val="ListBullet2"/>
      </w:pPr>
      <w:r w:rsidRPr="0002043A">
        <w:t>industrial</w:t>
      </w:r>
    </w:p>
    <w:p w:rsidR="00000000" w:rsidRPr="0002043A" w:rsidP="0002043A">
      <w:pPr>
        <w:pStyle w:val="ListBullet2"/>
      </w:pPr>
      <w:r w:rsidRPr="0002043A">
        <w:t>office</w:t>
      </w:r>
    </w:p>
    <w:p w:rsidR="00000000" w:rsidRPr="0002043A" w:rsidP="0002043A">
      <w:pPr>
        <w:pStyle w:val="ListBullet2"/>
      </w:pPr>
      <w:r w:rsidRPr="0002043A">
        <w:t>retail</w:t>
      </w:r>
    </w:p>
    <w:p w:rsidR="00000000" w:rsidRPr="0002043A" w:rsidP="0002043A">
      <w:pPr>
        <w:pStyle w:val="ListBullet"/>
      </w:pPr>
      <w:r w:rsidRPr="0002043A">
        <w:t>ethical standards, regulatory requirements and role of agents when managing lessor relationshi</w:t>
      </w:r>
      <w:r w:rsidRPr="0002043A">
        <w:t>ps for commercial property</w:t>
      </w:r>
    </w:p>
    <w:p w:rsidR="00000000" w:rsidRPr="0002043A" w:rsidP="0002043A">
      <w:pPr>
        <w:pStyle w:val="ListBullet"/>
      </w:pPr>
      <w:r w:rsidRPr="0002043A">
        <w:t>types and purpose financial reports to be prepared for lessors of commercial property</w:t>
      </w:r>
    </w:p>
    <w:p w:rsidR="00000000" w:rsidRPr="0002043A" w:rsidP="0002043A">
      <w:pPr>
        <w:pStyle w:val="ListBullet"/>
      </w:pPr>
      <w:r w:rsidRPr="0002043A">
        <w:t>types of outgoings required to be paid by lessors of a commercial property</w:t>
      </w:r>
    </w:p>
    <w:p w:rsidR="00000000" w:rsidRPr="0002043A" w:rsidP="0002043A">
      <w:pPr>
        <w:pStyle w:val="ListBullet"/>
      </w:pPr>
      <w:r w:rsidRPr="0002043A">
        <w:t>types of securities, guarantees and insurance required to protect lessors of commercial property.</w:t>
      </w:r>
    </w:p>
    <w:p w:rsidR="00000000" w:rsidRPr="0002043A" w:rsidP="0002043A">
      <w:pPr>
        <w:pStyle w:val="AllowPageBreak"/>
      </w:pPr>
    </w:p>
    <w:p w:rsidR="00000000" w:rsidRPr="0002043A" w:rsidP="0002043A">
      <w:pPr>
        <w:pStyle w:val="Heading1"/>
      </w:pPr>
      <w:bookmarkStart w:id="12" w:name="O_1021045"/>
      <w:bookmarkEnd w:id="12"/>
      <w:r w:rsidRPr="0002043A">
        <w:t>Assessment Conditions</w:t>
      </w:r>
    </w:p>
    <w:p w:rsidR="00000000" w:rsidRPr="0002043A" w:rsidP="001203F1">
      <w:pPr>
        <w:pStyle w:val="BodyText"/>
      </w:pPr>
      <w:r w:rsidRPr="0002043A">
        <w:t xml:space="preserve">Assessors must satisfy the requirements for assessors listed in the Standards for Registered Training Organisations. </w:t>
      </w:r>
    </w:p>
    <w:p w:rsidR="00000000" w:rsidRPr="0002043A" w:rsidP="001203F1">
      <w:pPr>
        <w:pStyle w:val="BodyText"/>
      </w:pPr>
      <w:r w:rsidRPr="0002043A">
        <w:t>Assessment must be conducted in the workplace or in a simulated workplace environment.</w:t>
      </w:r>
    </w:p>
    <w:p w:rsidR="00000000" w:rsidRPr="0002043A" w:rsidP="001203F1">
      <w:pPr>
        <w:pStyle w:val="BodyText"/>
      </w:pPr>
      <w:r w:rsidRPr="0002043A">
        <w:t>Assessors are responsible for ensuring that the person demonstrating competency has access to:</w:t>
      </w:r>
    </w:p>
    <w:p w:rsidR="00000000" w:rsidRPr="0002043A" w:rsidP="0002043A">
      <w:pPr>
        <w:pStyle w:val="ListBullet"/>
      </w:pPr>
      <w:r w:rsidRPr="0002043A">
        <w:t xml:space="preserve">materials and equipment meeting the operational requirements for a real </w:t>
      </w:r>
      <w:r w:rsidRPr="0002043A">
        <w:t>estate agency:</w:t>
      </w:r>
    </w:p>
    <w:p w:rsidR="00000000" w:rsidRPr="0002043A" w:rsidP="0002043A">
      <w:pPr>
        <w:pStyle w:val="ListBullet"/>
      </w:pPr>
      <w:r w:rsidRPr="0002043A">
        <w:t>policies, procedures and documentation for managing lessor relationships for commercial property</w:t>
      </w:r>
    </w:p>
    <w:p w:rsidR="00000000" w:rsidRPr="0002043A" w:rsidP="0002043A">
      <w:pPr>
        <w:pStyle w:val="ListBullet"/>
      </w:pPr>
      <w:r w:rsidRPr="0002043A">
        <w:t>legislation in the state or territory of operation relating to lease of commercial property</w:t>
      </w:r>
    </w:p>
    <w:p w:rsidR="00000000" w:rsidRPr="0002043A" w:rsidP="0002043A">
      <w:pPr>
        <w:pStyle w:val="ListBullet"/>
      </w:pPr>
      <w:r w:rsidRPr="0002043A">
        <w:t>equipment, communication and data access and storage</w:t>
      </w:r>
      <w:r w:rsidRPr="0002043A">
        <w:t xml:space="preserve"> technology required to develop, manage and monitor lessor relationships</w:t>
      </w:r>
    </w:p>
    <w:p w:rsidR="00000000" w:rsidRPr="0002043A" w:rsidP="0002043A">
      <w:pPr>
        <w:pStyle w:val="ListBullet"/>
      </w:pPr>
      <w:r w:rsidRPr="0002043A">
        <w:t>two lessors and arrangements for the lease of two different types of commercial property.</w:t>
      </w:r>
    </w:p>
    <w:p w:rsidR="00000000" w:rsidRPr="0002043A" w:rsidP="0002043A">
      <w:pPr>
        <w:pStyle w:val="AllowPageBreak"/>
      </w:pPr>
    </w:p>
    <w:p w:rsidR="00000000" w:rsidRPr="0002043A" w:rsidP="0002043A">
      <w:pPr>
        <w:pStyle w:val="Heading1"/>
      </w:pPr>
      <w:bookmarkStart w:id="13" w:name="O_1021043"/>
      <w:bookmarkEnd w:id="13"/>
      <w:r w:rsidRPr="0002043A">
        <w:t>Links</w:t>
      </w:r>
    </w:p>
    <w:p w:rsidR="00000000" w:rsidRPr="0002043A" w:rsidP="001203F1">
      <w:pPr>
        <w:pStyle w:val="BodyText"/>
      </w:pPr>
      <w:r w:rsidRPr="0002043A">
        <w:t>Companion volumes to this training package are available at the VETN</w:t>
      </w:r>
      <w:r w:rsidRPr="0002043A">
        <w:t xml:space="preserve">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E32A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2043A" w:rsidP="0002043A"/>
    <w:sectPr w:rsidSect="000204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3A" w:rsidRPr="001203F1" w:rsidP="00120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F1" w:rsidP="00020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3F1" w:rsidP="00020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203F1" w:rsidP="000204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3A" w:rsidP="00020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03F1">
      <w:t>Approved</w:t>
    </w:r>
    <w:r w:rsidR="001203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03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03F1">
      <w:rPr>
        <w:noProof/>
      </w:rPr>
      <w:t>4</w:t>
    </w:r>
    <w:r>
      <w:rPr>
        <w:noProof/>
      </w:rPr>
      <w:fldChar w:fldCharType="end"/>
    </w:r>
  </w:p>
  <w:p w:rsidR="0002043A" w:rsidP="00020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03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03F1">
      <w:t>BuildSkills Australia</w:t>
    </w:r>
    <w:r w:rsidR="001203F1">
      <w:fldChar w:fldCharType="end"/>
    </w:r>
  </w:p>
  <w:p w:rsidR="0002043A" w:rsidP="00020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43A" w:rsidRPr="001203F1" w:rsidP="00120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F1" w:rsidRPr="002D2AF8" w:rsidP="00020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CPPREP4234 Manage lessor relationships - commercial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03F1" w:rsidP="000204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3A" w:rsidRPr="002D2AF8" w:rsidP="00020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03F1">
      <w:t>CPPREP4234 Manage lessor relationships - commercial</w:t>
    </w:r>
    <w:r w:rsidR="001203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03F1">
      <w:rPr>
        <w:noProof/>
      </w:rPr>
      <w:t>2 March 2025</w:t>
    </w:r>
    <w:r>
      <w:fldChar w:fldCharType="end"/>
    </w:r>
  </w:p>
  <w:p w:rsidR="0002043A" w:rsidP="00020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FE8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89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680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43A"/>
  </w:style>
  <w:style w:type="character" w:customStyle="1" w:styleId="Heading1Char">
    <w:name w:val="Heading 1 Char"/>
    <w:basedOn w:val="DefaultParagraphFont"/>
    <w:link w:val="Heading1"/>
    <w:rsid w:val="00020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4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04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0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43A"/>
    <w:rPr>
      <w:b/>
      <w:spacing w:val="0"/>
    </w:rPr>
  </w:style>
  <w:style w:type="paragraph" w:customStyle="1" w:styleId="SuperTitle">
    <w:name w:val="SuperTitle"/>
    <w:basedOn w:val="Title"/>
    <w:rsid w:val="00020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4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43A"/>
    <w:rPr>
      <w:i/>
    </w:rPr>
  </w:style>
  <w:style w:type="paragraph" w:styleId="Caption">
    <w:name w:val="caption"/>
    <w:basedOn w:val="BodyText"/>
    <w:next w:val="Normal"/>
    <w:qFormat/>
    <w:rsid w:val="00020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43A"/>
  </w:style>
  <w:style w:type="paragraph" w:styleId="TableofFigures">
    <w:name w:val="table of figures"/>
    <w:basedOn w:val="Normal"/>
    <w:next w:val="Normal"/>
    <w:semiHidden/>
    <w:rsid w:val="00020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4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43A"/>
    <w:rPr>
      <w:rFonts w:ascii="Wingdings" w:hAnsi="Wingdings"/>
    </w:rPr>
  </w:style>
  <w:style w:type="paragraph" w:customStyle="1" w:styleId="TableHeading">
    <w:name w:val="Table Heading"/>
    <w:basedOn w:val="HeadingBase"/>
    <w:rsid w:val="00020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43A"/>
    <w:rPr>
      <w:color w:val="0033CC"/>
      <w:u w:val="none"/>
    </w:rPr>
  </w:style>
  <w:style w:type="paragraph" w:customStyle="1" w:styleId="BodyTextRight">
    <w:name w:val="Body Text Right"/>
    <w:basedOn w:val="BodyText"/>
    <w:rsid w:val="00020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4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43A"/>
    <w:rPr>
      <w:sz w:val="32"/>
    </w:rPr>
  </w:style>
  <w:style w:type="paragraph" w:customStyle="1" w:styleId="HeadingProcedure">
    <w:name w:val="Heading Procedure"/>
    <w:basedOn w:val="HeadingBase"/>
    <w:next w:val="Normal"/>
    <w:rsid w:val="00020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43A"/>
    <w:pPr>
      <w:spacing w:before="60" w:after="60"/>
    </w:pPr>
  </w:style>
  <w:style w:type="paragraph" w:styleId="ListContinue">
    <w:name w:val="List Continue"/>
    <w:basedOn w:val="List"/>
    <w:rsid w:val="0002043A"/>
    <w:pPr>
      <w:ind w:firstLine="0"/>
    </w:pPr>
  </w:style>
  <w:style w:type="paragraph" w:customStyle="1" w:styleId="ListNote">
    <w:name w:val="List Note"/>
    <w:basedOn w:val="List"/>
    <w:rsid w:val="00020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43A"/>
    <w:rPr>
      <w:rFonts w:ascii="Courier New" w:hAnsi="Courier New"/>
    </w:rPr>
  </w:style>
  <w:style w:type="paragraph" w:customStyle="1" w:styleId="NoteBullet">
    <w:name w:val="Note Bullet"/>
    <w:basedOn w:val="Note"/>
    <w:rsid w:val="00020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4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43A"/>
    <w:rPr>
      <w:b/>
      <w:smallCaps/>
    </w:rPr>
  </w:style>
  <w:style w:type="paragraph" w:customStyle="1" w:styleId="TableListNumber">
    <w:name w:val="Table List Number"/>
    <w:basedOn w:val="ListNumber"/>
    <w:rsid w:val="00020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43A"/>
    <w:pPr>
      <w:numPr>
        <w:numId w:val="9"/>
      </w:numPr>
    </w:pPr>
  </w:style>
  <w:style w:type="paragraph" w:customStyle="1" w:styleId="ListAlpha2">
    <w:name w:val="List Alpha 2"/>
    <w:basedOn w:val="List2"/>
    <w:rsid w:val="0002043A"/>
    <w:pPr>
      <w:numPr>
        <w:numId w:val="8"/>
      </w:numPr>
    </w:pPr>
  </w:style>
  <w:style w:type="paragraph" w:styleId="List2">
    <w:name w:val="List 2"/>
    <w:basedOn w:val="BodyText"/>
    <w:rsid w:val="00020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4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4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43A"/>
    <w:pPr>
      <w:numPr>
        <w:numId w:val="4"/>
      </w:numPr>
    </w:pPr>
  </w:style>
  <w:style w:type="paragraph" w:styleId="ListContinue2">
    <w:name w:val="List Continue 2"/>
    <w:basedOn w:val="List2"/>
    <w:rsid w:val="0002043A"/>
    <w:pPr>
      <w:ind w:firstLine="0"/>
    </w:pPr>
  </w:style>
  <w:style w:type="paragraph" w:styleId="ListContinue3">
    <w:name w:val="List Continue 3"/>
    <w:basedOn w:val="List3"/>
    <w:rsid w:val="0002043A"/>
    <w:pPr>
      <w:ind w:left="1021" w:firstLine="0"/>
    </w:pPr>
  </w:style>
  <w:style w:type="paragraph" w:styleId="ListContinue4">
    <w:name w:val="List Continue 4"/>
    <w:basedOn w:val="List4"/>
    <w:rsid w:val="0002043A"/>
    <w:pPr>
      <w:ind w:firstLine="0"/>
    </w:pPr>
  </w:style>
  <w:style w:type="paragraph" w:styleId="ListContinue5">
    <w:name w:val="List Continue 5"/>
    <w:basedOn w:val="List5"/>
    <w:rsid w:val="0002043A"/>
    <w:pPr>
      <w:ind w:firstLine="0"/>
    </w:pPr>
  </w:style>
  <w:style w:type="paragraph" w:styleId="ListNumber3">
    <w:name w:val="List Number 3"/>
    <w:basedOn w:val="List3"/>
    <w:rsid w:val="0002043A"/>
    <w:pPr>
      <w:numPr>
        <w:numId w:val="5"/>
      </w:numPr>
    </w:pPr>
  </w:style>
  <w:style w:type="paragraph" w:styleId="ListNumber4">
    <w:name w:val="List Number 4"/>
    <w:basedOn w:val="List4"/>
    <w:rsid w:val="0002043A"/>
    <w:pPr>
      <w:numPr>
        <w:numId w:val="6"/>
      </w:numPr>
    </w:pPr>
  </w:style>
  <w:style w:type="paragraph" w:styleId="ListNumber5">
    <w:name w:val="List Number 5"/>
    <w:basedOn w:val="List5"/>
    <w:rsid w:val="0002043A"/>
    <w:pPr>
      <w:numPr>
        <w:numId w:val="7"/>
      </w:numPr>
    </w:pPr>
  </w:style>
  <w:style w:type="paragraph" w:styleId="BlockText">
    <w:name w:val="Block Text"/>
    <w:basedOn w:val="Normal"/>
    <w:rsid w:val="00020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43A"/>
    <w:rPr>
      <w:sz w:val="16"/>
      <w:vertAlign w:val="superscript"/>
    </w:rPr>
  </w:style>
  <w:style w:type="character" w:customStyle="1" w:styleId="Symbols">
    <w:name w:val="Symbols"/>
    <w:basedOn w:val="DefaultParagraphFont"/>
    <w:rsid w:val="0002043A"/>
    <w:rPr>
      <w:rFonts w:ascii="Symbol" w:hAnsi="Symbol"/>
    </w:rPr>
  </w:style>
  <w:style w:type="character" w:customStyle="1" w:styleId="MenuOptions">
    <w:name w:val="Menu Options"/>
    <w:basedOn w:val="DefaultParagraphFont"/>
    <w:rsid w:val="00020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43A"/>
    <w:rPr>
      <w:b/>
    </w:rPr>
  </w:style>
  <w:style w:type="character" w:customStyle="1" w:styleId="Underlined">
    <w:name w:val="Underlined"/>
    <w:basedOn w:val="DefaultParagraphFont"/>
    <w:rsid w:val="0002043A"/>
    <w:rPr>
      <w:u w:val="single"/>
    </w:rPr>
  </w:style>
  <w:style w:type="paragraph" w:customStyle="1" w:styleId="TableBodyTextRight">
    <w:name w:val="Table Body Text Right"/>
    <w:basedOn w:val="TableBodyText"/>
    <w:rsid w:val="00020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43A"/>
    <w:rPr>
      <w:sz w:val="18"/>
    </w:rPr>
  </w:style>
  <w:style w:type="paragraph" w:customStyle="1" w:styleId="BodySmallRight">
    <w:name w:val="Body Small Right"/>
    <w:basedOn w:val="BodyTextRight"/>
    <w:rsid w:val="0002043A"/>
    <w:rPr>
      <w:sz w:val="18"/>
      <w:szCs w:val="18"/>
    </w:rPr>
  </w:style>
  <w:style w:type="paragraph" w:customStyle="1" w:styleId="MarginEdition">
    <w:name w:val="Margin Edition"/>
    <w:basedOn w:val="MarginNote"/>
    <w:rsid w:val="00020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43A"/>
    <w:rPr>
      <w:sz w:val="2"/>
      <w:szCs w:val="2"/>
    </w:rPr>
  </w:style>
  <w:style w:type="character" w:customStyle="1" w:styleId="Small">
    <w:name w:val="Small"/>
    <w:basedOn w:val="DefaultParagraphFont"/>
    <w:rsid w:val="0002043A"/>
    <w:rPr>
      <w:sz w:val="16"/>
    </w:rPr>
  </w:style>
  <w:style w:type="paragraph" w:customStyle="1" w:styleId="WideTable">
    <w:name w:val="Wide Table"/>
    <w:basedOn w:val="Normal"/>
    <w:rsid w:val="00020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43A"/>
  </w:style>
  <w:style w:type="paragraph" w:styleId="Quote">
    <w:name w:val="Quote"/>
    <w:basedOn w:val="Heading1"/>
    <w:link w:val="QuoteChar"/>
    <w:qFormat/>
    <w:rsid w:val="00020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43A"/>
    <w:pPr>
      <w:pageBreakBefore/>
    </w:pPr>
  </w:style>
  <w:style w:type="paragraph" w:customStyle="1" w:styleId="Border">
    <w:name w:val="Border"/>
    <w:basedOn w:val="Normal"/>
    <w:qFormat/>
    <w:rsid w:val="00020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43A"/>
    <w:rPr>
      <w:u w:val="single"/>
    </w:rPr>
  </w:style>
  <w:style w:type="character" w:customStyle="1" w:styleId="BoldandItalics">
    <w:name w:val="Bold and Italics"/>
    <w:qFormat/>
    <w:rsid w:val="0002043A"/>
    <w:rPr>
      <w:b/>
      <w:i/>
      <w:u w:val="none"/>
    </w:rPr>
  </w:style>
  <w:style w:type="paragraph" w:styleId="BalloonText">
    <w:name w:val="Balloon Text"/>
    <w:basedOn w:val="Normal"/>
    <w:link w:val="BalloonTextChar"/>
    <w:rsid w:val="00020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43A"/>
    <w:pPr>
      <w:spacing w:before="0" w:after="0"/>
    </w:pPr>
  </w:style>
  <w:style w:type="paragraph" w:customStyle="1" w:styleId="BodyTextBold">
    <w:name w:val="Body Text Bold"/>
    <w:basedOn w:val="BodyText"/>
    <w:qFormat/>
    <w:rsid w:val="0002043A"/>
    <w:rPr>
      <w:b/>
    </w:rPr>
  </w:style>
  <w:style w:type="character" w:styleId="Hyperlink">
    <w:name w:val="Hyperlink"/>
    <w:basedOn w:val="DefaultParagraphFont"/>
    <w:uiPriority w:val="99"/>
    <w:unhideWhenUsed/>
    <w:rsid w:val="00120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4840</Characters>
  <Application>Microsoft Office Word</Application>
  <DocSecurity>0</DocSecurity>
  <Lines>146</Lines>
  <Paragraphs>94</Paragraphs>
  <ScaleCrop>false</ScaleCrop>
  <Company>Author-it Software Corporation Ltd.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CPPREP4234 Manage lessor relationships - commercial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2025-03-01T21:07:00Z</dcterms:created>
  <dcterms:modified xsi:type="dcterms:W3CDTF">2025-03-01T21:07:00Z</dcterms:modified>
</cp:coreProperties>
</file>